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2017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4C68EE" w:rsidRPr="004C68EE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4C68EE">
        <w:rPr>
          <w:bCs/>
          <w:sz w:val="28"/>
          <w:szCs w:val="28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4C68EE">
        <w:rPr>
          <w:bCs/>
          <w:sz w:val="28"/>
          <w:szCs w:val="28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</w:p>
    <w:p w:rsidR="00F148E1" w:rsidRPr="00E56089" w:rsidRDefault="004C68E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529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.10.2017г.,  протокол №9</w:t>
      </w:r>
      <w:r w:rsidR="00F148E1"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507E9E" w:rsidRDefault="006C6C7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1420E7">
              <w:rPr>
                <w:rStyle w:val="a9"/>
                <w:noProof/>
              </w:rPr>
              <w:t>1. ОБЩИЕ ПОЛОЖЕНИЯ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3" w:history="1">
            <w:r w:rsidR="00507E9E" w:rsidRPr="001420E7">
              <w:rPr>
                <w:rStyle w:val="a9"/>
                <w:noProof/>
              </w:rPr>
              <w:t>2. СОСТАВ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4" w:history="1">
            <w:r w:rsidR="00507E9E" w:rsidRPr="001420E7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5" w:history="1">
            <w:r w:rsidR="00507E9E" w:rsidRPr="001420E7">
              <w:rPr>
                <w:rStyle w:val="a9"/>
                <w:noProof/>
              </w:rPr>
              <w:t>3. ПОРЯДОК ВЫБОРОВ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6" w:history="1">
            <w:r w:rsidR="00507E9E" w:rsidRPr="001420E7">
              <w:rPr>
                <w:rStyle w:val="a9"/>
                <w:noProof/>
              </w:rPr>
              <w:t>4. РУКОВОДСТВО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6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7" w:history="1">
            <w:r w:rsidR="00507E9E" w:rsidRPr="001420E7">
              <w:rPr>
                <w:rStyle w:val="a9"/>
                <w:noProof/>
              </w:rPr>
              <w:t>5. ПРАВА И ОБЯЗАННОСТИ ЧЛЕНОВ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8" w:history="1">
            <w:r w:rsidR="00507E9E" w:rsidRPr="001420E7">
              <w:rPr>
                <w:rStyle w:val="a9"/>
                <w:noProof/>
              </w:rPr>
              <w:t>6. ОРГАНИЗАЦИЯ РАБОТЫ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9" w:history="1">
            <w:r w:rsidR="00507E9E" w:rsidRPr="001420E7">
              <w:rPr>
                <w:rStyle w:val="a9"/>
                <w:noProof/>
              </w:rPr>
              <w:t>6.2. Президиум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_Toc496803619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0" w:history="1">
            <w:r w:rsidR="00507E9E" w:rsidRPr="001420E7">
              <w:rPr>
                <w:rStyle w:val="a9"/>
                <w:noProof/>
              </w:rPr>
              <w:t>6.3. Комиссии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_Toc496803620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1" w:history="1">
            <w:r w:rsidR="00507E9E" w:rsidRPr="001420E7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_Toc496803621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2" w:history="1">
            <w:r w:rsidR="00507E9E" w:rsidRPr="001420E7">
              <w:rPr>
                <w:rStyle w:val="a9"/>
                <w:noProof/>
              </w:rPr>
              <w:t>6.5. Порядок подготовки проектов решений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10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3" w:history="1">
            <w:r w:rsidR="00507E9E" w:rsidRPr="001420E7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11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4" w:history="1">
            <w:r w:rsidR="00507E9E" w:rsidRPr="001420E7">
              <w:rPr>
                <w:rStyle w:val="a9"/>
                <w:noProof/>
              </w:rPr>
              <w:t>7.12. Тайное голосование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12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5" w:history="1">
            <w:r w:rsidR="00507E9E" w:rsidRPr="001420E7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6" w:history="1">
            <w:r w:rsidR="00507E9E" w:rsidRPr="001420E7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7" w:history="1">
            <w:r w:rsidR="00507E9E" w:rsidRPr="001420E7">
              <w:rPr>
                <w:rStyle w:val="a9"/>
                <w:noProof/>
              </w:rPr>
              <w:t>8.1. Порядок оформления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4B4B7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8" w:history="1">
            <w:r w:rsidR="00507E9E" w:rsidRPr="001420E7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507E9E">
              <w:rPr>
                <w:noProof/>
                <w:webHidden/>
              </w:rPr>
              <w:t>14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96803612"/>
      <w:r w:rsidRPr="00E56089">
        <w:rPr>
          <w:color w:val="auto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412B1A" w:rsidRPr="00E56089" w:rsidRDefault="00412B1A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Полномочия Ученого совета университета </w:t>
      </w:r>
      <w:r w:rsidR="00CA1AF1" w:rsidRPr="00E56089">
        <w:rPr>
          <w:sz w:val="28"/>
          <w:szCs w:val="28"/>
        </w:rPr>
        <w:t>определяются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4" w:name="_Toc474247723"/>
      <w:bookmarkStart w:id="5" w:name="_Toc474247795"/>
      <w:bookmarkStart w:id="6" w:name="_Toc474247878"/>
      <w:bookmarkStart w:id="7" w:name="_Toc496803613"/>
      <w:r w:rsidRPr="00E56089">
        <w:rPr>
          <w:color w:val="auto"/>
        </w:rPr>
        <w:t>2. СОСТАВ УЧЕНОГО СОВЕТА</w:t>
      </w:r>
      <w:bookmarkEnd w:id="4"/>
      <w:bookmarkEnd w:id="5"/>
      <w:bookmarkEnd w:id="6"/>
      <w:bookmarkEnd w:id="7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</w:t>
            </w:r>
            <w:r w:rsidRPr="00E56089">
              <w:rPr>
                <w:sz w:val="22"/>
                <w:szCs w:val="22"/>
              </w:rPr>
              <w:lastRenderedPageBreak/>
              <w:t>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E56089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8" w:name="_Toc496803614"/>
      <w:r w:rsidRPr="00E56089">
        <w:rPr>
          <w:rStyle w:val="20"/>
          <w:color w:val="auto"/>
        </w:rPr>
        <w:t>2.3. Почетные члены ученого совета университета</w:t>
      </w:r>
      <w:bookmarkEnd w:id="8"/>
    </w:p>
    <w:p w:rsidR="00072A7F" w:rsidRPr="00E56089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E76E93" w:rsidRPr="00E56089" w:rsidRDefault="006C6C7E" w:rsidP="00E56089">
      <w:pPr>
        <w:pStyle w:val="1"/>
        <w:jc w:val="center"/>
        <w:rPr>
          <w:color w:val="auto"/>
        </w:rPr>
      </w:pPr>
      <w:bookmarkStart w:id="9" w:name="_Toc474247724"/>
      <w:bookmarkStart w:id="10" w:name="_Toc474247796"/>
      <w:bookmarkStart w:id="11" w:name="_Toc474247879"/>
      <w:bookmarkStart w:id="12" w:name="_Toc496803615"/>
      <w:r w:rsidRPr="00E56089">
        <w:rPr>
          <w:color w:val="auto"/>
        </w:rPr>
        <w:t xml:space="preserve">3. </w:t>
      </w:r>
      <w:r w:rsidR="00E76E93" w:rsidRPr="00E56089">
        <w:rPr>
          <w:color w:val="auto"/>
        </w:rPr>
        <w:t>ПОРЯДОК ВЫБОРОВ УЧЕНОГО СОВЕТА</w:t>
      </w:r>
      <w:bookmarkEnd w:id="9"/>
      <w:bookmarkEnd w:id="10"/>
      <w:bookmarkEnd w:id="11"/>
      <w:bookmarkEnd w:id="12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3.1. 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4C68EE" w:rsidRDefault="004C68EE" w:rsidP="004C68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4C68EE">
        <w:rPr>
          <w:bCs/>
          <w:spacing w:val="-1"/>
          <w:sz w:val="28"/>
          <w:szCs w:val="28"/>
        </w:rPr>
        <w:t xml:space="preserve">В период между проведением </w:t>
      </w:r>
      <w:r>
        <w:rPr>
          <w:bCs/>
          <w:spacing w:val="-1"/>
          <w:sz w:val="28"/>
          <w:szCs w:val="28"/>
        </w:rPr>
        <w:t>общего</w:t>
      </w:r>
      <w:r w:rsidRPr="004C68EE">
        <w:rPr>
          <w:bCs/>
          <w:spacing w:val="-1"/>
          <w:sz w:val="28"/>
          <w:szCs w:val="28"/>
        </w:rPr>
        <w:t xml:space="preserve"> собрани</w:t>
      </w:r>
      <w:r>
        <w:rPr>
          <w:bCs/>
          <w:spacing w:val="-1"/>
          <w:sz w:val="28"/>
          <w:szCs w:val="28"/>
        </w:rPr>
        <w:t>я</w:t>
      </w:r>
      <w:r w:rsidRPr="004C68EE">
        <w:rPr>
          <w:bCs/>
          <w:spacing w:val="-1"/>
          <w:sz w:val="28"/>
          <w:szCs w:val="28"/>
        </w:rPr>
        <w:t xml:space="preserve"> (конференций) трудов</w:t>
      </w:r>
      <w:r>
        <w:rPr>
          <w:bCs/>
          <w:spacing w:val="-1"/>
          <w:sz w:val="28"/>
          <w:szCs w:val="28"/>
        </w:rPr>
        <w:t>ого коллектива университета</w:t>
      </w:r>
      <w:r w:rsidRPr="004C68EE">
        <w:rPr>
          <w:bCs/>
          <w:spacing w:val="-1"/>
          <w:sz w:val="28"/>
          <w:szCs w:val="28"/>
        </w:rPr>
        <w:t>, Ученый совет вправе кооптировать в свой состав новых членов Учен</w:t>
      </w:r>
      <w:r>
        <w:rPr>
          <w:bCs/>
          <w:spacing w:val="-1"/>
          <w:sz w:val="28"/>
          <w:szCs w:val="28"/>
        </w:rPr>
        <w:t>ого</w:t>
      </w:r>
      <w:r w:rsidRPr="004C68EE">
        <w:rPr>
          <w:bCs/>
          <w:spacing w:val="-1"/>
          <w:sz w:val="28"/>
          <w:szCs w:val="28"/>
        </w:rPr>
        <w:t xml:space="preserve"> совет</w:t>
      </w:r>
      <w:r>
        <w:rPr>
          <w:bCs/>
          <w:spacing w:val="-1"/>
          <w:sz w:val="28"/>
          <w:szCs w:val="28"/>
        </w:rPr>
        <w:t>а</w:t>
      </w:r>
      <w:r w:rsidRPr="004C68EE">
        <w:rPr>
          <w:bCs/>
          <w:spacing w:val="-1"/>
          <w:sz w:val="28"/>
          <w:szCs w:val="28"/>
        </w:rPr>
        <w:t>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Кооптация проводится для обновления состава Ученого совета университета без проведения дополнительных выборов: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а) в связи с заменой выбывшего члена Ученого совета университета;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б) в связи с необходимостью ввода представителя вновь организованного структур</w:t>
      </w:r>
      <w:r>
        <w:rPr>
          <w:bCs/>
          <w:sz w:val="28"/>
          <w:szCs w:val="28"/>
        </w:rPr>
        <w:t>ного подразделения университета.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 xml:space="preserve">Работник считается кооптированным в состав Ученого совета университета, если за его кандидатуру открытым голосованием проголосовало </w:t>
      </w:r>
      <w:r>
        <w:rPr>
          <w:bCs/>
          <w:sz w:val="28"/>
          <w:szCs w:val="28"/>
        </w:rPr>
        <w:t xml:space="preserve">более </w:t>
      </w:r>
      <w:r w:rsidRPr="004C68EE">
        <w:rPr>
          <w:bCs/>
          <w:sz w:val="28"/>
          <w:szCs w:val="28"/>
        </w:rPr>
        <w:t>50</w:t>
      </w:r>
      <w:r w:rsidR="00F01D75">
        <w:rPr>
          <w:bCs/>
          <w:sz w:val="28"/>
          <w:szCs w:val="28"/>
        </w:rPr>
        <w:t xml:space="preserve"> </w:t>
      </w:r>
      <w:r w:rsidRPr="004C68EE">
        <w:rPr>
          <w:bCs/>
          <w:sz w:val="28"/>
          <w:szCs w:val="28"/>
        </w:rPr>
        <w:t>% голос</w:t>
      </w:r>
      <w:r>
        <w:rPr>
          <w:bCs/>
          <w:sz w:val="28"/>
          <w:szCs w:val="28"/>
        </w:rPr>
        <w:t>ов от</w:t>
      </w:r>
      <w:r w:rsidRPr="004C68EE">
        <w:rPr>
          <w:bCs/>
          <w:sz w:val="28"/>
          <w:szCs w:val="28"/>
        </w:rPr>
        <w:t xml:space="preserve"> присутствующих на заседании членов Ученого совета</w:t>
      </w:r>
      <w:r>
        <w:rPr>
          <w:bCs/>
          <w:sz w:val="28"/>
          <w:szCs w:val="28"/>
        </w:rPr>
        <w:t xml:space="preserve"> университета</w:t>
      </w:r>
      <w:r w:rsidRPr="004C68EE">
        <w:rPr>
          <w:bCs/>
          <w:sz w:val="28"/>
          <w:szCs w:val="28"/>
        </w:rPr>
        <w:t>.</w:t>
      </w:r>
    </w:p>
    <w:p w:rsidR="004C68EE" w:rsidRPr="00E56089" w:rsidRDefault="004C68EE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3" w:name="_Toc496803616"/>
      <w:r w:rsidRPr="00E56089">
        <w:rPr>
          <w:color w:val="auto"/>
        </w:rPr>
        <w:t>4. РУКОВОДСТВО УЧЕНОГО СОВЕТА</w:t>
      </w:r>
      <w:bookmarkEnd w:id="13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96803617"/>
      <w:r w:rsidRPr="00E56089">
        <w:rPr>
          <w:color w:val="auto"/>
        </w:rPr>
        <w:lastRenderedPageBreak/>
        <w:t>5. ПРАВА И ОБЯЗАННОСТИ ЧЛЕНОВ УЧЕНОГО СОВЕТА</w:t>
      </w:r>
      <w:bookmarkEnd w:id="14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5" w:name="_Toc496803618"/>
      <w:r w:rsidRPr="00E56089">
        <w:rPr>
          <w:color w:val="auto"/>
        </w:rPr>
        <w:t>6</w:t>
      </w:r>
      <w:r w:rsidR="00E76E93" w:rsidRPr="00E56089">
        <w:rPr>
          <w:color w:val="auto"/>
        </w:rPr>
        <w:t>. ОРГАНИЗАЦИЯ РАБОТЫ СОВЕТА</w:t>
      </w:r>
      <w:bookmarkEnd w:id="15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6" w:name="_Toc496803619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6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7" w:name="_Toc496803620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7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96803621"/>
      <w:r w:rsidRPr="00E56089">
        <w:rPr>
          <w:rStyle w:val="20"/>
          <w:color w:val="auto"/>
        </w:rPr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8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 xml:space="preserve"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</w:t>
      </w:r>
      <w:r w:rsidR="009410C7" w:rsidRPr="00E56089">
        <w:rPr>
          <w:sz w:val="28"/>
          <w:szCs w:val="28"/>
        </w:rPr>
        <w:lastRenderedPageBreak/>
        <w:t>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>. Не позднее, чем за 10 дней до проведения внеочередного заседания ученый секретарь должен 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lastRenderedPageBreak/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96803622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19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0" w:name="_Toc496803623"/>
      <w:r w:rsidRPr="00E56089">
        <w:rPr>
          <w:color w:val="auto"/>
        </w:rPr>
        <w:lastRenderedPageBreak/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0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BA734D" w:rsidRPr="00E56089">
        <w:rPr>
          <w:sz w:val="28"/>
          <w:szCs w:val="28"/>
        </w:rPr>
        <w:t>7</w:t>
      </w:r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1" w:name="_Toc496803624"/>
      <w:r w:rsidRPr="00E56089">
        <w:rPr>
          <w:rStyle w:val="20"/>
          <w:color w:val="auto"/>
        </w:rPr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1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выдвижении</w:t>
      </w:r>
      <w:proofErr w:type="gramEnd"/>
      <w:r w:rsidRPr="00E56089">
        <w:rPr>
          <w:sz w:val="28"/>
          <w:szCs w:val="28"/>
        </w:rPr>
        <w:t xml:space="preserve"> кандидатур на объ</w:t>
      </w:r>
      <w:r w:rsidR="004B4B7C">
        <w:rPr>
          <w:sz w:val="28"/>
          <w:szCs w:val="28"/>
        </w:rPr>
        <w:t>явленные вакансии академий наук;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выдвижении</w:t>
      </w:r>
      <w:proofErr w:type="gramEnd"/>
      <w:r>
        <w:rPr>
          <w:sz w:val="28"/>
          <w:szCs w:val="28"/>
        </w:rPr>
        <w:t xml:space="preserve"> работ на соискание Государственных премий, присуждении Премий ТГУ и т.п.;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выдвижение кандидатур на соиска</w:t>
      </w:r>
      <w:bookmarkStart w:id="22" w:name="_GoBack"/>
      <w:bookmarkEnd w:id="22"/>
      <w:r>
        <w:rPr>
          <w:sz w:val="28"/>
          <w:szCs w:val="28"/>
        </w:rPr>
        <w:t>ние Премии Президента РФ, Премии губернатора Томской области и Премии иного уровня;</w:t>
      </w:r>
    </w:p>
    <w:p w:rsidR="00E76E93" w:rsidRPr="004B4B7C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голосовании</w:t>
      </w:r>
      <w:proofErr w:type="gramEnd"/>
      <w:r w:rsidRPr="00E56089">
        <w:rPr>
          <w:sz w:val="28"/>
          <w:szCs w:val="28"/>
        </w:rPr>
        <w:t xml:space="preserve"> по вопросам, в соответствии с локальными нормативными актами ТГУ</w:t>
      </w:r>
      <w:r w:rsidR="009265A3" w:rsidRPr="004B4B7C">
        <w:rPr>
          <w:sz w:val="28"/>
          <w:szCs w:val="28"/>
        </w:rPr>
        <w:t>.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В состав счетной комиссии не могут входить члены Ученого совета, чьи кандидатуры внесены в бюллетень для тайного голосования. Счетная 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</w:t>
      </w:r>
      <w:r w:rsidR="00E76E93" w:rsidRPr="00E56089">
        <w:rPr>
          <w:sz w:val="28"/>
          <w:szCs w:val="28"/>
        </w:rPr>
        <w:lastRenderedPageBreak/>
        <w:t xml:space="preserve">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96803625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96803626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96803627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 На основании решений Ученого совета о создании новых, реорганизации или ликвидации действующих образовательных и научных 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96803628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lastRenderedPageBreak/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7C">
          <w:rPr>
            <w:noProof/>
          </w:rPr>
          <w:t>12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AEF3-FB39-4369-9D62-ABA78B3F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2017-02-27T07:35:00Z</cp:lastPrinted>
  <dcterms:created xsi:type="dcterms:W3CDTF">2017-10-26T10:27:00Z</dcterms:created>
  <dcterms:modified xsi:type="dcterms:W3CDTF">2017-11-08T10:04:00Z</dcterms:modified>
</cp:coreProperties>
</file>