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99863" w14:textId="1ABB5008" w:rsidR="0037646C" w:rsidRPr="006676FB" w:rsidRDefault="00644732" w:rsidP="00C810C1">
      <w:pPr>
        <w:jc w:val="center"/>
        <w:rPr>
          <w:b/>
        </w:rPr>
      </w:pPr>
      <w:r w:rsidRPr="006676FB">
        <w:rPr>
          <w:b/>
        </w:rPr>
        <w:t xml:space="preserve">РЕКОМЕНДУЕМЫЙ ШАБЛОН </w:t>
      </w:r>
      <w:r>
        <w:rPr>
          <w:b/>
        </w:rPr>
        <w:t>ХАРАКТЕРИСТИКИ ОСНОВНОЙ ПРОФЕССИОНАЛЬНОЙ ОБРАЗОВАТЕЛЬНОЙ ПРОГРАММЫ (ОПОП)</w:t>
      </w:r>
    </w:p>
    <w:p w14:paraId="2FE7F36B" w14:textId="77777777" w:rsidR="0037646C" w:rsidRDefault="0037646C" w:rsidP="00C810C1">
      <w:pPr>
        <w:ind w:firstLine="709"/>
      </w:pPr>
    </w:p>
    <w:p w14:paraId="7072279C" w14:textId="77777777" w:rsidR="0037646C" w:rsidRDefault="0037646C" w:rsidP="004B6BD0">
      <w:pPr>
        <w:ind w:firstLine="709"/>
        <w:jc w:val="center"/>
      </w:pPr>
      <w:r>
        <w:t>Пояснительная записка</w:t>
      </w:r>
    </w:p>
    <w:p w14:paraId="66668068" w14:textId="77777777" w:rsidR="0037646C" w:rsidRDefault="0037646C" w:rsidP="00C810C1">
      <w:pPr>
        <w:ind w:firstLine="709"/>
      </w:pPr>
    </w:p>
    <w:p w14:paraId="055915FD" w14:textId="46E7427A" w:rsidR="0037646C" w:rsidRDefault="0037646C" w:rsidP="00C810C1">
      <w:pPr>
        <w:ind w:firstLine="709"/>
        <w:jc w:val="both"/>
      </w:pPr>
      <w:r>
        <w:t>1. Характеристика ОПОП разрабатывается руководителем образовательной программы, описывает</w:t>
      </w:r>
      <w:r w:rsidR="00684B04">
        <w:t xml:space="preserve"> основные х</w:t>
      </w:r>
      <w:r w:rsidR="00684B04" w:rsidRPr="00141B34">
        <w:t>арактеристик</w:t>
      </w:r>
      <w:r w:rsidR="004E7CE7">
        <w:t>и</w:t>
      </w:r>
      <w:r w:rsidR="00684B04" w:rsidRPr="00141B34">
        <w:t xml:space="preserve"> образования и организационно-педагогических условий</w:t>
      </w:r>
      <w:r w:rsidR="00684B04">
        <w:t xml:space="preserve"> реализации образовательной </w:t>
      </w:r>
      <w:proofErr w:type="gramStart"/>
      <w:r w:rsidR="00684B04">
        <w:t>программы</w:t>
      </w:r>
      <w:proofErr w:type="gramEnd"/>
      <w:r w:rsidR="00684B04">
        <w:t xml:space="preserve"> с описанием прилагаемых учебно-методических документов</w:t>
      </w:r>
      <w:r w:rsidR="00762ACA">
        <w:t>.</w:t>
      </w:r>
    </w:p>
    <w:p w14:paraId="45AD3638" w14:textId="0CEEF986" w:rsidR="0037646C" w:rsidRPr="00D46E5E" w:rsidRDefault="0037646C" w:rsidP="00C810C1">
      <w:pPr>
        <w:ind w:firstLine="709"/>
        <w:jc w:val="both"/>
      </w:pPr>
      <w:r>
        <w:t>2. Обозначения:</w:t>
      </w:r>
    </w:p>
    <w:p w14:paraId="2105DBBC" w14:textId="77777777" w:rsidR="0037646C" w:rsidRDefault="0037646C" w:rsidP="0021004B">
      <w:pPr>
        <w:ind w:left="707" w:firstLine="709"/>
        <w:jc w:val="both"/>
      </w:pPr>
      <w:r>
        <w:t>– текст, выделенный черным цветом, рекомендуется оставить без изменений;</w:t>
      </w:r>
    </w:p>
    <w:p w14:paraId="78CB8985" w14:textId="77777777" w:rsidR="0037646C" w:rsidRPr="00D46E5E" w:rsidRDefault="0037646C" w:rsidP="0021004B">
      <w:pPr>
        <w:ind w:left="707" w:firstLine="709"/>
        <w:jc w:val="both"/>
      </w:pPr>
      <w:r w:rsidRPr="00D46E5E">
        <w:t xml:space="preserve">– текст, выделенный </w:t>
      </w:r>
      <w:r w:rsidRPr="005307F2">
        <w:rPr>
          <w:b/>
          <w:color w:val="FF0000"/>
        </w:rPr>
        <w:t>красным цветом</w:t>
      </w:r>
      <w:r w:rsidRPr="00D46E5E">
        <w:t>, должен быть заменен в соответствии с содержанием и реквизитами образовательной программы</w:t>
      </w:r>
      <w:r>
        <w:t xml:space="preserve"> и требованиями образовательного стандарта;</w:t>
      </w:r>
    </w:p>
    <w:p w14:paraId="03D1B876" w14:textId="67F5060E" w:rsidR="00757596" w:rsidRDefault="00762ACA" w:rsidP="0021004B">
      <w:pPr>
        <w:ind w:left="707" w:firstLine="709"/>
        <w:jc w:val="both"/>
      </w:pPr>
      <w:r>
        <w:t xml:space="preserve">– текст, выделенный </w:t>
      </w:r>
      <w:r w:rsidR="00757596" w:rsidRPr="00762ACA">
        <w:rPr>
          <w:rStyle w:val="aff2"/>
          <w:i/>
          <w:color w:val="auto"/>
        </w:rPr>
        <w:t>курсивом</w:t>
      </w:r>
      <w:r w:rsidR="00757596">
        <w:t>, необходимо удалить.</w:t>
      </w:r>
      <w:r w:rsidR="006875CD">
        <w:t xml:space="preserve"> </w:t>
      </w:r>
    </w:p>
    <w:p w14:paraId="79733DDB" w14:textId="2E2CEF8E" w:rsidR="00684B04" w:rsidRDefault="00960CC3" w:rsidP="00C810C1">
      <w:pPr>
        <w:ind w:firstLine="709"/>
        <w:jc w:val="both"/>
      </w:pPr>
      <w:r>
        <w:t>3. </w:t>
      </w:r>
      <w:r w:rsidR="00684B04">
        <w:t>Данным документом разработчик образовательной программы демонстрирует выполнение требований образовательного стандарта</w:t>
      </w:r>
      <w:r w:rsidR="00762ACA">
        <w:t>.</w:t>
      </w:r>
    </w:p>
    <w:p w14:paraId="552D0B83" w14:textId="5C540F8D" w:rsidR="00B900EE" w:rsidRDefault="00960CC3" w:rsidP="00C810C1">
      <w:pPr>
        <w:ind w:firstLine="709"/>
        <w:jc w:val="both"/>
      </w:pPr>
      <w:r>
        <w:t>4. </w:t>
      </w:r>
      <w:r w:rsidR="00684B04">
        <w:t>При разработке конкретной образовательной программы необходимо руководствоваться требованиями конкретного образовательного стандарта, по которому реализуется данная программа.</w:t>
      </w:r>
    </w:p>
    <w:p w14:paraId="25384676" w14:textId="3DEDCFB1" w:rsidR="00AB372F" w:rsidRDefault="00AB372F" w:rsidP="00C810C1">
      <w:pPr>
        <w:ind w:firstLine="709"/>
        <w:jc w:val="both"/>
      </w:pPr>
      <w:r>
        <w:t xml:space="preserve">Разработчиками данной версии шаблона характеристики ОПОП выступили сотрудники Учебного управления: Осипова Т.Ю., Цой Г.А., Яркова Т.А., </w:t>
      </w:r>
      <w:proofErr w:type="spellStart"/>
      <w:r>
        <w:t>Тюлюбердинова</w:t>
      </w:r>
      <w:proofErr w:type="spellEnd"/>
      <w:r>
        <w:t xml:space="preserve"> А.М</w:t>
      </w:r>
      <w:r w:rsidR="007C0E2F">
        <w:t>. (1</w:t>
      </w:r>
      <w:r w:rsidR="007C0E2F" w:rsidRPr="007C0E2F">
        <w:t>6</w:t>
      </w:r>
      <w:r w:rsidR="00DF3E96">
        <w:t>.05.2024)</w:t>
      </w:r>
    </w:p>
    <w:p w14:paraId="77EE21BB" w14:textId="77777777" w:rsidR="00AB372F" w:rsidRDefault="00AB372F" w:rsidP="00C810C1">
      <w:pPr>
        <w:ind w:firstLine="709"/>
        <w:jc w:val="both"/>
      </w:pPr>
    </w:p>
    <w:p w14:paraId="106DE578" w14:textId="313956AE" w:rsidR="00960CC3" w:rsidRDefault="00960CC3" w:rsidP="00C810C1">
      <w:pPr>
        <w:ind w:firstLine="709"/>
        <w:jc w:val="both"/>
      </w:pPr>
      <w:r>
        <w:t>5. Шаблон харак</w:t>
      </w:r>
      <w:r w:rsidR="00DF3E96">
        <w:t>теристики ОПОП актуализирован 21</w:t>
      </w:r>
      <w:r>
        <w:t>.05.2025 г.</w:t>
      </w:r>
    </w:p>
    <w:p w14:paraId="31B0917E" w14:textId="77777777" w:rsidR="00E8684D" w:rsidRPr="00FB4860" w:rsidRDefault="00960CC3" w:rsidP="00C810C1">
      <w:pPr>
        <w:ind w:firstLine="709"/>
        <w:jc w:val="both"/>
      </w:pPr>
      <w:r w:rsidRPr="00FB4860">
        <w:t xml:space="preserve">В </w:t>
      </w:r>
      <w:r w:rsidR="00624AD9" w:rsidRPr="00FB4860">
        <w:t>данной ве</w:t>
      </w:r>
      <w:r w:rsidRPr="00FB4860">
        <w:t xml:space="preserve">рсии характеристики ОПОП </w:t>
      </w:r>
      <w:r w:rsidR="00E8684D" w:rsidRPr="00FB4860">
        <w:t>внесены правки в следующие разделы:</w:t>
      </w:r>
    </w:p>
    <w:p w14:paraId="0038F7E1" w14:textId="599234BF" w:rsidR="00E8684D" w:rsidRPr="00FB4860" w:rsidRDefault="00E8684D" w:rsidP="00C810C1">
      <w:pPr>
        <w:ind w:firstLine="709"/>
        <w:jc w:val="both"/>
      </w:pPr>
      <w:r w:rsidRPr="00FB4860">
        <w:t>– титульный лист (добавлен уровень образования, образовательная степень, профессиональные модули);</w:t>
      </w:r>
    </w:p>
    <w:p w14:paraId="58FE78CC" w14:textId="546231E3" w:rsidR="00E8684D" w:rsidRPr="00FB4860" w:rsidRDefault="00E8684D" w:rsidP="00C810C1">
      <w:pPr>
        <w:ind w:firstLine="709"/>
        <w:jc w:val="both"/>
      </w:pPr>
      <w:r w:rsidRPr="00FB4860">
        <w:t>– в разделе 5 Результаты освоения ОП добавлен раздел Базовые компетенции</w:t>
      </w:r>
      <w:r w:rsidR="00FB4860" w:rsidRPr="00FB4860">
        <w:t>;</w:t>
      </w:r>
    </w:p>
    <w:p w14:paraId="5620A3A9" w14:textId="0C21C0FA" w:rsidR="00FB4860" w:rsidRPr="00FB4860" w:rsidRDefault="00FB4860" w:rsidP="00C810C1">
      <w:pPr>
        <w:ind w:firstLine="709"/>
        <w:jc w:val="both"/>
      </w:pPr>
      <w:r w:rsidRPr="00FB4860">
        <w:t xml:space="preserve">– п. 6.4 актуализированы реквизиты приказа </w:t>
      </w:r>
      <w:proofErr w:type="spellStart"/>
      <w:r w:rsidRPr="00FB4860">
        <w:t>Минобрнауки</w:t>
      </w:r>
      <w:proofErr w:type="spellEnd"/>
      <w:r w:rsidRPr="00FB4860">
        <w:t>;</w:t>
      </w:r>
    </w:p>
    <w:p w14:paraId="1133C170" w14:textId="562F2DCD" w:rsidR="0021004B" w:rsidRPr="00FB4860" w:rsidRDefault="00E8684D" w:rsidP="00C810C1">
      <w:pPr>
        <w:ind w:firstLine="709"/>
        <w:jc w:val="both"/>
      </w:pPr>
      <w:r w:rsidRPr="00FB4860">
        <w:t>– </w:t>
      </w:r>
      <w:r w:rsidR="00FB4860" w:rsidRPr="00FB4860">
        <w:t>Приложение</w:t>
      </w:r>
      <w:proofErr w:type="gramStart"/>
      <w:r w:rsidR="00FB4860" w:rsidRPr="00FB4860">
        <w:t xml:space="preserve"> А</w:t>
      </w:r>
      <w:proofErr w:type="gramEnd"/>
      <w:r w:rsidR="00FB4860" w:rsidRPr="00FB4860">
        <w:t xml:space="preserve"> (</w:t>
      </w:r>
      <w:proofErr w:type="spellStart"/>
      <w:r w:rsidR="00FB4860" w:rsidRPr="00FB4860">
        <w:rPr>
          <w:lang w:val="en-US"/>
        </w:rPr>
        <w:t>iDo</w:t>
      </w:r>
      <w:proofErr w:type="spellEnd"/>
      <w:r w:rsidR="00FB4860" w:rsidRPr="00FB4860">
        <w:t xml:space="preserve"> и ссылка на РПД, РПП)</w:t>
      </w:r>
      <w:r w:rsidR="00960CC3" w:rsidRPr="00FB4860">
        <w:t>.</w:t>
      </w:r>
    </w:p>
    <w:p w14:paraId="0BE128A9" w14:textId="3DCBFD28" w:rsidR="00783B1E" w:rsidRDefault="00FF4FE2" w:rsidP="00CC5C1E">
      <w:pPr>
        <w:ind w:firstLine="708"/>
        <w:jc w:val="both"/>
      </w:pPr>
      <w:r w:rsidRPr="00FB4860">
        <w:t>Разработчиком</w:t>
      </w:r>
      <w:r w:rsidR="0041460A" w:rsidRPr="00FB4860">
        <w:t xml:space="preserve"> данной версии шаблона характеристики ОПОП </w:t>
      </w:r>
      <w:r w:rsidRPr="00FB4860">
        <w:t>выступил</w:t>
      </w:r>
      <w:r w:rsidR="00FB4860" w:rsidRPr="00FB4860">
        <w:t>и</w:t>
      </w:r>
      <w:r w:rsidR="0041460A" w:rsidRPr="00FB4860">
        <w:t xml:space="preserve"> </w:t>
      </w:r>
      <w:r w:rsidR="00FB4860" w:rsidRPr="00FB4860">
        <w:t>сотрудники учебного управления Яркова Т.А., Цой Г.А., Осипова Т.Ю.</w:t>
      </w:r>
      <w:r w:rsidR="00FB4860">
        <w:t>;</w:t>
      </w:r>
      <w:r w:rsidR="00FB4860" w:rsidRPr="00FB4860">
        <w:t xml:space="preserve"> </w:t>
      </w:r>
      <w:r w:rsidRPr="00FB4860">
        <w:t>сотрудник</w:t>
      </w:r>
      <w:r w:rsidR="002D5CF3" w:rsidRPr="00FB4860">
        <w:t xml:space="preserve"> </w:t>
      </w:r>
      <w:r w:rsidR="00960CC3" w:rsidRPr="00FB4860">
        <w:t>отдел</w:t>
      </w:r>
      <w:r w:rsidRPr="00FB4860">
        <w:t>а</w:t>
      </w:r>
      <w:r w:rsidR="00960CC3" w:rsidRPr="00FB4860">
        <w:t xml:space="preserve"> методического сопровождения электронного обучения</w:t>
      </w:r>
      <w:r w:rsidR="00FB4860">
        <w:t xml:space="preserve"> ИДО</w:t>
      </w:r>
      <w:r w:rsidR="002D5CF3" w:rsidRPr="00FB4860">
        <w:t xml:space="preserve"> </w:t>
      </w:r>
      <w:r w:rsidR="00960CC3" w:rsidRPr="00FB4860">
        <w:t>Яковлева К.И</w:t>
      </w:r>
      <w:r w:rsidR="002D5CF3" w:rsidRPr="00FB4860">
        <w:t>.</w:t>
      </w:r>
    </w:p>
    <w:p w14:paraId="11628B4C" w14:textId="57E17FE2" w:rsidR="0021004B" w:rsidRDefault="00FF4FE2" w:rsidP="00CC5C1E">
      <w:pPr>
        <w:ind w:firstLine="708"/>
        <w:jc w:val="both"/>
      </w:pPr>
      <w:r>
        <w:t xml:space="preserve"> </w:t>
      </w:r>
    </w:p>
    <w:p w14:paraId="2C6223C0" w14:textId="77777777" w:rsidR="00783B1E" w:rsidRDefault="00783B1E" w:rsidP="0037646C">
      <w:pPr>
        <w:spacing w:after="160" w:line="259" w:lineRule="auto"/>
        <w:sectPr w:rsidR="00783B1E" w:rsidSect="007D792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707" w:bottom="1134" w:left="1276" w:header="708" w:footer="708" w:gutter="0"/>
          <w:cols w:space="708"/>
          <w:titlePg/>
          <w:docGrid w:linePitch="360"/>
        </w:sectPr>
      </w:pPr>
    </w:p>
    <w:p w14:paraId="104E28F9" w14:textId="77777777" w:rsidR="0037646C" w:rsidRDefault="0037646C" w:rsidP="000E6623">
      <w:pPr>
        <w:jc w:val="center"/>
      </w:pPr>
      <w:r>
        <w:rPr>
          <w:rFonts w:hint="eastAsia"/>
        </w:rPr>
        <w:lastRenderedPageBreak/>
        <w:t>Министерство</w:t>
      </w:r>
      <w:r>
        <w:t xml:space="preserve"> науки и высшего образования Российской Федерации</w:t>
      </w:r>
    </w:p>
    <w:p w14:paraId="2186881D" w14:textId="77777777" w:rsidR="0037646C" w:rsidRPr="00B81A5A" w:rsidRDefault="0037646C" w:rsidP="000E6623">
      <w:pPr>
        <w:jc w:val="center"/>
      </w:pPr>
      <w:r w:rsidRPr="00B81A5A">
        <w:rPr>
          <w:rFonts w:hint="eastAsia"/>
        </w:rPr>
        <w:t>НАЦИОНАЛЬНЫЙ</w:t>
      </w:r>
      <w:r w:rsidRPr="00B81A5A">
        <w:t xml:space="preserve"> ИССЛЕДОВАТЕЛЬСКИЙ</w:t>
      </w:r>
    </w:p>
    <w:p w14:paraId="41208818" w14:textId="77777777" w:rsidR="0037646C" w:rsidRPr="00B81A5A" w:rsidRDefault="0037646C" w:rsidP="000E6623">
      <w:pPr>
        <w:jc w:val="center"/>
      </w:pPr>
      <w:r w:rsidRPr="00B81A5A">
        <w:rPr>
          <w:rFonts w:hint="eastAsia"/>
        </w:rPr>
        <w:t>ТОМСКИЙ</w:t>
      </w:r>
      <w:r w:rsidRPr="00B81A5A">
        <w:t xml:space="preserve"> ГОСУДАРСТВЕННЫЙ УНИВЕРСИТЕТ (НИ ТГУ)</w:t>
      </w:r>
    </w:p>
    <w:p w14:paraId="1811C61B" w14:textId="77777777" w:rsidR="0037646C" w:rsidRPr="00805A03" w:rsidRDefault="0037646C" w:rsidP="000E6623">
      <w:pPr>
        <w:rPr>
          <w:b/>
          <w:sz w:val="26"/>
          <w:szCs w:val="26"/>
        </w:rPr>
      </w:pPr>
    </w:p>
    <w:tbl>
      <w:tblPr>
        <w:tblW w:w="4387" w:type="dxa"/>
        <w:tblInd w:w="5434" w:type="dxa"/>
        <w:tblLook w:val="01E0" w:firstRow="1" w:lastRow="1" w:firstColumn="1" w:lastColumn="1" w:noHBand="0" w:noVBand="0"/>
      </w:tblPr>
      <w:tblGrid>
        <w:gridCol w:w="4387"/>
      </w:tblGrid>
      <w:tr w:rsidR="0037646C" w:rsidRPr="00CE2197" w14:paraId="52348A6E" w14:textId="77777777" w:rsidTr="00CE3839">
        <w:trPr>
          <w:cantSplit/>
          <w:trHeight w:val="1211"/>
        </w:trPr>
        <w:tc>
          <w:tcPr>
            <w:tcW w:w="4387" w:type="dxa"/>
          </w:tcPr>
          <w:p w14:paraId="6988F5EE" w14:textId="77777777" w:rsidR="0037646C" w:rsidRPr="00CE2197" w:rsidRDefault="0037646C" w:rsidP="000E6623">
            <w:pPr>
              <w:rPr>
                <w:lang w:eastAsia="en-US"/>
              </w:rPr>
            </w:pPr>
            <w:r w:rsidRPr="00CE2197">
              <w:rPr>
                <w:lang w:eastAsia="en-US"/>
              </w:rPr>
              <w:t>УТВЕРЖДАЮ:</w:t>
            </w:r>
          </w:p>
          <w:p w14:paraId="464FA60B" w14:textId="7D99B25D" w:rsidR="0037646C" w:rsidRPr="00CE2197" w:rsidRDefault="00FC21FA" w:rsidP="000E6623">
            <w:pPr>
              <w:rPr>
                <w:lang w:eastAsia="en-US"/>
              </w:rPr>
            </w:pPr>
            <w:r w:rsidRPr="00CE2197">
              <w:rPr>
                <w:lang w:eastAsia="en-US"/>
              </w:rPr>
              <w:t xml:space="preserve">Проректор </w:t>
            </w:r>
            <w:proofErr w:type="gramStart"/>
            <w:r w:rsidRPr="00CE2197">
              <w:rPr>
                <w:lang w:eastAsia="en-US"/>
              </w:rPr>
              <w:t>по</w:t>
            </w:r>
            <w:proofErr w:type="gramEnd"/>
            <w:r w:rsidRPr="00CE2197">
              <w:rPr>
                <w:lang w:eastAsia="en-US"/>
              </w:rPr>
              <w:t xml:space="preserve"> ОД</w:t>
            </w:r>
          </w:p>
          <w:p w14:paraId="78A1D420" w14:textId="77777777" w:rsidR="000E6623" w:rsidRPr="00CE2197" w:rsidRDefault="000E6623" w:rsidP="000E6623">
            <w:pPr>
              <w:rPr>
                <w:lang w:eastAsia="en-US"/>
              </w:rPr>
            </w:pPr>
          </w:p>
          <w:p w14:paraId="7353D18C" w14:textId="2EFF05FC" w:rsidR="0037646C" w:rsidRPr="00CE2197" w:rsidRDefault="0037646C" w:rsidP="000E6623">
            <w:pPr>
              <w:rPr>
                <w:lang w:eastAsia="en-US"/>
              </w:rPr>
            </w:pPr>
            <w:r w:rsidRPr="00CE2197">
              <w:rPr>
                <w:lang w:eastAsia="en-US"/>
              </w:rPr>
              <w:t>________________</w:t>
            </w:r>
            <w:r w:rsidR="00FC21FA" w:rsidRPr="00CE2197">
              <w:rPr>
                <w:lang w:eastAsia="en-US"/>
              </w:rPr>
              <w:t>Е.В. Луков</w:t>
            </w:r>
          </w:p>
          <w:p w14:paraId="719AE6DC" w14:textId="77777777" w:rsidR="0037646C" w:rsidRPr="00CE2197" w:rsidRDefault="0037646C" w:rsidP="000E6623">
            <w:pPr>
              <w:rPr>
                <w:lang w:eastAsia="en-US"/>
              </w:rPr>
            </w:pPr>
          </w:p>
          <w:p w14:paraId="5E9781A0" w14:textId="77777777" w:rsidR="0037646C" w:rsidRPr="00CE2197" w:rsidRDefault="0037646C" w:rsidP="000E6623">
            <w:pPr>
              <w:rPr>
                <w:lang w:eastAsia="en-US"/>
              </w:rPr>
            </w:pPr>
            <w:r w:rsidRPr="00CE2197">
              <w:rPr>
                <w:lang w:eastAsia="en-US"/>
              </w:rPr>
              <w:t>« ___ » _______________ 20______ г.</w:t>
            </w:r>
          </w:p>
          <w:p w14:paraId="7554D321" w14:textId="77777777" w:rsidR="0037646C" w:rsidRPr="00CE2197" w:rsidRDefault="0037646C" w:rsidP="000E6623">
            <w:pPr>
              <w:rPr>
                <w:lang w:eastAsia="en-US"/>
              </w:rPr>
            </w:pPr>
          </w:p>
        </w:tc>
      </w:tr>
    </w:tbl>
    <w:p w14:paraId="7F6BF589" w14:textId="77777777" w:rsidR="0037646C" w:rsidRPr="00CE2197" w:rsidRDefault="0037646C" w:rsidP="000E6623">
      <w:pPr>
        <w:jc w:val="center"/>
      </w:pPr>
    </w:p>
    <w:p w14:paraId="6BB7756A" w14:textId="77777777" w:rsidR="0037646C" w:rsidRPr="00CE2197" w:rsidRDefault="0037646C" w:rsidP="000E6623">
      <w:pPr>
        <w:jc w:val="center"/>
        <w:rPr>
          <w:b/>
          <w:sz w:val="28"/>
          <w:szCs w:val="28"/>
          <w:lang w:eastAsia="en-US"/>
        </w:rPr>
      </w:pPr>
      <w:r w:rsidRPr="00CE2197">
        <w:rPr>
          <w:b/>
          <w:sz w:val="28"/>
          <w:szCs w:val="28"/>
          <w:lang w:eastAsia="en-US"/>
        </w:rPr>
        <w:t xml:space="preserve">ОСНОВНАЯ ПРОФЕССИОНАЛЬНАЯ ОБРАЗОВАТЕЛЬНАЯ </w:t>
      </w:r>
      <w:r w:rsidRPr="00EA4FD0">
        <w:rPr>
          <w:b/>
          <w:sz w:val="28"/>
          <w:szCs w:val="28"/>
          <w:lang w:eastAsia="en-US"/>
        </w:rPr>
        <w:t>ПРОГРАММА ВЫСШЕГО ОБРАЗОВАНИЯ</w:t>
      </w:r>
    </w:p>
    <w:p w14:paraId="78204C08" w14:textId="77777777" w:rsidR="0037646C" w:rsidRPr="00CE2197" w:rsidRDefault="0037646C" w:rsidP="000E6623">
      <w:pPr>
        <w:jc w:val="center"/>
      </w:pPr>
    </w:p>
    <w:p w14:paraId="0A11B7BC" w14:textId="77777777" w:rsidR="0037646C" w:rsidRPr="00CE2197" w:rsidRDefault="0037646C" w:rsidP="000E6623">
      <w:pPr>
        <w:jc w:val="center"/>
        <w:rPr>
          <w:color w:val="FF0000"/>
          <w:lang w:eastAsia="en-US"/>
        </w:rPr>
      </w:pPr>
      <w:r w:rsidRPr="00CE2197">
        <w:rPr>
          <w:lang w:eastAsia="en-US"/>
        </w:rPr>
        <w:t xml:space="preserve">по </w:t>
      </w:r>
      <w:r w:rsidRPr="00CE2197">
        <w:rPr>
          <w:color w:val="FF0000"/>
          <w:lang w:eastAsia="en-US"/>
        </w:rPr>
        <w:t>направлению подготовки / специальности</w:t>
      </w:r>
    </w:p>
    <w:p w14:paraId="64C25F44" w14:textId="77777777" w:rsidR="0037646C" w:rsidRPr="00CE2197" w:rsidRDefault="0037646C" w:rsidP="000E6623">
      <w:pPr>
        <w:jc w:val="center"/>
        <w:rPr>
          <w:color w:val="FF0000"/>
          <w:lang w:eastAsia="en-US"/>
        </w:rPr>
      </w:pPr>
    </w:p>
    <w:p w14:paraId="0FCDA7D8" w14:textId="77777777" w:rsidR="0037646C" w:rsidRPr="00CE2197" w:rsidRDefault="000E6623" w:rsidP="000E6623">
      <w:pPr>
        <w:jc w:val="center"/>
        <w:rPr>
          <w:rStyle w:val="aff2"/>
          <w:b/>
        </w:rPr>
      </w:pPr>
      <w:r w:rsidRPr="00CE2197">
        <w:rPr>
          <w:rStyle w:val="aff2"/>
          <w:b/>
        </w:rPr>
        <w:t>00</w:t>
      </w:r>
      <w:r w:rsidR="0037646C" w:rsidRPr="00CE2197">
        <w:rPr>
          <w:rStyle w:val="aff2"/>
          <w:b/>
        </w:rPr>
        <w:t>.0</w:t>
      </w:r>
      <w:r w:rsidRPr="00CE2197">
        <w:rPr>
          <w:rStyle w:val="aff2"/>
          <w:b/>
        </w:rPr>
        <w:t>0</w:t>
      </w:r>
      <w:r w:rsidR="0037646C" w:rsidRPr="00CE2197">
        <w:rPr>
          <w:rStyle w:val="aff2"/>
          <w:b/>
        </w:rPr>
        <w:t>.0</w:t>
      </w:r>
      <w:r w:rsidRPr="00CE2197">
        <w:rPr>
          <w:rStyle w:val="aff2"/>
          <w:b/>
        </w:rPr>
        <w:t>0</w:t>
      </w:r>
      <w:r w:rsidR="0037646C" w:rsidRPr="00CE2197">
        <w:rPr>
          <w:rStyle w:val="aff2"/>
          <w:b/>
        </w:rPr>
        <w:t xml:space="preserve"> </w:t>
      </w:r>
      <w:r w:rsidRPr="00CE2197">
        <w:rPr>
          <w:rStyle w:val="aff2"/>
          <w:b/>
        </w:rPr>
        <w:t>Наименование направления подготовки / специальности</w:t>
      </w:r>
    </w:p>
    <w:p w14:paraId="03F87DA3" w14:textId="77777777" w:rsidR="0037646C" w:rsidRPr="00CE2197" w:rsidRDefault="0037646C" w:rsidP="000E6623">
      <w:pPr>
        <w:jc w:val="center"/>
        <w:rPr>
          <w:lang w:eastAsia="en-US"/>
        </w:rPr>
      </w:pPr>
    </w:p>
    <w:p w14:paraId="6EF88E7C" w14:textId="77777777" w:rsidR="0037646C" w:rsidRPr="00783B1E" w:rsidRDefault="000E6623" w:rsidP="000E6623">
      <w:pPr>
        <w:jc w:val="center"/>
        <w:rPr>
          <w:lang w:eastAsia="en-US"/>
        </w:rPr>
      </w:pPr>
      <w:r w:rsidRPr="00783B1E">
        <w:rPr>
          <w:lang w:eastAsia="en-US"/>
        </w:rPr>
        <w:t>Направленность (п</w:t>
      </w:r>
      <w:r w:rsidR="0037646C" w:rsidRPr="00783B1E">
        <w:rPr>
          <w:lang w:eastAsia="en-US"/>
        </w:rPr>
        <w:t>рофиль</w:t>
      </w:r>
      <w:r w:rsidRPr="00783B1E">
        <w:rPr>
          <w:lang w:eastAsia="en-US"/>
        </w:rPr>
        <w:t>)</w:t>
      </w:r>
      <w:r w:rsidR="0037646C" w:rsidRPr="00783B1E">
        <w:rPr>
          <w:lang w:eastAsia="en-US"/>
        </w:rPr>
        <w:t xml:space="preserve"> подготовки</w:t>
      </w:r>
      <w:r w:rsidRPr="00783B1E">
        <w:rPr>
          <w:lang w:eastAsia="en-US"/>
        </w:rPr>
        <w:t xml:space="preserve"> / специализация</w:t>
      </w:r>
      <w:r w:rsidR="0037646C" w:rsidRPr="00783B1E">
        <w:rPr>
          <w:lang w:eastAsia="en-US"/>
        </w:rPr>
        <w:t>:</w:t>
      </w:r>
    </w:p>
    <w:p w14:paraId="507F14B2" w14:textId="77777777" w:rsidR="0037646C" w:rsidRPr="00CE2197" w:rsidRDefault="000E6623" w:rsidP="000E6623">
      <w:pPr>
        <w:jc w:val="center"/>
        <w:rPr>
          <w:rStyle w:val="aff2"/>
          <w:b/>
        </w:rPr>
      </w:pPr>
      <w:r w:rsidRPr="00CE2197">
        <w:rPr>
          <w:rStyle w:val="aff2"/>
          <w:b/>
        </w:rPr>
        <w:t>«Наименование образовательной программы»</w:t>
      </w:r>
    </w:p>
    <w:p w14:paraId="3649CF00" w14:textId="77777777" w:rsidR="0037646C" w:rsidRDefault="0037646C" w:rsidP="000E6623">
      <w:pPr>
        <w:jc w:val="center"/>
        <w:rPr>
          <w:lang w:eastAsia="en-US"/>
        </w:rPr>
      </w:pPr>
    </w:p>
    <w:p w14:paraId="1DF5F433" w14:textId="19D43A0B" w:rsidR="00EA4FD0" w:rsidRPr="00EA4FD0" w:rsidRDefault="00EA4FD0" w:rsidP="000E6623">
      <w:pPr>
        <w:jc w:val="center"/>
        <w:rPr>
          <w:color w:val="FF0000"/>
          <w:lang w:eastAsia="en-US"/>
        </w:rPr>
      </w:pPr>
      <w:r w:rsidRPr="00EA4FD0">
        <w:rPr>
          <w:color w:val="FF0000"/>
          <w:lang w:eastAsia="en-US"/>
        </w:rPr>
        <w:t>Профессиональные модули</w:t>
      </w:r>
      <w:r w:rsidR="00783B1E">
        <w:rPr>
          <w:color w:val="FF0000"/>
          <w:lang w:eastAsia="en-US"/>
        </w:rPr>
        <w:t xml:space="preserve"> </w:t>
      </w:r>
      <w:r w:rsidR="00783B1E" w:rsidRPr="00783B1E">
        <w:rPr>
          <w:i/>
          <w:color w:val="FF0000"/>
          <w:lang w:eastAsia="en-US"/>
        </w:rPr>
        <w:t>(при наличии)</w:t>
      </w:r>
      <w:r w:rsidRPr="00EA4FD0">
        <w:rPr>
          <w:color w:val="FF0000"/>
          <w:lang w:eastAsia="en-US"/>
        </w:rPr>
        <w:t xml:space="preserve">: </w:t>
      </w:r>
    </w:p>
    <w:p w14:paraId="3A05AE8D" w14:textId="0E811AEF" w:rsidR="00EA4FD0" w:rsidRPr="00EA4FD0" w:rsidRDefault="00EA4FD0" w:rsidP="00EA4FD0">
      <w:pPr>
        <w:jc w:val="center"/>
        <w:rPr>
          <w:rStyle w:val="aff2"/>
          <w:b/>
        </w:rPr>
      </w:pPr>
      <w:r w:rsidRPr="00EA4FD0">
        <w:rPr>
          <w:rStyle w:val="aff2"/>
          <w:b/>
        </w:rPr>
        <w:t>«Наименование профессионального модуля»</w:t>
      </w:r>
    </w:p>
    <w:p w14:paraId="6A2A912A" w14:textId="77777777" w:rsidR="00EA4FD0" w:rsidRPr="00CE2197" w:rsidRDefault="00EA4FD0" w:rsidP="000E6623">
      <w:pPr>
        <w:jc w:val="center"/>
        <w:rPr>
          <w:lang w:eastAsia="en-US"/>
        </w:rPr>
      </w:pPr>
    </w:p>
    <w:p w14:paraId="489700C6" w14:textId="77777777" w:rsidR="0037646C" w:rsidRPr="00CE2197" w:rsidRDefault="0037646C" w:rsidP="000E6623">
      <w:pPr>
        <w:jc w:val="center"/>
      </w:pPr>
      <w:r w:rsidRPr="00CE2197">
        <w:t>Форма обучения</w:t>
      </w:r>
    </w:p>
    <w:p w14:paraId="64059A99" w14:textId="42ECB3F7" w:rsidR="0037646C" w:rsidRDefault="0037646C" w:rsidP="000E6623">
      <w:pPr>
        <w:jc w:val="center"/>
        <w:rPr>
          <w:rStyle w:val="aff2"/>
          <w:b/>
        </w:rPr>
      </w:pPr>
      <w:r w:rsidRPr="00CE2197">
        <w:rPr>
          <w:rStyle w:val="aff2"/>
          <w:b/>
        </w:rPr>
        <w:t>Очная</w:t>
      </w:r>
      <w:r w:rsidR="0097783D">
        <w:rPr>
          <w:rStyle w:val="aff2"/>
          <w:b/>
        </w:rPr>
        <w:t xml:space="preserve"> / Очно-заочная / Заочная</w:t>
      </w:r>
    </w:p>
    <w:p w14:paraId="09F30C08" w14:textId="77777777" w:rsidR="00EA4FD0" w:rsidRDefault="00EA4FD0" w:rsidP="000E6623">
      <w:pPr>
        <w:jc w:val="center"/>
        <w:rPr>
          <w:rStyle w:val="aff2"/>
          <w:b/>
        </w:rPr>
      </w:pPr>
    </w:p>
    <w:p w14:paraId="4C215424" w14:textId="4C2E528F" w:rsidR="00EA4FD0" w:rsidRPr="00EA4FD0" w:rsidRDefault="00EA4FD0" w:rsidP="000E6623">
      <w:pPr>
        <w:jc w:val="center"/>
        <w:rPr>
          <w:rStyle w:val="aff2"/>
          <w:color w:val="auto"/>
        </w:rPr>
      </w:pPr>
      <w:r w:rsidRPr="00EA4FD0">
        <w:rPr>
          <w:rStyle w:val="aff2"/>
          <w:color w:val="auto"/>
        </w:rPr>
        <w:t>Уровень образования</w:t>
      </w:r>
    </w:p>
    <w:p w14:paraId="28220880" w14:textId="58829342" w:rsidR="00EA4FD0" w:rsidRPr="00CE2197" w:rsidRDefault="00EA4FD0" w:rsidP="000E6623">
      <w:pPr>
        <w:jc w:val="center"/>
        <w:rPr>
          <w:rStyle w:val="aff2"/>
          <w:b/>
        </w:rPr>
      </w:pPr>
      <w:proofErr w:type="spellStart"/>
      <w:r>
        <w:rPr>
          <w:rStyle w:val="aff2"/>
          <w:b/>
        </w:rPr>
        <w:t>Бакалавриат</w:t>
      </w:r>
      <w:proofErr w:type="spellEnd"/>
      <w:r>
        <w:rPr>
          <w:rStyle w:val="aff2"/>
          <w:b/>
        </w:rPr>
        <w:t xml:space="preserve"> / </w:t>
      </w:r>
      <w:proofErr w:type="spellStart"/>
      <w:r>
        <w:rPr>
          <w:rStyle w:val="aff2"/>
          <w:b/>
        </w:rPr>
        <w:t>Специалитет</w:t>
      </w:r>
      <w:proofErr w:type="spellEnd"/>
      <w:r>
        <w:rPr>
          <w:rStyle w:val="aff2"/>
          <w:b/>
        </w:rPr>
        <w:t xml:space="preserve"> / Магистратура / </w:t>
      </w:r>
      <w:proofErr w:type="gramStart"/>
      <w:r>
        <w:rPr>
          <w:rStyle w:val="aff2"/>
          <w:b/>
        </w:rPr>
        <w:t>Базовое</w:t>
      </w:r>
      <w:proofErr w:type="gramEnd"/>
      <w:r>
        <w:rPr>
          <w:rStyle w:val="aff2"/>
          <w:b/>
        </w:rPr>
        <w:t xml:space="preserve"> высшее / Специализированное высшее</w:t>
      </w:r>
    </w:p>
    <w:p w14:paraId="4608C449" w14:textId="77777777" w:rsidR="0037646C" w:rsidRDefault="0037646C" w:rsidP="000E6623">
      <w:pPr>
        <w:jc w:val="center"/>
        <w:rPr>
          <w:b/>
        </w:rPr>
      </w:pPr>
    </w:p>
    <w:p w14:paraId="1D66F83B" w14:textId="5EFF7912" w:rsidR="00783B1E" w:rsidRPr="00783B1E" w:rsidRDefault="00783B1E" w:rsidP="000E6623">
      <w:pPr>
        <w:jc w:val="center"/>
        <w:rPr>
          <w:color w:val="FF0000"/>
        </w:rPr>
      </w:pPr>
      <w:r w:rsidRPr="00783B1E">
        <w:rPr>
          <w:color w:val="FF0000"/>
        </w:rPr>
        <w:t xml:space="preserve">Образовательная степень </w:t>
      </w:r>
      <w:r w:rsidRPr="00783B1E">
        <w:rPr>
          <w:i/>
          <w:color w:val="FF0000"/>
        </w:rPr>
        <w:t>(только для пилотных программ)</w:t>
      </w:r>
      <w:r w:rsidRPr="00783B1E">
        <w:rPr>
          <w:color w:val="FF0000"/>
        </w:rPr>
        <w:t>:</w:t>
      </w:r>
    </w:p>
    <w:p w14:paraId="266BE686" w14:textId="4B1D7A48" w:rsidR="00783B1E" w:rsidRPr="00783B1E" w:rsidRDefault="00783B1E" w:rsidP="000E6623">
      <w:pPr>
        <w:jc w:val="center"/>
        <w:rPr>
          <w:b/>
          <w:color w:val="FF0000"/>
        </w:rPr>
      </w:pPr>
      <w:r w:rsidRPr="00783B1E">
        <w:rPr>
          <w:b/>
          <w:color w:val="FF0000"/>
        </w:rPr>
        <w:t>Образовательная степень</w:t>
      </w:r>
    </w:p>
    <w:p w14:paraId="124DBA97" w14:textId="77777777" w:rsidR="00783B1E" w:rsidRPr="00CE2197" w:rsidRDefault="00783B1E" w:rsidP="000E6623">
      <w:pPr>
        <w:jc w:val="center"/>
        <w:rPr>
          <w:b/>
        </w:rPr>
      </w:pPr>
    </w:p>
    <w:p w14:paraId="595F0327" w14:textId="77777777" w:rsidR="0037646C" w:rsidRPr="00CE2197" w:rsidRDefault="0037646C" w:rsidP="000E6623">
      <w:pPr>
        <w:jc w:val="center"/>
      </w:pPr>
      <w:r w:rsidRPr="00CE2197">
        <w:t>Квалификация</w:t>
      </w:r>
    </w:p>
    <w:p w14:paraId="2D08D8D1" w14:textId="51827310" w:rsidR="0037646C" w:rsidRPr="004F44B7" w:rsidRDefault="0037646C" w:rsidP="000E6623">
      <w:pPr>
        <w:jc w:val="center"/>
        <w:rPr>
          <w:rStyle w:val="aff2"/>
          <w:b/>
        </w:rPr>
      </w:pPr>
      <w:r w:rsidRPr="00CE2197">
        <w:rPr>
          <w:rStyle w:val="aff2"/>
          <w:b/>
        </w:rPr>
        <w:t>Бакалавр</w:t>
      </w:r>
    </w:p>
    <w:p w14:paraId="4772A81C" w14:textId="77777777" w:rsidR="0037646C" w:rsidRPr="00CE2197" w:rsidRDefault="0037646C" w:rsidP="000E6623">
      <w:pPr>
        <w:jc w:val="center"/>
      </w:pPr>
    </w:p>
    <w:p w14:paraId="14A82061" w14:textId="77777777" w:rsidR="0037646C" w:rsidRPr="00CE2197" w:rsidRDefault="000E6623" w:rsidP="000E6623">
      <w:pPr>
        <w:jc w:val="center"/>
        <w:rPr>
          <w:rStyle w:val="aff3"/>
          <w:b w:val="0"/>
        </w:rPr>
      </w:pPr>
      <w:r w:rsidRPr="00CE2197">
        <w:rPr>
          <w:rStyle w:val="aff3"/>
          <w:b w:val="0"/>
        </w:rPr>
        <w:t>Год приема</w:t>
      </w:r>
    </w:p>
    <w:p w14:paraId="10EED36D" w14:textId="591B8CFF" w:rsidR="0037646C" w:rsidRPr="00CE2197" w:rsidRDefault="009B2013" w:rsidP="000E6623">
      <w:pPr>
        <w:jc w:val="center"/>
        <w:rPr>
          <w:rStyle w:val="aff2"/>
          <w:b/>
        </w:rPr>
      </w:pPr>
      <w:r>
        <w:rPr>
          <w:rStyle w:val="aff2"/>
          <w:b/>
        </w:rPr>
        <w:t>202</w:t>
      </w:r>
      <w:r w:rsidR="00EA4FD0">
        <w:rPr>
          <w:rStyle w:val="aff2"/>
          <w:b/>
        </w:rPr>
        <w:t>5</w:t>
      </w:r>
    </w:p>
    <w:p w14:paraId="4FC0A91D" w14:textId="77777777" w:rsidR="0037646C" w:rsidRPr="00CE2197" w:rsidRDefault="0037646C" w:rsidP="000E6623">
      <w:pPr>
        <w:jc w:val="center"/>
      </w:pPr>
    </w:p>
    <w:p w14:paraId="4292BEB2" w14:textId="07D53AEF" w:rsidR="000E6623" w:rsidRPr="00783BE0" w:rsidRDefault="00FC21FA" w:rsidP="00FC743A">
      <w:pPr>
        <w:ind w:left="5387"/>
        <w:rPr>
          <w:color w:val="FF0000"/>
        </w:rPr>
      </w:pPr>
      <w:r w:rsidRPr="00783BE0">
        <w:rPr>
          <w:color w:val="FF0000"/>
        </w:rPr>
        <w:t xml:space="preserve">ОТКРЫТА </w:t>
      </w:r>
    </w:p>
    <w:p w14:paraId="5794F058" w14:textId="1A271248" w:rsidR="00FC21FA" w:rsidRPr="00783BE0" w:rsidRDefault="00470BB1" w:rsidP="00FC743A">
      <w:pPr>
        <w:ind w:left="5387"/>
        <w:rPr>
          <w:color w:val="FF0000"/>
        </w:rPr>
      </w:pPr>
      <w:r w:rsidRPr="00783BE0">
        <w:rPr>
          <w:color w:val="FF0000"/>
        </w:rPr>
        <w:t>Решением У</w:t>
      </w:r>
      <w:r w:rsidR="00FC21FA" w:rsidRPr="00783BE0">
        <w:rPr>
          <w:color w:val="FF0000"/>
        </w:rPr>
        <w:t>ченого совета НИ ТГУ</w:t>
      </w:r>
    </w:p>
    <w:p w14:paraId="10E1B4D6" w14:textId="6F9179B5" w:rsidR="00FC21FA" w:rsidRPr="00783BE0" w:rsidRDefault="00FC21FA" w:rsidP="00FC743A">
      <w:pPr>
        <w:ind w:left="5387"/>
        <w:rPr>
          <w:color w:val="FF0000"/>
        </w:rPr>
      </w:pPr>
      <w:r w:rsidRPr="00783BE0">
        <w:rPr>
          <w:color w:val="FF0000"/>
        </w:rPr>
        <w:t xml:space="preserve">Протокол № ____ </w:t>
      </w:r>
      <w:proofErr w:type="gramStart"/>
      <w:r w:rsidRPr="00783BE0">
        <w:rPr>
          <w:color w:val="FF0000"/>
        </w:rPr>
        <w:t>от</w:t>
      </w:r>
      <w:proofErr w:type="gramEnd"/>
      <w:r w:rsidRPr="00783BE0">
        <w:rPr>
          <w:color w:val="FF0000"/>
        </w:rPr>
        <w:t xml:space="preserve"> ___________</w:t>
      </w:r>
    </w:p>
    <w:p w14:paraId="6126145D" w14:textId="77777777" w:rsidR="00FC21FA" w:rsidRPr="00783BE0" w:rsidRDefault="00FC21FA" w:rsidP="00FC743A">
      <w:pPr>
        <w:ind w:left="5387"/>
        <w:rPr>
          <w:i/>
          <w:color w:val="FF0000"/>
        </w:rPr>
      </w:pPr>
    </w:p>
    <w:p w14:paraId="3AF6F975" w14:textId="2FCCDC24" w:rsidR="00FC21FA" w:rsidRPr="00783BE0" w:rsidRDefault="00FC21FA" w:rsidP="00FC743A">
      <w:pPr>
        <w:ind w:left="5387"/>
        <w:rPr>
          <w:color w:val="FF0000"/>
        </w:rPr>
      </w:pPr>
      <w:r w:rsidRPr="00783BE0">
        <w:rPr>
          <w:color w:val="FF0000"/>
        </w:rPr>
        <w:t>АКТУАЛИЗИРОВАНА</w:t>
      </w:r>
    </w:p>
    <w:p w14:paraId="0CE811F9" w14:textId="7AD6FAEC" w:rsidR="00FC21FA" w:rsidRPr="00783BE0" w:rsidRDefault="00031711" w:rsidP="00FC743A">
      <w:pPr>
        <w:ind w:left="5387"/>
        <w:rPr>
          <w:color w:val="FF0000"/>
        </w:rPr>
      </w:pPr>
      <w:r w:rsidRPr="00783BE0">
        <w:rPr>
          <w:color w:val="FF0000"/>
        </w:rPr>
        <w:t>Решением У</w:t>
      </w:r>
      <w:r w:rsidR="00FC21FA" w:rsidRPr="00783BE0">
        <w:rPr>
          <w:color w:val="FF0000"/>
        </w:rPr>
        <w:t>ченого совета структурного подразделения</w:t>
      </w:r>
    </w:p>
    <w:p w14:paraId="106A5D29" w14:textId="51360F31" w:rsidR="00FC21FA" w:rsidRPr="00783BE0" w:rsidRDefault="00FC21FA" w:rsidP="00FC743A">
      <w:pPr>
        <w:ind w:left="5387"/>
        <w:rPr>
          <w:color w:val="FF0000"/>
        </w:rPr>
      </w:pPr>
      <w:r w:rsidRPr="00783BE0">
        <w:rPr>
          <w:color w:val="FF0000"/>
        </w:rPr>
        <w:t xml:space="preserve">Протокол №____ </w:t>
      </w:r>
      <w:proofErr w:type="gramStart"/>
      <w:r w:rsidRPr="00783BE0">
        <w:rPr>
          <w:color w:val="FF0000"/>
        </w:rPr>
        <w:t>от</w:t>
      </w:r>
      <w:proofErr w:type="gramEnd"/>
      <w:r w:rsidRPr="00783BE0">
        <w:rPr>
          <w:color w:val="FF0000"/>
        </w:rPr>
        <w:t xml:space="preserve"> ____________</w:t>
      </w:r>
    </w:p>
    <w:p w14:paraId="7DC373EF" w14:textId="77777777" w:rsidR="00783B1E" w:rsidRDefault="00783B1E" w:rsidP="000E6623">
      <w:pPr>
        <w:jc w:val="center"/>
      </w:pPr>
    </w:p>
    <w:p w14:paraId="67619567" w14:textId="69CDFB48" w:rsidR="00783B1E" w:rsidRDefault="0037646C" w:rsidP="000E6623">
      <w:pPr>
        <w:jc w:val="center"/>
        <w:rPr>
          <w:color w:val="FF0000"/>
        </w:rPr>
      </w:pPr>
      <w:r w:rsidRPr="00B72D10">
        <w:t xml:space="preserve">Томск – </w:t>
      </w:r>
      <w:r w:rsidRPr="002F45FF">
        <w:rPr>
          <w:color w:val="FF0000"/>
        </w:rPr>
        <w:t>202</w:t>
      </w:r>
      <w:r w:rsidR="00EA4FD0">
        <w:rPr>
          <w:color w:val="FF0000"/>
        </w:rPr>
        <w:t>5</w:t>
      </w:r>
    </w:p>
    <w:p w14:paraId="0A7FF45B" w14:textId="77777777" w:rsidR="00783B1E" w:rsidRDefault="00783B1E" w:rsidP="000E6623">
      <w:pPr>
        <w:jc w:val="center"/>
        <w:rPr>
          <w:i/>
        </w:rPr>
        <w:sectPr w:rsidR="00783B1E" w:rsidSect="007D7924">
          <w:footerReference w:type="default" r:id="rId15"/>
          <w:pgSz w:w="11906" w:h="16838"/>
          <w:pgMar w:top="1134" w:right="707" w:bottom="1134" w:left="1276" w:header="708" w:footer="708" w:gutter="0"/>
          <w:cols w:space="708"/>
          <w:titlePg/>
          <w:docGrid w:linePitch="360"/>
        </w:sectPr>
      </w:pPr>
    </w:p>
    <w:p w14:paraId="395CE956" w14:textId="77777777" w:rsidR="00FC21FA" w:rsidRPr="006C18C6" w:rsidRDefault="00FC21FA" w:rsidP="00FC21FA">
      <w:pPr>
        <w:pStyle w:val="a7"/>
        <w:jc w:val="center"/>
      </w:pPr>
      <w:bookmarkStart w:id="1" w:name="_Toc72557831"/>
      <w:bookmarkStart w:id="2" w:name="_Toc149693815"/>
      <w:bookmarkStart w:id="3" w:name="_Toc149688248"/>
      <w:bookmarkStart w:id="4" w:name="_Toc149688192"/>
      <w:bookmarkStart w:id="5" w:name="_Toc149688177"/>
      <w:bookmarkStart w:id="6" w:name="_Toc149688013"/>
      <w:bookmarkStart w:id="7" w:name="_Toc149687662"/>
      <w:bookmarkStart w:id="8" w:name="_Toc532546303"/>
      <w:r w:rsidRPr="006C18C6">
        <w:lastRenderedPageBreak/>
        <w:t>ОГЛАВЛЕНИЕ</w:t>
      </w:r>
      <w:bookmarkEnd w:id="1"/>
    </w:p>
    <w:p w14:paraId="59E11EDF" w14:textId="77777777" w:rsidR="00B2501F" w:rsidRPr="006C18C6" w:rsidRDefault="00B2501F" w:rsidP="00FC21FA">
      <w:pPr>
        <w:pStyle w:val="a7"/>
        <w:jc w:val="center"/>
      </w:pPr>
    </w:p>
    <w:p w14:paraId="56DFFD6A" w14:textId="77777777" w:rsidR="006C18C6" w:rsidRPr="006C18C6" w:rsidRDefault="00BF62E5" w:rsidP="006C18C6">
      <w:pPr>
        <w:pStyle w:val="12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6C18C6">
        <w:rPr>
          <w:b w:val="0"/>
        </w:rPr>
        <w:fldChar w:fldCharType="begin"/>
      </w:r>
      <w:r w:rsidRPr="006C18C6">
        <w:rPr>
          <w:b w:val="0"/>
        </w:rPr>
        <w:instrText xml:space="preserve"> TOC \o "1-2" \h \z \u </w:instrText>
      </w:r>
      <w:r w:rsidRPr="006C18C6">
        <w:rPr>
          <w:b w:val="0"/>
        </w:rPr>
        <w:fldChar w:fldCharType="separate"/>
      </w:r>
      <w:hyperlink w:anchor="_Toc198740448" w:history="1">
        <w:r w:rsidR="006C18C6" w:rsidRPr="006C18C6">
          <w:rPr>
            <w:rStyle w:val="af1"/>
            <w:b w:val="0"/>
          </w:rPr>
          <w:t>1 Общие положения</w:t>
        </w:r>
        <w:r w:rsidR="006C18C6" w:rsidRPr="006C18C6">
          <w:rPr>
            <w:b w:val="0"/>
            <w:webHidden/>
          </w:rPr>
          <w:tab/>
        </w:r>
        <w:r w:rsidR="006C18C6" w:rsidRPr="006C18C6">
          <w:rPr>
            <w:b w:val="0"/>
            <w:webHidden/>
          </w:rPr>
          <w:fldChar w:fldCharType="begin"/>
        </w:r>
        <w:r w:rsidR="006C18C6" w:rsidRPr="006C18C6">
          <w:rPr>
            <w:b w:val="0"/>
            <w:webHidden/>
          </w:rPr>
          <w:instrText xml:space="preserve"> PAGEREF _Toc198740448 \h </w:instrText>
        </w:r>
        <w:r w:rsidR="006C18C6" w:rsidRPr="006C18C6">
          <w:rPr>
            <w:b w:val="0"/>
            <w:webHidden/>
          </w:rPr>
        </w:r>
        <w:r w:rsidR="006C18C6" w:rsidRPr="006C18C6">
          <w:rPr>
            <w:b w:val="0"/>
            <w:webHidden/>
          </w:rPr>
          <w:fldChar w:fldCharType="separate"/>
        </w:r>
        <w:r w:rsidR="006C18C6" w:rsidRPr="006C18C6">
          <w:rPr>
            <w:b w:val="0"/>
            <w:webHidden/>
          </w:rPr>
          <w:t>3</w:t>
        </w:r>
        <w:r w:rsidR="006C18C6" w:rsidRPr="006C18C6">
          <w:rPr>
            <w:b w:val="0"/>
            <w:webHidden/>
          </w:rPr>
          <w:fldChar w:fldCharType="end"/>
        </w:r>
      </w:hyperlink>
    </w:p>
    <w:p w14:paraId="6A09A7BE" w14:textId="77777777" w:rsidR="006C18C6" w:rsidRPr="006C18C6" w:rsidRDefault="00E922FC" w:rsidP="006C18C6">
      <w:pPr>
        <w:pStyle w:val="1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98740449" w:history="1">
        <w:r w:rsidR="006C18C6" w:rsidRPr="006C18C6">
          <w:rPr>
            <w:rStyle w:val="af1"/>
            <w:b w:val="0"/>
          </w:rPr>
          <w:t>2 Образовательный стандарт высшего образования</w:t>
        </w:r>
        <w:r w:rsidR="006C18C6" w:rsidRPr="006C18C6">
          <w:rPr>
            <w:b w:val="0"/>
            <w:webHidden/>
          </w:rPr>
          <w:tab/>
        </w:r>
        <w:r w:rsidR="006C18C6" w:rsidRPr="006C18C6">
          <w:rPr>
            <w:b w:val="0"/>
            <w:webHidden/>
          </w:rPr>
          <w:fldChar w:fldCharType="begin"/>
        </w:r>
        <w:r w:rsidR="006C18C6" w:rsidRPr="006C18C6">
          <w:rPr>
            <w:b w:val="0"/>
            <w:webHidden/>
          </w:rPr>
          <w:instrText xml:space="preserve"> PAGEREF _Toc198740449 \h </w:instrText>
        </w:r>
        <w:r w:rsidR="006C18C6" w:rsidRPr="006C18C6">
          <w:rPr>
            <w:b w:val="0"/>
            <w:webHidden/>
          </w:rPr>
        </w:r>
        <w:r w:rsidR="006C18C6" w:rsidRPr="006C18C6">
          <w:rPr>
            <w:b w:val="0"/>
            <w:webHidden/>
          </w:rPr>
          <w:fldChar w:fldCharType="separate"/>
        </w:r>
        <w:r w:rsidR="006C18C6" w:rsidRPr="006C18C6">
          <w:rPr>
            <w:b w:val="0"/>
            <w:webHidden/>
          </w:rPr>
          <w:t>4</w:t>
        </w:r>
        <w:r w:rsidR="006C18C6" w:rsidRPr="006C18C6">
          <w:rPr>
            <w:b w:val="0"/>
            <w:webHidden/>
          </w:rPr>
          <w:fldChar w:fldCharType="end"/>
        </w:r>
      </w:hyperlink>
    </w:p>
    <w:p w14:paraId="0F7514DE" w14:textId="77777777" w:rsidR="006C18C6" w:rsidRPr="006C18C6" w:rsidRDefault="00E922FC" w:rsidP="006C18C6">
      <w:pPr>
        <w:pStyle w:val="1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98740450" w:history="1">
        <w:r w:rsidR="006C18C6" w:rsidRPr="006C18C6">
          <w:rPr>
            <w:rStyle w:val="af1"/>
            <w:b w:val="0"/>
          </w:rPr>
          <w:t>3 Общая характеристика образовательной программы</w:t>
        </w:r>
        <w:r w:rsidR="006C18C6" w:rsidRPr="006C18C6">
          <w:rPr>
            <w:b w:val="0"/>
            <w:webHidden/>
          </w:rPr>
          <w:tab/>
        </w:r>
        <w:r w:rsidR="006C18C6" w:rsidRPr="006C18C6">
          <w:rPr>
            <w:b w:val="0"/>
            <w:webHidden/>
          </w:rPr>
          <w:fldChar w:fldCharType="begin"/>
        </w:r>
        <w:r w:rsidR="006C18C6" w:rsidRPr="006C18C6">
          <w:rPr>
            <w:b w:val="0"/>
            <w:webHidden/>
          </w:rPr>
          <w:instrText xml:space="preserve"> PAGEREF _Toc198740450 \h </w:instrText>
        </w:r>
        <w:r w:rsidR="006C18C6" w:rsidRPr="006C18C6">
          <w:rPr>
            <w:b w:val="0"/>
            <w:webHidden/>
          </w:rPr>
        </w:r>
        <w:r w:rsidR="006C18C6" w:rsidRPr="006C18C6">
          <w:rPr>
            <w:b w:val="0"/>
            <w:webHidden/>
          </w:rPr>
          <w:fldChar w:fldCharType="separate"/>
        </w:r>
        <w:r w:rsidR="006C18C6" w:rsidRPr="006C18C6">
          <w:rPr>
            <w:b w:val="0"/>
            <w:webHidden/>
          </w:rPr>
          <w:t>4</w:t>
        </w:r>
        <w:r w:rsidR="006C18C6" w:rsidRPr="006C18C6">
          <w:rPr>
            <w:b w:val="0"/>
            <w:webHidden/>
          </w:rPr>
          <w:fldChar w:fldCharType="end"/>
        </w:r>
      </w:hyperlink>
    </w:p>
    <w:p w14:paraId="19AE5142" w14:textId="77777777" w:rsidR="006C18C6" w:rsidRPr="006C18C6" w:rsidRDefault="00E922FC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198740451" w:history="1">
        <w:r w:rsidR="006C18C6" w:rsidRPr="006C18C6">
          <w:rPr>
            <w:rStyle w:val="af1"/>
          </w:rPr>
          <w:t>3.1 Цель образовательной программы</w:t>
        </w:r>
        <w:r w:rsidR="006C18C6" w:rsidRPr="006C18C6">
          <w:rPr>
            <w:webHidden/>
          </w:rPr>
          <w:tab/>
        </w:r>
        <w:r w:rsidR="006C18C6" w:rsidRPr="006C18C6">
          <w:rPr>
            <w:webHidden/>
          </w:rPr>
          <w:fldChar w:fldCharType="begin"/>
        </w:r>
        <w:r w:rsidR="006C18C6" w:rsidRPr="006C18C6">
          <w:rPr>
            <w:webHidden/>
          </w:rPr>
          <w:instrText xml:space="preserve"> PAGEREF _Toc198740451 \h </w:instrText>
        </w:r>
        <w:r w:rsidR="006C18C6" w:rsidRPr="006C18C6">
          <w:rPr>
            <w:webHidden/>
          </w:rPr>
        </w:r>
        <w:r w:rsidR="006C18C6" w:rsidRPr="006C18C6">
          <w:rPr>
            <w:webHidden/>
          </w:rPr>
          <w:fldChar w:fldCharType="separate"/>
        </w:r>
        <w:r w:rsidR="006C18C6" w:rsidRPr="006C18C6">
          <w:rPr>
            <w:webHidden/>
          </w:rPr>
          <w:t>4</w:t>
        </w:r>
        <w:r w:rsidR="006C18C6" w:rsidRPr="006C18C6">
          <w:rPr>
            <w:webHidden/>
          </w:rPr>
          <w:fldChar w:fldCharType="end"/>
        </w:r>
      </w:hyperlink>
    </w:p>
    <w:p w14:paraId="4F7004D4" w14:textId="77777777" w:rsidR="006C18C6" w:rsidRPr="006C18C6" w:rsidRDefault="00E922FC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198740452" w:history="1">
        <w:r w:rsidR="006C18C6" w:rsidRPr="006C18C6">
          <w:rPr>
            <w:rStyle w:val="af1"/>
          </w:rPr>
          <w:t>3.2 Форма обучения</w:t>
        </w:r>
        <w:r w:rsidR="006C18C6" w:rsidRPr="006C18C6">
          <w:rPr>
            <w:webHidden/>
          </w:rPr>
          <w:tab/>
        </w:r>
        <w:r w:rsidR="006C18C6" w:rsidRPr="006C18C6">
          <w:rPr>
            <w:webHidden/>
          </w:rPr>
          <w:fldChar w:fldCharType="begin"/>
        </w:r>
        <w:r w:rsidR="006C18C6" w:rsidRPr="006C18C6">
          <w:rPr>
            <w:webHidden/>
          </w:rPr>
          <w:instrText xml:space="preserve"> PAGEREF _Toc198740452 \h </w:instrText>
        </w:r>
        <w:r w:rsidR="006C18C6" w:rsidRPr="006C18C6">
          <w:rPr>
            <w:webHidden/>
          </w:rPr>
        </w:r>
        <w:r w:rsidR="006C18C6" w:rsidRPr="006C18C6">
          <w:rPr>
            <w:webHidden/>
          </w:rPr>
          <w:fldChar w:fldCharType="separate"/>
        </w:r>
        <w:r w:rsidR="006C18C6" w:rsidRPr="006C18C6">
          <w:rPr>
            <w:webHidden/>
          </w:rPr>
          <w:t>4</w:t>
        </w:r>
        <w:r w:rsidR="006C18C6" w:rsidRPr="006C18C6">
          <w:rPr>
            <w:webHidden/>
          </w:rPr>
          <w:fldChar w:fldCharType="end"/>
        </w:r>
      </w:hyperlink>
    </w:p>
    <w:p w14:paraId="1776072B" w14:textId="77777777" w:rsidR="006C18C6" w:rsidRPr="006C18C6" w:rsidRDefault="00E922FC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198740453" w:history="1">
        <w:r w:rsidR="006C18C6" w:rsidRPr="006C18C6">
          <w:rPr>
            <w:rStyle w:val="af1"/>
          </w:rPr>
          <w:t>3.3 Язык реализации образовательной программы</w:t>
        </w:r>
        <w:r w:rsidR="006C18C6" w:rsidRPr="006C18C6">
          <w:rPr>
            <w:webHidden/>
          </w:rPr>
          <w:tab/>
        </w:r>
        <w:r w:rsidR="006C18C6" w:rsidRPr="006C18C6">
          <w:rPr>
            <w:webHidden/>
          </w:rPr>
          <w:fldChar w:fldCharType="begin"/>
        </w:r>
        <w:r w:rsidR="006C18C6" w:rsidRPr="006C18C6">
          <w:rPr>
            <w:webHidden/>
          </w:rPr>
          <w:instrText xml:space="preserve"> PAGEREF _Toc198740453 \h </w:instrText>
        </w:r>
        <w:r w:rsidR="006C18C6" w:rsidRPr="006C18C6">
          <w:rPr>
            <w:webHidden/>
          </w:rPr>
        </w:r>
        <w:r w:rsidR="006C18C6" w:rsidRPr="006C18C6">
          <w:rPr>
            <w:webHidden/>
          </w:rPr>
          <w:fldChar w:fldCharType="separate"/>
        </w:r>
        <w:r w:rsidR="006C18C6" w:rsidRPr="006C18C6">
          <w:rPr>
            <w:webHidden/>
          </w:rPr>
          <w:t>4</w:t>
        </w:r>
        <w:r w:rsidR="006C18C6" w:rsidRPr="006C18C6">
          <w:rPr>
            <w:webHidden/>
          </w:rPr>
          <w:fldChar w:fldCharType="end"/>
        </w:r>
      </w:hyperlink>
    </w:p>
    <w:p w14:paraId="25FDC168" w14:textId="77777777" w:rsidR="006C18C6" w:rsidRPr="006C18C6" w:rsidRDefault="00E922FC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198740454" w:history="1">
        <w:r w:rsidR="006C18C6" w:rsidRPr="006C18C6">
          <w:rPr>
            <w:rStyle w:val="af1"/>
          </w:rPr>
          <w:t>3.4 Срок получения образования по образовательной программе</w:t>
        </w:r>
        <w:r w:rsidR="006C18C6" w:rsidRPr="006C18C6">
          <w:rPr>
            <w:webHidden/>
          </w:rPr>
          <w:tab/>
        </w:r>
        <w:r w:rsidR="006C18C6" w:rsidRPr="006C18C6">
          <w:rPr>
            <w:webHidden/>
          </w:rPr>
          <w:fldChar w:fldCharType="begin"/>
        </w:r>
        <w:r w:rsidR="006C18C6" w:rsidRPr="006C18C6">
          <w:rPr>
            <w:webHidden/>
          </w:rPr>
          <w:instrText xml:space="preserve"> PAGEREF _Toc198740454 \h </w:instrText>
        </w:r>
        <w:r w:rsidR="006C18C6" w:rsidRPr="006C18C6">
          <w:rPr>
            <w:webHidden/>
          </w:rPr>
        </w:r>
        <w:r w:rsidR="006C18C6" w:rsidRPr="006C18C6">
          <w:rPr>
            <w:webHidden/>
          </w:rPr>
          <w:fldChar w:fldCharType="separate"/>
        </w:r>
        <w:r w:rsidR="006C18C6" w:rsidRPr="006C18C6">
          <w:rPr>
            <w:webHidden/>
          </w:rPr>
          <w:t>4</w:t>
        </w:r>
        <w:r w:rsidR="006C18C6" w:rsidRPr="006C18C6">
          <w:rPr>
            <w:webHidden/>
          </w:rPr>
          <w:fldChar w:fldCharType="end"/>
        </w:r>
      </w:hyperlink>
    </w:p>
    <w:p w14:paraId="12F182E2" w14:textId="77777777" w:rsidR="006C18C6" w:rsidRPr="006C18C6" w:rsidRDefault="00E922FC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198740455" w:history="1">
        <w:r w:rsidR="006C18C6" w:rsidRPr="006C18C6">
          <w:rPr>
            <w:rStyle w:val="af1"/>
          </w:rPr>
          <w:t>3.5 Объем образовательной программы</w:t>
        </w:r>
        <w:r w:rsidR="006C18C6" w:rsidRPr="006C18C6">
          <w:rPr>
            <w:webHidden/>
          </w:rPr>
          <w:tab/>
        </w:r>
        <w:r w:rsidR="006C18C6" w:rsidRPr="006C18C6">
          <w:rPr>
            <w:webHidden/>
          </w:rPr>
          <w:fldChar w:fldCharType="begin"/>
        </w:r>
        <w:r w:rsidR="006C18C6" w:rsidRPr="006C18C6">
          <w:rPr>
            <w:webHidden/>
          </w:rPr>
          <w:instrText xml:space="preserve"> PAGEREF _Toc198740455 \h </w:instrText>
        </w:r>
        <w:r w:rsidR="006C18C6" w:rsidRPr="006C18C6">
          <w:rPr>
            <w:webHidden/>
          </w:rPr>
        </w:r>
        <w:r w:rsidR="006C18C6" w:rsidRPr="006C18C6">
          <w:rPr>
            <w:webHidden/>
          </w:rPr>
          <w:fldChar w:fldCharType="separate"/>
        </w:r>
        <w:r w:rsidR="006C18C6" w:rsidRPr="006C18C6">
          <w:rPr>
            <w:webHidden/>
          </w:rPr>
          <w:t>5</w:t>
        </w:r>
        <w:r w:rsidR="006C18C6" w:rsidRPr="006C18C6">
          <w:rPr>
            <w:webHidden/>
          </w:rPr>
          <w:fldChar w:fldCharType="end"/>
        </w:r>
      </w:hyperlink>
    </w:p>
    <w:p w14:paraId="5636D23F" w14:textId="77777777" w:rsidR="006C18C6" w:rsidRPr="006C18C6" w:rsidRDefault="00E922FC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198740456" w:history="1">
        <w:r w:rsidR="006C18C6" w:rsidRPr="006C18C6">
          <w:rPr>
            <w:rStyle w:val="af1"/>
          </w:rPr>
          <w:t>3.6 Области профессиональной деятельности и сферы профессиональной деятельности выпускников образовательной программы</w:t>
        </w:r>
        <w:r w:rsidR="006C18C6" w:rsidRPr="006C18C6">
          <w:rPr>
            <w:webHidden/>
          </w:rPr>
          <w:tab/>
        </w:r>
        <w:r w:rsidR="006C18C6" w:rsidRPr="006C18C6">
          <w:rPr>
            <w:webHidden/>
          </w:rPr>
          <w:fldChar w:fldCharType="begin"/>
        </w:r>
        <w:r w:rsidR="006C18C6" w:rsidRPr="006C18C6">
          <w:rPr>
            <w:webHidden/>
          </w:rPr>
          <w:instrText xml:space="preserve"> PAGEREF _Toc198740456 \h </w:instrText>
        </w:r>
        <w:r w:rsidR="006C18C6" w:rsidRPr="006C18C6">
          <w:rPr>
            <w:webHidden/>
          </w:rPr>
        </w:r>
        <w:r w:rsidR="006C18C6" w:rsidRPr="006C18C6">
          <w:rPr>
            <w:webHidden/>
          </w:rPr>
          <w:fldChar w:fldCharType="separate"/>
        </w:r>
        <w:r w:rsidR="006C18C6" w:rsidRPr="006C18C6">
          <w:rPr>
            <w:webHidden/>
          </w:rPr>
          <w:t>5</w:t>
        </w:r>
        <w:r w:rsidR="006C18C6" w:rsidRPr="006C18C6">
          <w:rPr>
            <w:webHidden/>
          </w:rPr>
          <w:fldChar w:fldCharType="end"/>
        </w:r>
      </w:hyperlink>
    </w:p>
    <w:p w14:paraId="102C92EE" w14:textId="77777777" w:rsidR="006C18C6" w:rsidRPr="006C18C6" w:rsidRDefault="00E922FC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198740457" w:history="1">
        <w:r w:rsidR="006C18C6" w:rsidRPr="006C18C6">
          <w:rPr>
            <w:rStyle w:val="af1"/>
          </w:rPr>
          <w:t>3.7 Типы задач профессиональной деятельности выпускников образовательной программы</w:t>
        </w:r>
        <w:r w:rsidR="006C18C6" w:rsidRPr="006C18C6">
          <w:rPr>
            <w:webHidden/>
          </w:rPr>
          <w:tab/>
        </w:r>
        <w:r w:rsidR="006C18C6" w:rsidRPr="006C18C6">
          <w:rPr>
            <w:webHidden/>
          </w:rPr>
          <w:fldChar w:fldCharType="begin"/>
        </w:r>
        <w:r w:rsidR="006C18C6" w:rsidRPr="006C18C6">
          <w:rPr>
            <w:webHidden/>
          </w:rPr>
          <w:instrText xml:space="preserve"> PAGEREF _Toc198740457 \h </w:instrText>
        </w:r>
        <w:r w:rsidR="006C18C6" w:rsidRPr="006C18C6">
          <w:rPr>
            <w:webHidden/>
          </w:rPr>
        </w:r>
        <w:r w:rsidR="006C18C6" w:rsidRPr="006C18C6">
          <w:rPr>
            <w:webHidden/>
          </w:rPr>
          <w:fldChar w:fldCharType="separate"/>
        </w:r>
        <w:r w:rsidR="006C18C6" w:rsidRPr="006C18C6">
          <w:rPr>
            <w:webHidden/>
          </w:rPr>
          <w:t>5</w:t>
        </w:r>
        <w:r w:rsidR="006C18C6" w:rsidRPr="006C18C6">
          <w:rPr>
            <w:webHidden/>
          </w:rPr>
          <w:fldChar w:fldCharType="end"/>
        </w:r>
      </w:hyperlink>
    </w:p>
    <w:p w14:paraId="190D7859" w14:textId="77777777" w:rsidR="006C18C6" w:rsidRPr="006C18C6" w:rsidRDefault="00E922FC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198740458" w:history="1">
        <w:r w:rsidR="006C18C6" w:rsidRPr="006C18C6">
          <w:rPr>
            <w:rStyle w:val="af1"/>
          </w:rPr>
          <w:t>3.8 Направленность (профиль) образовательной программы</w:t>
        </w:r>
        <w:r w:rsidR="006C18C6" w:rsidRPr="006C18C6">
          <w:rPr>
            <w:webHidden/>
          </w:rPr>
          <w:tab/>
        </w:r>
        <w:r w:rsidR="006C18C6" w:rsidRPr="006C18C6">
          <w:rPr>
            <w:webHidden/>
          </w:rPr>
          <w:fldChar w:fldCharType="begin"/>
        </w:r>
        <w:r w:rsidR="006C18C6" w:rsidRPr="006C18C6">
          <w:rPr>
            <w:webHidden/>
          </w:rPr>
          <w:instrText xml:space="preserve"> PAGEREF _Toc198740458 \h </w:instrText>
        </w:r>
        <w:r w:rsidR="006C18C6" w:rsidRPr="006C18C6">
          <w:rPr>
            <w:webHidden/>
          </w:rPr>
        </w:r>
        <w:r w:rsidR="006C18C6" w:rsidRPr="006C18C6">
          <w:rPr>
            <w:webHidden/>
          </w:rPr>
          <w:fldChar w:fldCharType="separate"/>
        </w:r>
        <w:r w:rsidR="006C18C6" w:rsidRPr="006C18C6">
          <w:rPr>
            <w:webHidden/>
          </w:rPr>
          <w:t>5</w:t>
        </w:r>
        <w:r w:rsidR="006C18C6" w:rsidRPr="006C18C6">
          <w:rPr>
            <w:webHidden/>
          </w:rPr>
          <w:fldChar w:fldCharType="end"/>
        </w:r>
      </w:hyperlink>
    </w:p>
    <w:p w14:paraId="34CEB78A" w14:textId="77777777" w:rsidR="006C18C6" w:rsidRPr="006C18C6" w:rsidRDefault="00E922FC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198740459" w:history="1">
        <w:r w:rsidR="006C18C6" w:rsidRPr="006C18C6">
          <w:rPr>
            <w:rStyle w:val="af1"/>
          </w:rPr>
          <w:t>3.9 Требования к уровню подготовки, необходимому для освоения программы</w:t>
        </w:r>
        <w:r w:rsidR="006C18C6" w:rsidRPr="006C18C6">
          <w:rPr>
            <w:webHidden/>
          </w:rPr>
          <w:tab/>
        </w:r>
        <w:r w:rsidR="006C18C6" w:rsidRPr="006C18C6">
          <w:rPr>
            <w:webHidden/>
          </w:rPr>
          <w:fldChar w:fldCharType="begin"/>
        </w:r>
        <w:r w:rsidR="006C18C6" w:rsidRPr="006C18C6">
          <w:rPr>
            <w:webHidden/>
          </w:rPr>
          <w:instrText xml:space="preserve"> PAGEREF _Toc198740459 \h </w:instrText>
        </w:r>
        <w:r w:rsidR="006C18C6" w:rsidRPr="006C18C6">
          <w:rPr>
            <w:webHidden/>
          </w:rPr>
        </w:r>
        <w:r w:rsidR="006C18C6" w:rsidRPr="006C18C6">
          <w:rPr>
            <w:webHidden/>
          </w:rPr>
          <w:fldChar w:fldCharType="separate"/>
        </w:r>
        <w:r w:rsidR="006C18C6" w:rsidRPr="006C18C6">
          <w:rPr>
            <w:webHidden/>
          </w:rPr>
          <w:t>5</w:t>
        </w:r>
        <w:r w:rsidR="006C18C6" w:rsidRPr="006C18C6">
          <w:rPr>
            <w:webHidden/>
          </w:rPr>
          <w:fldChar w:fldCharType="end"/>
        </w:r>
      </w:hyperlink>
    </w:p>
    <w:p w14:paraId="7963EE5D" w14:textId="77777777" w:rsidR="006C18C6" w:rsidRPr="006C18C6" w:rsidRDefault="00E922FC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198740460" w:history="1">
        <w:r w:rsidR="006C18C6" w:rsidRPr="006C18C6">
          <w:rPr>
            <w:rStyle w:val="af1"/>
          </w:rPr>
          <w:t>3.10 Квалификация выпускника образовательной программы</w:t>
        </w:r>
        <w:r w:rsidR="006C18C6" w:rsidRPr="006C18C6">
          <w:rPr>
            <w:webHidden/>
          </w:rPr>
          <w:tab/>
        </w:r>
        <w:r w:rsidR="006C18C6" w:rsidRPr="006C18C6">
          <w:rPr>
            <w:webHidden/>
          </w:rPr>
          <w:fldChar w:fldCharType="begin"/>
        </w:r>
        <w:r w:rsidR="006C18C6" w:rsidRPr="006C18C6">
          <w:rPr>
            <w:webHidden/>
          </w:rPr>
          <w:instrText xml:space="preserve"> PAGEREF _Toc198740460 \h </w:instrText>
        </w:r>
        <w:r w:rsidR="006C18C6" w:rsidRPr="006C18C6">
          <w:rPr>
            <w:webHidden/>
          </w:rPr>
        </w:r>
        <w:r w:rsidR="006C18C6" w:rsidRPr="006C18C6">
          <w:rPr>
            <w:webHidden/>
          </w:rPr>
          <w:fldChar w:fldCharType="separate"/>
        </w:r>
        <w:r w:rsidR="006C18C6" w:rsidRPr="006C18C6">
          <w:rPr>
            <w:webHidden/>
          </w:rPr>
          <w:t>6</w:t>
        </w:r>
        <w:r w:rsidR="006C18C6" w:rsidRPr="006C18C6">
          <w:rPr>
            <w:webHidden/>
          </w:rPr>
          <w:fldChar w:fldCharType="end"/>
        </w:r>
      </w:hyperlink>
    </w:p>
    <w:p w14:paraId="09BC5FB2" w14:textId="77777777" w:rsidR="006C18C6" w:rsidRPr="006C18C6" w:rsidRDefault="00E922FC" w:rsidP="006C18C6">
      <w:pPr>
        <w:pStyle w:val="1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98740461" w:history="1">
        <w:r w:rsidR="006C18C6" w:rsidRPr="006C18C6">
          <w:rPr>
            <w:rStyle w:val="af1"/>
            <w:b w:val="0"/>
          </w:rPr>
          <w:t>4 Структура образовательной программы</w:t>
        </w:r>
        <w:r w:rsidR="006C18C6" w:rsidRPr="006C18C6">
          <w:rPr>
            <w:b w:val="0"/>
            <w:webHidden/>
          </w:rPr>
          <w:tab/>
        </w:r>
        <w:r w:rsidR="006C18C6" w:rsidRPr="006C18C6">
          <w:rPr>
            <w:b w:val="0"/>
            <w:webHidden/>
          </w:rPr>
          <w:fldChar w:fldCharType="begin"/>
        </w:r>
        <w:r w:rsidR="006C18C6" w:rsidRPr="006C18C6">
          <w:rPr>
            <w:b w:val="0"/>
            <w:webHidden/>
          </w:rPr>
          <w:instrText xml:space="preserve"> PAGEREF _Toc198740461 \h </w:instrText>
        </w:r>
        <w:r w:rsidR="006C18C6" w:rsidRPr="006C18C6">
          <w:rPr>
            <w:b w:val="0"/>
            <w:webHidden/>
          </w:rPr>
        </w:r>
        <w:r w:rsidR="006C18C6" w:rsidRPr="006C18C6">
          <w:rPr>
            <w:b w:val="0"/>
            <w:webHidden/>
          </w:rPr>
          <w:fldChar w:fldCharType="separate"/>
        </w:r>
        <w:r w:rsidR="006C18C6" w:rsidRPr="006C18C6">
          <w:rPr>
            <w:b w:val="0"/>
            <w:webHidden/>
          </w:rPr>
          <w:t>6</w:t>
        </w:r>
        <w:r w:rsidR="006C18C6" w:rsidRPr="006C18C6">
          <w:rPr>
            <w:b w:val="0"/>
            <w:webHidden/>
          </w:rPr>
          <w:fldChar w:fldCharType="end"/>
        </w:r>
      </w:hyperlink>
    </w:p>
    <w:p w14:paraId="1AAFF786" w14:textId="77777777" w:rsidR="006C18C6" w:rsidRPr="006C18C6" w:rsidRDefault="00E922FC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198740462" w:history="1">
        <w:r w:rsidR="006C18C6" w:rsidRPr="006C18C6">
          <w:rPr>
            <w:rStyle w:val="af1"/>
            <w:rFonts w:eastAsiaTheme="majorEastAsia"/>
          </w:rPr>
          <w:t>4.1 Общее описание</w:t>
        </w:r>
        <w:r w:rsidR="006C18C6" w:rsidRPr="006C18C6">
          <w:rPr>
            <w:webHidden/>
          </w:rPr>
          <w:tab/>
        </w:r>
        <w:r w:rsidR="006C18C6" w:rsidRPr="006C18C6">
          <w:rPr>
            <w:webHidden/>
          </w:rPr>
          <w:fldChar w:fldCharType="begin"/>
        </w:r>
        <w:r w:rsidR="006C18C6" w:rsidRPr="006C18C6">
          <w:rPr>
            <w:webHidden/>
          </w:rPr>
          <w:instrText xml:space="preserve"> PAGEREF _Toc198740462 \h </w:instrText>
        </w:r>
        <w:r w:rsidR="006C18C6" w:rsidRPr="006C18C6">
          <w:rPr>
            <w:webHidden/>
          </w:rPr>
        </w:r>
        <w:r w:rsidR="006C18C6" w:rsidRPr="006C18C6">
          <w:rPr>
            <w:webHidden/>
          </w:rPr>
          <w:fldChar w:fldCharType="separate"/>
        </w:r>
        <w:r w:rsidR="006C18C6" w:rsidRPr="006C18C6">
          <w:rPr>
            <w:webHidden/>
          </w:rPr>
          <w:t>6</w:t>
        </w:r>
        <w:r w:rsidR="006C18C6" w:rsidRPr="006C18C6">
          <w:rPr>
            <w:webHidden/>
          </w:rPr>
          <w:fldChar w:fldCharType="end"/>
        </w:r>
      </w:hyperlink>
    </w:p>
    <w:p w14:paraId="6BB78A92" w14:textId="77777777" w:rsidR="006C18C6" w:rsidRPr="006C18C6" w:rsidRDefault="00E922FC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198740463" w:history="1">
        <w:r w:rsidR="006C18C6" w:rsidRPr="006C18C6">
          <w:rPr>
            <w:rStyle w:val="af1"/>
            <w:rFonts w:eastAsiaTheme="majorEastAsia"/>
          </w:rPr>
          <w:t>4.2 Структура Блока 1 «Дисциплины (модули)»</w:t>
        </w:r>
        <w:r w:rsidR="006C18C6" w:rsidRPr="006C18C6">
          <w:rPr>
            <w:webHidden/>
          </w:rPr>
          <w:tab/>
        </w:r>
        <w:r w:rsidR="006C18C6" w:rsidRPr="006C18C6">
          <w:rPr>
            <w:webHidden/>
          </w:rPr>
          <w:fldChar w:fldCharType="begin"/>
        </w:r>
        <w:r w:rsidR="006C18C6" w:rsidRPr="006C18C6">
          <w:rPr>
            <w:webHidden/>
          </w:rPr>
          <w:instrText xml:space="preserve"> PAGEREF _Toc198740463 \h </w:instrText>
        </w:r>
        <w:r w:rsidR="006C18C6" w:rsidRPr="006C18C6">
          <w:rPr>
            <w:webHidden/>
          </w:rPr>
        </w:r>
        <w:r w:rsidR="006C18C6" w:rsidRPr="006C18C6">
          <w:rPr>
            <w:webHidden/>
          </w:rPr>
          <w:fldChar w:fldCharType="separate"/>
        </w:r>
        <w:r w:rsidR="006C18C6" w:rsidRPr="006C18C6">
          <w:rPr>
            <w:webHidden/>
          </w:rPr>
          <w:t>6</w:t>
        </w:r>
        <w:r w:rsidR="006C18C6" w:rsidRPr="006C18C6">
          <w:rPr>
            <w:webHidden/>
          </w:rPr>
          <w:fldChar w:fldCharType="end"/>
        </w:r>
      </w:hyperlink>
    </w:p>
    <w:p w14:paraId="7B4BFA66" w14:textId="77777777" w:rsidR="006C18C6" w:rsidRPr="006C18C6" w:rsidRDefault="00E922FC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198740464" w:history="1">
        <w:r w:rsidR="006C18C6" w:rsidRPr="006C18C6">
          <w:rPr>
            <w:rStyle w:val="af1"/>
            <w:rFonts w:eastAsiaTheme="majorEastAsia"/>
          </w:rPr>
          <w:t>4.3 Структура Блока 2 «Практика»</w:t>
        </w:r>
        <w:r w:rsidR="006C18C6" w:rsidRPr="006C18C6">
          <w:rPr>
            <w:webHidden/>
          </w:rPr>
          <w:tab/>
        </w:r>
        <w:r w:rsidR="006C18C6" w:rsidRPr="006C18C6">
          <w:rPr>
            <w:webHidden/>
          </w:rPr>
          <w:fldChar w:fldCharType="begin"/>
        </w:r>
        <w:r w:rsidR="006C18C6" w:rsidRPr="006C18C6">
          <w:rPr>
            <w:webHidden/>
          </w:rPr>
          <w:instrText xml:space="preserve"> PAGEREF _Toc198740464 \h </w:instrText>
        </w:r>
        <w:r w:rsidR="006C18C6" w:rsidRPr="006C18C6">
          <w:rPr>
            <w:webHidden/>
          </w:rPr>
        </w:r>
        <w:r w:rsidR="006C18C6" w:rsidRPr="006C18C6">
          <w:rPr>
            <w:webHidden/>
          </w:rPr>
          <w:fldChar w:fldCharType="separate"/>
        </w:r>
        <w:r w:rsidR="006C18C6" w:rsidRPr="006C18C6">
          <w:rPr>
            <w:webHidden/>
          </w:rPr>
          <w:t>7</w:t>
        </w:r>
        <w:r w:rsidR="006C18C6" w:rsidRPr="006C18C6">
          <w:rPr>
            <w:webHidden/>
          </w:rPr>
          <w:fldChar w:fldCharType="end"/>
        </w:r>
      </w:hyperlink>
    </w:p>
    <w:p w14:paraId="2CD20288" w14:textId="77777777" w:rsidR="006C18C6" w:rsidRPr="006C18C6" w:rsidRDefault="00E922FC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198740465" w:history="1">
        <w:r w:rsidR="006C18C6" w:rsidRPr="006C18C6">
          <w:rPr>
            <w:rStyle w:val="af1"/>
            <w:rFonts w:eastAsiaTheme="majorEastAsia"/>
          </w:rPr>
          <w:t>4.4 Структура Блока 3 «Государственная итоговая аттестация»</w:t>
        </w:r>
        <w:r w:rsidR="006C18C6" w:rsidRPr="006C18C6">
          <w:rPr>
            <w:webHidden/>
          </w:rPr>
          <w:tab/>
        </w:r>
        <w:r w:rsidR="006C18C6" w:rsidRPr="006C18C6">
          <w:rPr>
            <w:webHidden/>
          </w:rPr>
          <w:fldChar w:fldCharType="begin"/>
        </w:r>
        <w:r w:rsidR="006C18C6" w:rsidRPr="006C18C6">
          <w:rPr>
            <w:webHidden/>
          </w:rPr>
          <w:instrText xml:space="preserve"> PAGEREF _Toc198740465 \h </w:instrText>
        </w:r>
        <w:r w:rsidR="006C18C6" w:rsidRPr="006C18C6">
          <w:rPr>
            <w:webHidden/>
          </w:rPr>
        </w:r>
        <w:r w:rsidR="006C18C6" w:rsidRPr="006C18C6">
          <w:rPr>
            <w:webHidden/>
          </w:rPr>
          <w:fldChar w:fldCharType="separate"/>
        </w:r>
        <w:r w:rsidR="006C18C6" w:rsidRPr="006C18C6">
          <w:rPr>
            <w:webHidden/>
          </w:rPr>
          <w:t>7</w:t>
        </w:r>
        <w:r w:rsidR="006C18C6" w:rsidRPr="006C18C6">
          <w:rPr>
            <w:webHidden/>
          </w:rPr>
          <w:fldChar w:fldCharType="end"/>
        </w:r>
      </w:hyperlink>
    </w:p>
    <w:p w14:paraId="0FB7EF67" w14:textId="77777777" w:rsidR="006C18C6" w:rsidRPr="006C18C6" w:rsidRDefault="00E922FC" w:rsidP="006C18C6">
      <w:pPr>
        <w:pStyle w:val="1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98740466" w:history="1">
        <w:r w:rsidR="006C18C6" w:rsidRPr="006C18C6">
          <w:rPr>
            <w:rStyle w:val="af1"/>
            <w:b w:val="0"/>
          </w:rPr>
          <w:t>5 Результаты освоения образовательной программы</w:t>
        </w:r>
        <w:r w:rsidR="006C18C6" w:rsidRPr="006C18C6">
          <w:rPr>
            <w:b w:val="0"/>
            <w:webHidden/>
          </w:rPr>
          <w:tab/>
        </w:r>
        <w:r w:rsidR="006C18C6" w:rsidRPr="006C18C6">
          <w:rPr>
            <w:b w:val="0"/>
            <w:webHidden/>
          </w:rPr>
          <w:fldChar w:fldCharType="begin"/>
        </w:r>
        <w:r w:rsidR="006C18C6" w:rsidRPr="006C18C6">
          <w:rPr>
            <w:b w:val="0"/>
            <w:webHidden/>
          </w:rPr>
          <w:instrText xml:space="preserve"> PAGEREF _Toc198740466 \h </w:instrText>
        </w:r>
        <w:r w:rsidR="006C18C6" w:rsidRPr="006C18C6">
          <w:rPr>
            <w:b w:val="0"/>
            <w:webHidden/>
          </w:rPr>
        </w:r>
        <w:r w:rsidR="006C18C6" w:rsidRPr="006C18C6">
          <w:rPr>
            <w:b w:val="0"/>
            <w:webHidden/>
          </w:rPr>
          <w:fldChar w:fldCharType="separate"/>
        </w:r>
        <w:r w:rsidR="006C18C6" w:rsidRPr="006C18C6">
          <w:rPr>
            <w:b w:val="0"/>
            <w:webHidden/>
          </w:rPr>
          <w:t>7</w:t>
        </w:r>
        <w:r w:rsidR="006C18C6" w:rsidRPr="006C18C6">
          <w:rPr>
            <w:b w:val="0"/>
            <w:webHidden/>
          </w:rPr>
          <w:fldChar w:fldCharType="end"/>
        </w:r>
      </w:hyperlink>
    </w:p>
    <w:p w14:paraId="1E680DA6" w14:textId="77777777" w:rsidR="006C18C6" w:rsidRPr="006C18C6" w:rsidRDefault="00E922FC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198740467" w:history="1">
        <w:r w:rsidR="006C18C6" w:rsidRPr="006C18C6">
          <w:rPr>
            <w:rStyle w:val="af1"/>
            <w:rFonts w:eastAsiaTheme="majorEastAsia"/>
          </w:rPr>
          <w:t>5.1 Общее описание</w:t>
        </w:r>
        <w:r w:rsidR="006C18C6" w:rsidRPr="006C18C6">
          <w:rPr>
            <w:webHidden/>
          </w:rPr>
          <w:tab/>
        </w:r>
        <w:r w:rsidR="006C18C6" w:rsidRPr="006C18C6">
          <w:rPr>
            <w:webHidden/>
          </w:rPr>
          <w:fldChar w:fldCharType="begin"/>
        </w:r>
        <w:r w:rsidR="006C18C6" w:rsidRPr="006C18C6">
          <w:rPr>
            <w:webHidden/>
          </w:rPr>
          <w:instrText xml:space="preserve"> PAGEREF _Toc198740467 \h </w:instrText>
        </w:r>
        <w:r w:rsidR="006C18C6" w:rsidRPr="006C18C6">
          <w:rPr>
            <w:webHidden/>
          </w:rPr>
        </w:r>
        <w:r w:rsidR="006C18C6" w:rsidRPr="006C18C6">
          <w:rPr>
            <w:webHidden/>
          </w:rPr>
          <w:fldChar w:fldCharType="separate"/>
        </w:r>
        <w:r w:rsidR="006C18C6" w:rsidRPr="006C18C6">
          <w:rPr>
            <w:webHidden/>
          </w:rPr>
          <w:t>7</w:t>
        </w:r>
        <w:r w:rsidR="006C18C6" w:rsidRPr="006C18C6">
          <w:rPr>
            <w:webHidden/>
          </w:rPr>
          <w:fldChar w:fldCharType="end"/>
        </w:r>
      </w:hyperlink>
    </w:p>
    <w:p w14:paraId="18E05ADF" w14:textId="77777777" w:rsidR="006C18C6" w:rsidRPr="006C18C6" w:rsidRDefault="00E922FC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198740468" w:history="1">
        <w:r w:rsidR="006C18C6" w:rsidRPr="006C18C6">
          <w:rPr>
            <w:rStyle w:val="af1"/>
            <w:rFonts w:eastAsiaTheme="majorEastAsia"/>
          </w:rPr>
          <w:t>5.2 Универсальные компетенции</w:t>
        </w:r>
        <w:r w:rsidR="006C18C6" w:rsidRPr="006C18C6">
          <w:rPr>
            <w:webHidden/>
          </w:rPr>
          <w:tab/>
        </w:r>
        <w:r w:rsidR="006C18C6" w:rsidRPr="006C18C6">
          <w:rPr>
            <w:webHidden/>
          </w:rPr>
          <w:fldChar w:fldCharType="begin"/>
        </w:r>
        <w:r w:rsidR="006C18C6" w:rsidRPr="006C18C6">
          <w:rPr>
            <w:webHidden/>
          </w:rPr>
          <w:instrText xml:space="preserve"> PAGEREF _Toc198740468 \h </w:instrText>
        </w:r>
        <w:r w:rsidR="006C18C6" w:rsidRPr="006C18C6">
          <w:rPr>
            <w:webHidden/>
          </w:rPr>
        </w:r>
        <w:r w:rsidR="006C18C6" w:rsidRPr="006C18C6">
          <w:rPr>
            <w:webHidden/>
          </w:rPr>
          <w:fldChar w:fldCharType="separate"/>
        </w:r>
        <w:r w:rsidR="006C18C6" w:rsidRPr="006C18C6">
          <w:rPr>
            <w:webHidden/>
          </w:rPr>
          <w:t>7</w:t>
        </w:r>
        <w:r w:rsidR="006C18C6" w:rsidRPr="006C18C6">
          <w:rPr>
            <w:webHidden/>
          </w:rPr>
          <w:fldChar w:fldCharType="end"/>
        </w:r>
      </w:hyperlink>
    </w:p>
    <w:p w14:paraId="720ACE03" w14:textId="77777777" w:rsidR="006C18C6" w:rsidRPr="006C18C6" w:rsidRDefault="00E922FC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198740469" w:history="1">
        <w:r w:rsidR="006C18C6" w:rsidRPr="006C18C6">
          <w:rPr>
            <w:rStyle w:val="af1"/>
            <w:rFonts w:eastAsiaTheme="majorEastAsia"/>
          </w:rPr>
          <w:t>5.3 Базовые компетенции</w:t>
        </w:r>
        <w:r w:rsidR="006C18C6" w:rsidRPr="006C18C6">
          <w:rPr>
            <w:webHidden/>
          </w:rPr>
          <w:tab/>
        </w:r>
        <w:r w:rsidR="006C18C6" w:rsidRPr="006C18C6">
          <w:rPr>
            <w:webHidden/>
          </w:rPr>
          <w:fldChar w:fldCharType="begin"/>
        </w:r>
        <w:r w:rsidR="006C18C6" w:rsidRPr="006C18C6">
          <w:rPr>
            <w:webHidden/>
          </w:rPr>
          <w:instrText xml:space="preserve"> PAGEREF _Toc198740469 \h </w:instrText>
        </w:r>
        <w:r w:rsidR="006C18C6" w:rsidRPr="006C18C6">
          <w:rPr>
            <w:webHidden/>
          </w:rPr>
        </w:r>
        <w:r w:rsidR="006C18C6" w:rsidRPr="006C18C6">
          <w:rPr>
            <w:webHidden/>
          </w:rPr>
          <w:fldChar w:fldCharType="separate"/>
        </w:r>
        <w:r w:rsidR="006C18C6" w:rsidRPr="006C18C6">
          <w:rPr>
            <w:webHidden/>
          </w:rPr>
          <w:t>8</w:t>
        </w:r>
        <w:r w:rsidR="006C18C6" w:rsidRPr="006C18C6">
          <w:rPr>
            <w:webHidden/>
          </w:rPr>
          <w:fldChar w:fldCharType="end"/>
        </w:r>
      </w:hyperlink>
    </w:p>
    <w:p w14:paraId="238E415A" w14:textId="77777777" w:rsidR="006C18C6" w:rsidRPr="006C18C6" w:rsidRDefault="00E922FC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198740470" w:history="1">
        <w:r w:rsidR="006C18C6" w:rsidRPr="006C18C6">
          <w:rPr>
            <w:rStyle w:val="af1"/>
            <w:rFonts w:eastAsiaTheme="majorEastAsia"/>
          </w:rPr>
          <w:t>5.3 Общепрофессиональные компетенции</w:t>
        </w:r>
        <w:r w:rsidR="006C18C6" w:rsidRPr="006C18C6">
          <w:rPr>
            <w:webHidden/>
          </w:rPr>
          <w:tab/>
        </w:r>
        <w:r w:rsidR="006C18C6" w:rsidRPr="006C18C6">
          <w:rPr>
            <w:webHidden/>
          </w:rPr>
          <w:fldChar w:fldCharType="begin"/>
        </w:r>
        <w:r w:rsidR="006C18C6" w:rsidRPr="006C18C6">
          <w:rPr>
            <w:webHidden/>
          </w:rPr>
          <w:instrText xml:space="preserve"> PAGEREF _Toc198740470 \h </w:instrText>
        </w:r>
        <w:r w:rsidR="006C18C6" w:rsidRPr="006C18C6">
          <w:rPr>
            <w:webHidden/>
          </w:rPr>
        </w:r>
        <w:r w:rsidR="006C18C6" w:rsidRPr="006C18C6">
          <w:rPr>
            <w:webHidden/>
          </w:rPr>
          <w:fldChar w:fldCharType="separate"/>
        </w:r>
        <w:r w:rsidR="006C18C6" w:rsidRPr="006C18C6">
          <w:rPr>
            <w:webHidden/>
          </w:rPr>
          <w:t>8</w:t>
        </w:r>
        <w:r w:rsidR="006C18C6" w:rsidRPr="006C18C6">
          <w:rPr>
            <w:webHidden/>
          </w:rPr>
          <w:fldChar w:fldCharType="end"/>
        </w:r>
      </w:hyperlink>
    </w:p>
    <w:p w14:paraId="236DE1B4" w14:textId="77777777" w:rsidR="006C18C6" w:rsidRPr="006C18C6" w:rsidRDefault="00E922FC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198740471" w:history="1">
        <w:r w:rsidR="006C18C6" w:rsidRPr="006C18C6">
          <w:rPr>
            <w:rStyle w:val="af1"/>
            <w:rFonts w:eastAsiaTheme="majorEastAsia"/>
          </w:rPr>
          <w:t>5.4 Профессиональные компетенции</w:t>
        </w:r>
        <w:r w:rsidR="006C18C6" w:rsidRPr="006C18C6">
          <w:rPr>
            <w:webHidden/>
          </w:rPr>
          <w:tab/>
        </w:r>
        <w:r w:rsidR="006C18C6" w:rsidRPr="006C18C6">
          <w:rPr>
            <w:webHidden/>
          </w:rPr>
          <w:fldChar w:fldCharType="begin"/>
        </w:r>
        <w:r w:rsidR="006C18C6" w:rsidRPr="006C18C6">
          <w:rPr>
            <w:webHidden/>
          </w:rPr>
          <w:instrText xml:space="preserve"> PAGEREF _Toc198740471 \h </w:instrText>
        </w:r>
        <w:r w:rsidR="006C18C6" w:rsidRPr="006C18C6">
          <w:rPr>
            <w:webHidden/>
          </w:rPr>
        </w:r>
        <w:r w:rsidR="006C18C6" w:rsidRPr="006C18C6">
          <w:rPr>
            <w:webHidden/>
          </w:rPr>
          <w:fldChar w:fldCharType="separate"/>
        </w:r>
        <w:r w:rsidR="006C18C6" w:rsidRPr="006C18C6">
          <w:rPr>
            <w:webHidden/>
          </w:rPr>
          <w:t>8</w:t>
        </w:r>
        <w:r w:rsidR="006C18C6" w:rsidRPr="006C18C6">
          <w:rPr>
            <w:webHidden/>
          </w:rPr>
          <w:fldChar w:fldCharType="end"/>
        </w:r>
      </w:hyperlink>
    </w:p>
    <w:p w14:paraId="49787F38" w14:textId="77777777" w:rsidR="006C18C6" w:rsidRPr="006C18C6" w:rsidRDefault="00E922FC" w:rsidP="006C18C6">
      <w:pPr>
        <w:pStyle w:val="1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98740472" w:history="1">
        <w:r w:rsidR="006C18C6" w:rsidRPr="006C18C6">
          <w:rPr>
            <w:rStyle w:val="af1"/>
            <w:b w:val="0"/>
          </w:rPr>
          <w:t>6 Условия реализации образовательной программы</w:t>
        </w:r>
        <w:r w:rsidR="006C18C6" w:rsidRPr="006C18C6">
          <w:rPr>
            <w:b w:val="0"/>
            <w:webHidden/>
          </w:rPr>
          <w:tab/>
        </w:r>
        <w:r w:rsidR="006C18C6" w:rsidRPr="006C18C6">
          <w:rPr>
            <w:b w:val="0"/>
            <w:webHidden/>
          </w:rPr>
          <w:fldChar w:fldCharType="begin"/>
        </w:r>
        <w:r w:rsidR="006C18C6" w:rsidRPr="006C18C6">
          <w:rPr>
            <w:b w:val="0"/>
            <w:webHidden/>
          </w:rPr>
          <w:instrText xml:space="preserve"> PAGEREF _Toc198740472 \h </w:instrText>
        </w:r>
        <w:r w:rsidR="006C18C6" w:rsidRPr="006C18C6">
          <w:rPr>
            <w:b w:val="0"/>
            <w:webHidden/>
          </w:rPr>
        </w:r>
        <w:r w:rsidR="006C18C6" w:rsidRPr="006C18C6">
          <w:rPr>
            <w:b w:val="0"/>
            <w:webHidden/>
          </w:rPr>
          <w:fldChar w:fldCharType="separate"/>
        </w:r>
        <w:r w:rsidR="006C18C6" w:rsidRPr="006C18C6">
          <w:rPr>
            <w:b w:val="0"/>
            <w:webHidden/>
          </w:rPr>
          <w:t>11</w:t>
        </w:r>
        <w:r w:rsidR="006C18C6" w:rsidRPr="006C18C6">
          <w:rPr>
            <w:b w:val="0"/>
            <w:webHidden/>
          </w:rPr>
          <w:fldChar w:fldCharType="end"/>
        </w:r>
      </w:hyperlink>
    </w:p>
    <w:p w14:paraId="2EB57677" w14:textId="77777777" w:rsidR="006C18C6" w:rsidRPr="006C18C6" w:rsidRDefault="00E922FC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198740473" w:history="1">
        <w:r w:rsidR="006C18C6" w:rsidRPr="006C18C6">
          <w:rPr>
            <w:rStyle w:val="af1"/>
            <w:rFonts w:eastAsiaTheme="majorEastAsia"/>
          </w:rPr>
          <w:t>6.1 Общесистемные условия реализации образовательной программы</w:t>
        </w:r>
        <w:r w:rsidR="006C18C6" w:rsidRPr="006C18C6">
          <w:rPr>
            <w:webHidden/>
          </w:rPr>
          <w:tab/>
        </w:r>
        <w:r w:rsidR="006C18C6" w:rsidRPr="006C18C6">
          <w:rPr>
            <w:webHidden/>
          </w:rPr>
          <w:fldChar w:fldCharType="begin"/>
        </w:r>
        <w:r w:rsidR="006C18C6" w:rsidRPr="006C18C6">
          <w:rPr>
            <w:webHidden/>
          </w:rPr>
          <w:instrText xml:space="preserve"> PAGEREF _Toc198740473 \h </w:instrText>
        </w:r>
        <w:r w:rsidR="006C18C6" w:rsidRPr="006C18C6">
          <w:rPr>
            <w:webHidden/>
          </w:rPr>
        </w:r>
        <w:r w:rsidR="006C18C6" w:rsidRPr="006C18C6">
          <w:rPr>
            <w:webHidden/>
          </w:rPr>
          <w:fldChar w:fldCharType="separate"/>
        </w:r>
        <w:r w:rsidR="006C18C6" w:rsidRPr="006C18C6">
          <w:rPr>
            <w:webHidden/>
          </w:rPr>
          <w:t>11</w:t>
        </w:r>
        <w:r w:rsidR="006C18C6" w:rsidRPr="006C18C6">
          <w:rPr>
            <w:webHidden/>
          </w:rPr>
          <w:fldChar w:fldCharType="end"/>
        </w:r>
      </w:hyperlink>
    </w:p>
    <w:p w14:paraId="028E7506" w14:textId="77777777" w:rsidR="006C18C6" w:rsidRPr="006C18C6" w:rsidRDefault="00E922FC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198740474" w:history="1">
        <w:r w:rsidR="006C18C6" w:rsidRPr="006C18C6">
          <w:rPr>
            <w:rStyle w:val="af1"/>
            <w:rFonts w:eastAsiaTheme="majorEastAsia"/>
          </w:rPr>
          <w:t>6.2 Материально-техническое и учебно-методическое обеспечение образовательной программы</w:t>
        </w:r>
        <w:r w:rsidR="006C18C6" w:rsidRPr="006C18C6">
          <w:rPr>
            <w:webHidden/>
          </w:rPr>
          <w:tab/>
        </w:r>
        <w:r w:rsidR="006C18C6" w:rsidRPr="006C18C6">
          <w:rPr>
            <w:webHidden/>
          </w:rPr>
          <w:fldChar w:fldCharType="begin"/>
        </w:r>
        <w:r w:rsidR="006C18C6" w:rsidRPr="006C18C6">
          <w:rPr>
            <w:webHidden/>
          </w:rPr>
          <w:instrText xml:space="preserve"> PAGEREF _Toc198740474 \h </w:instrText>
        </w:r>
        <w:r w:rsidR="006C18C6" w:rsidRPr="006C18C6">
          <w:rPr>
            <w:webHidden/>
          </w:rPr>
        </w:r>
        <w:r w:rsidR="006C18C6" w:rsidRPr="006C18C6">
          <w:rPr>
            <w:webHidden/>
          </w:rPr>
          <w:fldChar w:fldCharType="separate"/>
        </w:r>
        <w:r w:rsidR="006C18C6" w:rsidRPr="006C18C6">
          <w:rPr>
            <w:webHidden/>
          </w:rPr>
          <w:t>12</w:t>
        </w:r>
        <w:r w:rsidR="006C18C6" w:rsidRPr="006C18C6">
          <w:rPr>
            <w:webHidden/>
          </w:rPr>
          <w:fldChar w:fldCharType="end"/>
        </w:r>
      </w:hyperlink>
    </w:p>
    <w:p w14:paraId="2E2C06BA" w14:textId="77777777" w:rsidR="006C18C6" w:rsidRPr="006C18C6" w:rsidRDefault="00E922FC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198740475" w:history="1">
        <w:r w:rsidR="006C18C6" w:rsidRPr="006C18C6">
          <w:rPr>
            <w:rStyle w:val="af1"/>
            <w:rFonts w:eastAsiaTheme="majorEastAsia"/>
          </w:rPr>
          <w:t>6.3 Кадровые условия реализации образовательной программы</w:t>
        </w:r>
        <w:r w:rsidR="006C18C6" w:rsidRPr="006C18C6">
          <w:rPr>
            <w:webHidden/>
          </w:rPr>
          <w:tab/>
        </w:r>
        <w:r w:rsidR="006C18C6" w:rsidRPr="006C18C6">
          <w:rPr>
            <w:webHidden/>
          </w:rPr>
          <w:fldChar w:fldCharType="begin"/>
        </w:r>
        <w:r w:rsidR="006C18C6" w:rsidRPr="006C18C6">
          <w:rPr>
            <w:webHidden/>
          </w:rPr>
          <w:instrText xml:space="preserve"> PAGEREF _Toc198740475 \h </w:instrText>
        </w:r>
        <w:r w:rsidR="006C18C6" w:rsidRPr="006C18C6">
          <w:rPr>
            <w:webHidden/>
          </w:rPr>
        </w:r>
        <w:r w:rsidR="006C18C6" w:rsidRPr="006C18C6">
          <w:rPr>
            <w:webHidden/>
          </w:rPr>
          <w:fldChar w:fldCharType="separate"/>
        </w:r>
        <w:r w:rsidR="006C18C6" w:rsidRPr="006C18C6">
          <w:rPr>
            <w:webHidden/>
          </w:rPr>
          <w:t>12</w:t>
        </w:r>
        <w:r w:rsidR="006C18C6" w:rsidRPr="006C18C6">
          <w:rPr>
            <w:webHidden/>
          </w:rPr>
          <w:fldChar w:fldCharType="end"/>
        </w:r>
      </w:hyperlink>
    </w:p>
    <w:p w14:paraId="6A0AD31B" w14:textId="77777777" w:rsidR="006C18C6" w:rsidRPr="006C18C6" w:rsidRDefault="00E922FC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198740476" w:history="1">
        <w:r w:rsidR="006C18C6" w:rsidRPr="006C18C6">
          <w:rPr>
            <w:rStyle w:val="af1"/>
            <w:rFonts w:eastAsiaTheme="majorEastAsia"/>
          </w:rPr>
          <w:t>6.4 Финансовые условия реализации образовательной программы</w:t>
        </w:r>
        <w:r w:rsidR="006C18C6" w:rsidRPr="006C18C6">
          <w:rPr>
            <w:webHidden/>
          </w:rPr>
          <w:tab/>
        </w:r>
        <w:r w:rsidR="006C18C6" w:rsidRPr="006C18C6">
          <w:rPr>
            <w:webHidden/>
          </w:rPr>
          <w:fldChar w:fldCharType="begin"/>
        </w:r>
        <w:r w:rsidR="006C18C6" w:rsidRPr="006C18C6">
          <w:rPr>
            <w:webHidden/>
          </w:rPr>
          <w:instrText xml:space="preserve"> PAGEREF _Toc198740476 \h </w:instrText>
        </w:r>
        <w:r w:rsidR="006C18C6" w:rsidRPr="006C18C6">
          <w:rPr>
            <w:webHidden/>
          </w:rPr>
        </w:r>
        <w:r w:rsidR="006C18C6" w:rsidRPr="006C18C6">
          <w:rPr>
            <w:webHidden/>
          </w:rPr>
          <w:fldChar w:fldCharType="separate"/>
        </w:r>
        <w:r w:rsidR="006C18C6" w:rsidRPr="006C18C6">
          <w:rPr>
            <w:webHidden/>
          </w:rPr>
          <w:t>13</w:t>
        </w:r>
        <w:r w:rsidR="006C18C6" w:rsidRPr="006C18C6">
          <w:rPr>
            <w:webHidden/>
          </w:rPr>
          <w:fldChar w:fldCharType="end"/>
        </w:r>
      </w:hyperlink>
    </w:p>
    <w:p w14:paraId="3C5192DE" w14:textId="77777777" w:rsidR="006C18C6" w:rsidRPr="006C18C6" w:rsidRDefault="00E922FC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198740477" w:history="1">
        <w:r w:rsidR="006C18C6" w:rsidRPr="006C18C6">
          <w:rPr>
            <w:rStyle w:val="af1"/>
            <w:rFonts w:eastAsiaTheme="majorEastAsia"/>
          </w:rPr>
          <w:t>6.5 Применяемые механизмы оценки качества образовательной деятельности и подготовки обучающихся по образовательной программе</w:t>
        </w:r>
        <w:r w:rsidR="006C18C6" w:rsidRPr="006C18C6">
          <w:rPr>
            <w:webHidden/>
          </w:rPr>
          <w:tab/>
        </w:r>
        <w:r w:rsidR="006C18C6" w:rsidRPr="006C18C6">
          <w:rPr>
            <w:webHidden/>
          </w:rPr>
          <w:fldChar w:fldCharType="begin"/>
        </w:r>
        <w:r w:rsidR="006C18C6" w:rsidRPr="006C18C6">
          <w:rPr>
            <w:webHidden/>
          </w:rPr>
          <w:instrText xml:space="preserve"> PAGEREF _Toc198740477 \h </w:instrText>
        </w:r>
        <w:r w:rsidR="006C18C6" w:rsidRPr="006C18C6">
          <w:rPr>
            <w:webHidden/>
          </w:rPr>
        </w:r>
        <w:r w:rsidR="006C18C6" w:rsidRPr="006C18C6">
          <w:rPr>
            <w:webHidden/>
          </w:rPr>
          <w:fldChar w:fldCharType="separate"/>
        </w:r>
        <w:r w:rsidR="006C18C6" w:rsidRPr="006C18C6">
          <w:rPr>
            <w:webHidden/>
          </w:rPr>
          <w:t>13</w:t>
        </w:r>
        <w:r w:rsidR="006C18C6" w:rsidRPr="006C18C6">
          <w:rPr>
            <w:webHidden/>
          </w:rPr>
          <w:fldChar w:fldCharType="end"/>
        </w:r>
      </w:hyperlink>
    </w:p>
    <w:p w14:paraId="207C233F" w14:textId="77777777" w:rsidR="006C18C6" w:rsidRPr="006C18C6" w:rsidRDefault="00E922FC" w:rsidP="006C18C6">
      <w:pPr>
        <w:pStyle w:val="1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98740478" w:history="1">
        <w:r w:rsidR="006C18C6" w:rsidRPr="006C18C6">
          <w:rPr>
            <w:rStyle w:val="af1"/>
            <w:b w:val="0"/>
          </w:rPr>
          <w:t>7 Воспитательная работа с обучающимися (</w:t>
        </w:r>
        <w:r w:rsidR="006C18C6" w:rsidRPr="006C18C6">
          <w:rPr>
            <w:rStyle w:val="af1"/>
            <w:b w:val="0"/>
            <w:i/>
          </w:rPr>
          <w:t>для программ бакалавриата, специалитета, базового высшего образования</w:t>
        </w:r>
        <w:r w:rsidR="006C18C6" w:rsidRPr="006C18C6">
          <w:rPr>
            <w:rStyle w:val="af1"/>
            <w:b w:val="0"/>
          </w:rPr>
          <w:t>)</w:t>
        </w:r>
        <w:r w:rsidR="006C18C6" w:rsidRPr="006C18C6">
          <w:rPr>
            <w:b w:val="0"/>
            <w:webHidden/>
          </w:rPr>
          <w:tab/>
        </w:r>
        <w:r w:rsidR="006C18C6" w:rsidRPr="006C18C6">
          <w:rPr>
            <w:b w:val="0"/>
            <w:webHidden/>
          </w:rPr>
          <w:fldChar w:fldCharType="begin"/>
        </w:r>
        <w:r w:rsidR="006C18C6" w:rsidRPr="006C18C6">
          <w:rPr>
            <w:b w:val="0"/>
            <w:webHidden/>
          </w:rPr>
          <w:instrText xml:space="preserve"> PAGEREF _Toc198740478 \h </w:instrText>
        </w:r>
        <w:r w:rsidR="006C18C6" w:rsidRPr="006C18C6">
          <w:rPr>
            <w:b w:val="0"/>
            <w:webHidden/>
          </w:rPr>
        </w:r>
        <w:r w:rsidR="006C18C6" w:rsidRPr="006C18C6">
          <w:rPr>
            <w:b w:val="0"/>
            <w:webHidden/>
          </w:rPr>
          <w:fldChar w:fldCharType="separate"/>
        </w:r>
        <w:r w:rsidR="006C18C6" w:rsidRPr="006C18C6">
          <w:rPr>
            <w:b w:val="0"/>
            <w:webHidden/>
          </w:rPr>
          <w:t>15</w:t>
        </w:r>
        <w:r w:rsidR="006C18C6" w:rsidRPr="006C18C6">
          <w:rPr>
            <w:b w:val="0"/>
            <w:webHidden/>
          </w:rPr>
          <w:fldChar w:fldCharType="end"/>
        </w:r>
      </w:hyperlink>
    </w:p>
    <w:p w14:paraId="5560DE22" w14:textId="77777777" w:rsidR="006C18C6" w:rsidRPr="006C18C6" w:rsidRDefault="00E922FC" w:rsidP="006C18C6">
      <w:pPr>
        <w:pStyle w:val="1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98740479" w:history="1">
        <w:r w:rsidR="006C18C6" w:rsidRPr="006C18C6">
          <w:rPr>
            <w:rStyle w:val="af1"/>
            <w:b w:val="0"/>
          </w:rPr>
          <w:t>ПРИЛОЖЕНИЕ А Перечень средств информационно-коммуникационных технологий  электронной информационно-образовательной среды (ЭИОС) НИ ТГУ</w:t>
        </w:r>
        <w:r w:rsidR="006C18C6" w:rsidRPr="006C18C6">
          <w:rPr>
            <w:b w:val="0"/>
            <w:webHidden/>
          </w:rPr>
          <w:tab/>
        </w:r>
        <w:r w:rsidR="006C18C6" w:rsidRPr="006C18C6">
          <w:rPr>
            <w:b w:val="0"/>
            <w:webHidden/>
          </w:rPr>
          <w:fldChar w:fldCharType="begin"/>
        </w:r>
        <w:r w:rsidR="006C18C6" w:rsidRPr="006C18C6">
          <w:rPr>
            <w:b w:val="0"/>
            <w:webHidden/>
          </w:rPr>
          <w:instrText xml:space="preserve"> PAGEREF _Toc198740479 \h </w:instrText>
        </w:r>
        <w:r w:rsidR="006C18C6" w:rsidRPr="006C18C6">
          <w:rPr>
            <w:b w:val="0"/>
            <w:webHidden/>
          </w:rPr>
        </w:r>
        <w:r w:rsidR="006C18C6" w:rsidRPr="006C18C6">
          <w:rPr>
            <w:b w:val="0"/>
            <w:webHidden/>
          </w:rPr>
          <w:fldChar w:fldCharType="separate"/>
        </w:r>
        <w:r w:rsidR="006C18C6" w:rsidRPr="006C18C6">
          <w:rPr>
            <w:b w:val="0"/>
            <w:webHidden/>
          </w:rPr>
          <w:t>16</w:t>
        </w:r>
        <w:r w:rsidR="006C18C6" w:rsidRPr="006C18C6">
          <w:rPr>
            <w:b w:val="0"/>
            <w:webHidden/>
          </w:rPr>
          <w:fldChar w:fldCharType="end"/>
        </w:r>
      </w:hyperlink>
    </w:p>
    <w:p w14:paraId="0036ABAD" w14:textId="77777777" w:rsidR="006C18C6" w:rsidRPr="006C18C6" w:rsidRDefault="00E922FC" w:rsidP="006C18C6">
      <w:pPr>
        <w:pStyle w:val="1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98740480" w:history="1">
        <w:r w:rsidR="006C18C6" w:rsidRPr="006C18C6">
          <w:rPr>
            <w:rStyle w:val="af1"/>
            <w:b w:val="0"/>
          </w:rPr>
          <w:t>ПРИЛОЖЕНИЕ Б Перечень программного обеспечения образовательной программы</w:t>
        </w:r>
        <w:r w:rsidR="006C18C6" w:rsidRPr="006C18C6">
          <w:rPr>
            <w:b w:val="0"/>
            <w:webHidden/>
          </w:rPr>
          <w:tab/>
        </w:r>
        <w:r w:rsidR="006C18C6" w:rsidRPr="006C18C6">
          <w:rPr>
            <w:b w:val="0"/>
            <w:webHidden/>
          </w:rPr>
          <w:fldChar w:fldCharType="begin"/>
        </w:r>
        <w:r w:rsidR="006C18C6" w:rsidRPr="006C18C6">
          <w:rPr>
            <w:b w:val="0"/>
            <w:webHidden/>
          </w:rPr>
          <w:instrText xml:space="preserve"> PAGEREF _Toc198740480 \h </w:instrText>
        </w:r>
        <w:r w:rsidR="006C18C6" w:rsidRPr="006C18C6">
          <w:rPr>
            <w:b w:val="0"/>
            <w:webHidden/>
          </w:rPr>
        </w:r>
        <w:r w:rsidR="006C18C6" w:rsidRPr="006C18C6">
          <w:rPr>
            <w:b w:val="0"/>
            <w:webHidden/>
          </w:rPr>
          <w:fldChar w:fldCharType="separate"/>
        </w:r>
        <w:r w:rsidR="006C18C6" w:rsidRPr="006C18C6">
          <w:rPr>
            <w:b w:val="0"/>
            <w:webHidden/>
          </w:rPr>
          <w:t>18</w:t>
        </w:r>
        <w:r w:rsidR="006C18C6" w:rsidRPr="006C18C6">
          <w:rPr>
            <w:b w:val="0"/>
            <w:webHidden/>
          </w:rPr>
          <w:fldChar w:fldCharType="end"/>
        </w:r>
      </w:hyperlink>
    </w:p>
    <w:p w14:paraId="4C64BFD9" w14:textId="77777777" w:rsidR="006C18C6" w:rsidRPr="006C18C6" w:rsidRDefault="00E922FC" w:rsidP="006C18C6">
      <w:pPr>
        <w:pStyle w:val="1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98740481" w:history="1">
        <w:r w:rsidR="006C18C6" w:rsidRPr="006C18C6">
          <w:rPr>
            <w:rStyle w:val="af1"/>
            <w:b w:val="0"/>
          </w:rPr>
          <w:t xml:space="preserve">ПРИЛОЖЕНИЕ В Анкета обратной связи от обучающихся с целью </w:t>
        </w:r>
        <w:r w:rsidR="006C18C6" w:rsidRPr="006C18C6">
          <w:rPr>
            <w:rStyle w:val="af1"/>
            <w:rFonts w:eastAsiaTheme="majorEastAsia"/>
            <w:b w:val="0"/>
          </w:rPr>
          <w:t>оценивания условий, содержания, организации и качества образовательного процесса в целом и отдельных дисциплин (модулей) и практик</w:t>
        </w:r>
        <w:r w:rsidR="006C18C6" w:rsidRPr="006C18C6">
          <w:rPr>
            <w:rStyle w:val="af1"/>
            <w:b w:val="0"/>
          </w:rPr>
          <w:t xml:space="preserve"> в рамках внутренней оценки качества образования</w:t>
        </w:r>
        <w:r w:rsidR="006C18C6" w:rsidRPr="006C18C6">
          <w:rPr>
            <w:b w:val="0"/>
            <w:webHidden/>
          </w:rPr>
          <w:tab/>
        </w:r>
        <w:r w:rsidR="006C18C6" w:rsidRPr="006C18C6">
          <w:rPr>
            <w:b w:val="0"/>
            <w:webHidden/>
          </w:rPr>
          <w:fldChar w:fldCharType="begin"/>
        </w:r>
        <w:r w:rsidR="006C18C6" w:rsidRPr="006C18C6">
          <w:rPr>
            <w:b w:val="0"/>
            <w:webHidden/>
          </w:rPr>
          <w:instrText xml:space="preserve"> PAGEREF _Toc198740481 \h </w:instrText>
        </w:r>
        <w:r w:rsidR="006C18C6" w:rsidRPr="006C18C6">
          <w:rPr>
            <w:b w:val="0"/>
            <w:webHidden/>
          </w:rPr>
        </w:r>
        <w:r w:rsidR="006C18C6" w:rsidRPr="006C18C6">
          <w:rPr>
            <w:b w:val="0"/>
            <w:webHidden/>
          </w:rPr>
          <w:fldChar w:fldCharType="separate"/>
        </w:r>
        <w:r w:rsidR="006C18C6" w:rsidRPr="006C18C6">
          <w:rPr>
            <w:b w:val="0"/>
            <w:webHidden/>
          </w:rPr>
          <w:t>19</w:t>
        </w:r>
        <w:r w:rsidR="006C18C6" w:rsidRPr="006C18C6">
          <w:rPr>
            <w:b w:val="0"/>
            <w:webHidden/>
          </w:rPr>
          <w:fldChar w:fldCharType="end"/>
        </w:r>
      </w:hyperlink>
    </w:p>
    <w:p w14:paraId="5020C3EB" w14:textId="77777777" w:rsidR="006C18C6" w:rsidRPr="006C18C6" w:rsidRDefault="00E922FC" w:rsidP="006C18C6">
      <w:pPr>
        <w:pStyle w:val="1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98740482" w:history="1">
        <w:r w:rsidR="006C18C6" w:rsidRPr="006C18C6">
          <w:rPr>
            <w:rStyle w:val="af1"/>
            <w:b w:val="0"/>
          </w:rPr>
          <w:t>ПРИЛОЖЕНИЕ Г Аналитическая записка</w:t>
        </w:r>
        <w:r w:rsidR="006C18C6" w:rsidRPr="006C18C6">
          <w:rPr>
            <w:b w:val="0"/>
            <w:webHidden/>
          </w:rPr>
          <w:tab/>
        </w:r>
        <w:r w:rsidR="006C18C6" w:rsidRPr="006C18C6">
          <w:rPr>
            <w:b w:val="0"/>
            <w:webHidden/>
          </w:rPr>
          <w:fldChar w:fldCharType="begin"/>
        </w:r>
        <w:r w:rsidR="006C18C6" w:rsidRPr="006C18C6">
          <w:rPr>
            <w:b w:val="0"/>
            <w:webHidden/>
          </w:rPr>
          <w:instrText xml:space="preserve"> PAGEREF _Toc198740482 \h </w:instrText>
        </w:r>
        <w:r w:rsidR="006C18C6" w:rsidRPr="006C18C6">
          <w:rPr>
            <w:b w:val="0"/>
            <w:webHidden/>
          </w:rPr>
        </w:r>
        <w:r w:rsidR="006C18C6" w:rsidRPr="006C18C6">
          <w:rPr>
            <w:b w:val="0"/>
            <w:webHidden/>
          </w:rPr>
          <w:fldChar w:fldCharType="separate"/>
        </w:r>
        <w:r w:rsidR="006C18C6" w:rsidRPr="006C18C6">
          <w:rPr>
            <w:b w:val="0"/>
            <w:webHidden/>
          </w:rPr>
          <w:t>20</w:t>
        </w:r>
        <w:r w:rsidR="006C18C6" w:rsidRPr="006C18C6">
          <w:rPr>
            <w:b w:val="0"/>
            <w:webHidden/>
          </w:rPr>
          <w:fldChar w:fldCharType="end"/>
        </w:r>
      </w:hyperlink>
    </w:p>
    <w:p w14:paraId="7E9B734C" w14:textId="02108932" w:rsidR="00FC21FA" w:rsidRDefault="00BF62E5" w:rsidP="00FC21FA">
      <w:r w:rsidRPr="006C18C6">
        <w:fldChar w:fldCharType="end"/>
      </w:r>
    </w:p>
    <w:p w14:paraId="600F0D2F" w14:textId="3C7069F3" w:rsidR="00FC21FA" w:rsidRPr="00FC21FA" w:rsidRDefault="00FC21FA" w:rsidP="00FC21FA">
      <w:pPr>
        <w:rPr>
          <w:rFonts w:eastAsiaTheme="majorEastAsia"/>
        </w:rPr>
      </w:pPr>
      <w:r w:rsidRPr="00FC21FA">
        <w:br w:type="page"/>
      </w:r>
    </w:p>
    <w:p w14:paraId="65E7ED07" w14:textId="5FCF4265" w:rsidR="0079774D" w:rsidRPr="000E6623" w:rsidRDefault="0006481A" w:rsidP="000E6623">
      <w:pPr>
        <w:pStyle w:val="1"/>
      </w:pPr>
      <w:bookmarkStart w:id="9" w:name="_Toc72557832"/>
      <w:bookmarkStart w:id="10" w:name="_Toc72558039"/>
      <w:bookmarkStart w:id="11" w:name="_Toc198740448"/>
      <w:r>
        <w:lastRenderedPageBreak/>
        <w:t>1 </w:t>
      </w:r>
      <w:r w:rsidR="0079774D" w:rsidRPr="000E6623">
        <w:t>Общие положения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0D7D1F14" w14:textId="2FC0DC0D" w:rsidR="00A417CA" w:rsidRDefault="00141B34" w:rsidP="000E6623">
      <w:pPr>
        <w:pStyle w:val="a7"/>
      </w:pPr>
      <w:proofErr w:type="gramStart"/>
      <w:r w:rsidRPr="000E6623">
        <w:t>Основная профессионал</w:t>
      </w:r>
      <w:r w:rsidR="00CF1475">
        <w:t xml:space="preserve">ьная образовательная программа </w:t>
      </w:r>
      <w:proofErr w:type="spellStart"/>
      <w:r w:rsidRPr="00141B34">
        <w:rPr>
          <w:rStyle w:val="aff2"/>
        </w:rPr>
        <w:t>бакалавриата</w:t>
      </w:r>
      <w:proofErr w:type="spellEnd"/>
      <w:r w:rsidRPr="00141B34">
        <w:rPr>
          <w:rStyle w:val="aff2"/>
        </w:rPr>
        <w:t xml:space="preserve"> / </w:t>
      </w:r>
      <w:proofErr w:type="spellStart"/>
      <w:r w:rsidRPr="00141B34">
        <w:rPr>
          <w:rStyle w:val="aff2"/>
        </w:rPr>
        <w:t>специалитета</w:t>
      </w:r>
      <w:proofErr w:type="spellEnd"/>
      <w:r w:rsidRPr="00141B34">
        <w:rPr>
          <w:rStyle w:val="aff2"/>
        </w:rPr>
        <w:t xml:space="preserve"> / магистратуры</w:t>
      </w:r>
      <w:r w:rsidR="00DD50D1">
        <w:rPr>
          <w:rStyle w:val="aff2"/>
        </w:rPr>
        <w:t xml:space="preserve"> / </w:t>
      </w:r>
      <w:r w:rsidR="00DD50D1" w:rsidRPr="0072196A">
        <w:rPr>
          <w:rStyle w:val="aff2"/>
          <w:rFonts w:eastAsiaTheme="majorEastAsia"/>
        </w:rPr>
        <w:t>базового высшего образования</w:t>
      </w:r>
      <w:r w:rsidR="00DD50D1" w:rsidRPr="000E6623">
        <w:t xml:space="preserve"> </w:t>
      </w:r>
      <w:r w:rsidR="00DD50D1">
        <w:t xml:space="preserve"> / </w:t>
      </w:r>
      <w:r w:rsidR="00DD50D1" w:rsidRPr="0072196A">
        <w:rPr>
          <w:rStyle w:val="aff2"/>
          <w:rFonts w:eastAsiaTheme="majorEastAsia"/>
        </w:rPr>
        <w:t>специализированного высшего образования</w:t>
      </w:r>
      <w:r w:rsidR="00CF1475">
        <w:rPr>
          <w:rStyle w:val="aff2"/>
        </w:rPr>
        <w:t xml:space="preserve"> </w:t>
      </w:r>
      <w:r w:rsidR="00CF1475" w:rsidRPr="000E6623">
        <w:t>(</w:t>
      </w:r>
      <w:r w:rsidR="00CF1475">
        <w:t xml:space="preserve">далее – образовательная программа, </w:t>
      </w:r>
      <w:r w:rsidR="00CF1475" w:rsidRPr="000E6623">
        <w:t>ОПОП)</w:t>
      </w:r>
      <w:r>
        <w:t xml:space="preserve">, </w:t>
      </w:r>
      <w:r w:rsidRPr="000E6623">
        <w:t xml:space="preserve">реализуемая Национальным исследовательским Томским государственным университетом по </w:t>
      </w:r>
      <w:r w:rsidRPr="00141B34">
        <w:rPr>
          <w:rStyle w:val="aff2"/>
        </w:rPr>
        <w:t>направлению подготовки/ специальности</w:t>
      </w:r>
      <w:r w:rsidRPr="000E6623">
        <w:t xml:space="preserve"> </w:t>
      </w:r>
      <w:r w:rsidRPr="00141B34">
        <w:rPr>
          <w:rStyle w:val="aff2"/>
        </w:rPr>
        <w:t xml:space="preserve">00.00.00 Наименование направления подготовки / специальности, направленность (профиль) / специализация </w:t>
      </w:r>
      <w:r>
        <w:rPr>
          <w:rStyle w:val="aff2"/>
        </w:rPr>
        <w:t>«Наименование образовательной программы»</w:t>
      </w:r>
      <w:r w:rsidRPr="00141B34">
        <w:t xml:space="preserve">, </w:t>
      </w:r>
      <w:r>
        <w:t xml:space="preserve">представляет собой </w:t>
      </w:r>
      <w:r w:rsidRPr="00141B34">
        <w:t>комплекс основных характеристик образования (объем, содержание, планируемые результаты) и организационно-педагогических условий</w:t>
      </w:r>
      <w:r w:rsidRPr="00A417CA">
        <w:t xml:space="preserve">, </w:t>
      </w:r>
      <w:r w:rsidR="00A417CA" w:rsidRPr="00A417CA">
        <w:t>форм аттестации,</w:t>
      </w:r>
      <w:r w:rsidR="00A417CA" w:rsidRPr="00141B34">
        <w:t xml:space="preserve"> </w:t>
      </w:r>
      <w:r w:rsidRPr="00141B34">
        <w:t>который представлен в виде учебного плана, календарного</w:t>
      </w:r>
      <w:proofErr w:type="gramEnd"/>
      <w:r w:rsidRPr="00141B34">
        <w:t xml:space="preserve"> учебного графика, рабочих программ дисциплин (модулей), </w:t>
      </w:r>
      <w:r w:rsidR="00A417CA">
        <w:t xml:space="preserve">практик, </w:t>
      </w:r>
      <w:r w:rsidRPr="00141B34">
        <w:t xml:space="preserve">иных </w:t>
      </w:r>
      <w:r w:rsidRPr="00B90B48">
        <w:t xml:space="preserve">компонентов, </w:t>
      </w:r>
      <w:r w:rsidRPr="00E64765">
        <w:t>оцен</w:t>
      </w:r>
      <w:r w:rsidR="00F037B1" w:rsidRPr="00E64765">
        <w:t xml:space="preserve">очных и методических материалов </w:t>
      </w:r>
      <w:r w:rsidR="00CE059B">
        <w:t>(</w:t>
      </w:r>
      <w:r w:rsidR="00DD50D1">
        <w:rPr>
          <w:rStyle w:val="aff2"/>
          <w:i/>
        </w:rPr>
        <w:t xml:space="preserve">для программ </w:t>
      </w:r>
      <w:proofErr w:type="spellStart"/>
      <w:r w:rsidR="00DD50D1">
        <w:rPr>
          <w:rStyle w:val="aff2"/>
          <w:i/>
        </w:rPr>
        <w:t>бакалавриата</w:t>
      </w:r>
      <w:proofErr w:type="spellEnd"/>
      <w:r w:rsidR="00DD50D1">
        <w:rPr>
          <w:rStyle w:val="aff2"/>
          <w:i/>
        </w:rPr>
        <w:t xml:space="preserve"> / </w:t>
      </w:r>
      <w:proofErr w:type="spellStart"/>
      <w:r w:rsidR="00CE059B" w:rsidRPr="001D0876">
        <w:rPr>
          <w:rStyle w:val="aff2"/>
          <w:i/>
        </w:rPr>
        <w:t>специалитета</w:t>
      </w:r>
      <w:proofErr w:type="spellEnd"/>
      <w:r w:rsidR="00DD50D1" w:rsidRPr="00DD50D1">
        <w:rPr>
          <w:rStyle w:val="aff2"/>
          <w:rFonts w:eastAsiaTheme="majorEastAsia"/>
        </w:rPr>
        <w:t xml:space="preserve"> </w:t>
      </w:r>
      <w:r w:rsidR="00DD50D1" w:rsidRPr="009244EE">
        <w:rPr>
          <w:rStyle w:val="aff2"/>
          <w:rFonts w:eastAsiaTheme="majorEastAsia"/>
          <w:i/>
        </w:rPr>
        <w:t>/</w:t>
      </w:r>
      <w:r w:rsidR="00DD50D1">
        <w:rPr>
          <w:rStyle w:val="aff2"/>
          <w:rFonts w:eastAsiaTheme="majorEastAsia"/>
        </w:rPr>
        <w:t xml:space="preserve"> </w:t>
      </w:r>
      <w:r w:rsidR="00DD50D1" w:rsidRPr="00DD50D1">
        <w:rPr>
          <w:rStyle w:val="aff2"/>
          <w:rFonts w:eastAsiaTheme="majorEastAsia"/>
          <w:i/>
        </w:rPr>
        <w:t>базового высшего образования</w:t>
      </w:r>
      <w:r w:rsidR="00CE059B">
        <w:t>)</w:t>
      </w:r>
      <w:r w:rsidR="00F037B1">
        <w:t>,</w:t>
      </w:r>
      <w:r w:rsidR="00CE059B">
        <w:t xml:space="preserve"> </w:t>
      </w:r>
      <w:r w:rsidRPr="00B90B48">
        <w:t xml:space="preserve">а также </w:t>
      </w:r>
      <w:r w:rsidRPr="0002061A">
        <w:t>рабочей программы воспитания</w:t>
      </w:r>
      <w:r w:rsidR="00B90B48" w:rsidRPr="0002061A">
        <w:t xml:space="preserve"> и</w:t>
      </w:r>
      <w:r w:rsidRPr="0002061A">
        <w:t xml:space="preserve"> календарн</w:t>
      </w:r>
      <w:r w:rsidR="00A417CA" w:rsidRPr="0002061A">
        <w:t>ого плана воспитательной работы</w:t>
      </w:r>
      <w:r w:rsidR="00E64765" w:rsidRPr="0002061A">
        <w:t xml:space="preserve"> (</w:t>
      </w:r>
      <w:r w:rsidR="00DD50D1">
        <w:rPr>
          <w:rStyle w:val="aff2"/>
          <w:i/>
        </w:rPr>
        <w:t xml:space="preserve">для программ </w:t>
      </w:r>
      <w:proofErr w:type="spellStart"/>
      <w:r w:rsidR="00DD50D1">
        <w:rPr>
          <w:rStyle w:val="aff2"/>
          <w:i/>
        </w:rPr>
        <w:t>бакалавриата</w:t>
      </w:r>
      <w:proofErr w:type="spellEnd"/>
      <w:r w:rsidR="00DD50D1">
        <w:rPr>
          <w:rStyle w:val="aff2"/>
          <w:i/>
        </w:rPr>
        <w:t xml:space="preserve"> /</w:t>
      </w:r>
      <w:r w:rsidR="00E64765" w:rsidRPr="001D0876">
        <w:rPr>
          <w:rStyle w:val="aff2"/>
          <w:i/>
        </w:rPr>
        <w:t xml:space="preserve"> </w:t>
      </w:r>
      <w:proofErr w:type="spellStart"/>
      <w:r w:rsidR="00E64765" w:rsidRPr="001D0876">
        <w:rPr>
          <w:rStyle w:val="aff2"/>
          <w:i/>
        </w:rPr>
        <w:t>специалитета</w:t>
      </w:r>
      <w:proofErr w:type="spellEnd"/>
      <w:r w:rsidR="00DD50D1">
        <w:rPr>
          <w:rStyle w:val="aff2"/>
          <w:i/>
        </w:rPr>
        <w:t xml:space="preserve"> / </w:t>
      </w:r>
      <w:r w:rsidR="00DD50D1" w:rsidRPr="00DD50D1">
        <w:rPr>
          <w:rStyle w:val="aff2"/>
          <w:rFonts w:eastAsiaTheme="majorEastAsia"/>
          <w:i/>
        </w:rPr>
        <w:t>базового высшего образования</w:t>
      </w:r>
      <w:r w:rsidR="00E64765">
        <w:t>).</w:t>
      </w:r>
    </w:p>
    <w:p w14:paraId="141E0D92" w14:textId="7018F4AD" w:rsidR="00C05D57" w:rsidRPr="000E6623" w:rsidRDefault="00C05D57" w:rsidP="000E6623">
      <w:pPr>
        <w:pStyle w:val="a7"/>
      </w:pPr>
      <w:r w:rsidRPr="000E6623">
        <w:t>Нормативн</w:t>
      </w:r>
      <w:r w:rsidR="00A417CA">
        <w:t>о-</w:t>
      </w:r>
      <w:r w:rsidRPr="000E6623">
        <w:t xml:space="preserve">правовую базу </w:t>
      </w:r>
      <w:r w:rsidR="00763C45" w:rsidRPr="000E6623">
        <w:t>ОПОП</w:t>
      </w:r>
      <w:r w:rsidRPr="000E6623">
        <w:t xml:space="preserve"> </w:t>
      </w:r>
      <w:proofErr w:type="spellStart"/>
      <w:r w:rsidR="00A417CA" w:rsidRPr="00141B34">
        <w:rPr>
          <w:rStyle w:val="aff2"/>
        </w:rPr>
        <w:t>бакалавриата</w:t>
      </w:r>
      <w:proofErr w:type="spellEnd"/>
      <w:r w:rsidR="00A417CA" w:rsidRPr="00141B34">
        <w:rPr>
          <w:rStyle w:val="aff2"/>
        </w:rPr>
        <w:t xml:space="preserve"> / </w:t>
      </w:r>
      <w:proofErr w:type="spellStart"/>
      <w:r w:rsidR="00A417CA" w:rsidRPr="00141B34">
        <w:rPr>
          <w:rStyle w:val="aff2"/>
        </w:rPr>
        <w:t>специалитета</w:t>
      </w:r>
      <w:proofErr w:type="spellEnd"/>
      <w:r w:rsidR="00A417CA" w:rsidRPr="00141B34">
        <w:rPr>
          <w:rStyle w:val="aff2"/>
        </w:rPr>
        <w:t xml:space="preserve"> / магистратуры</w:t>
      </w:r>
      <w:r w:rsidR="0072196A">
        <w:rPr>
          <w:rStyle w:val="aff2"/>
        </w:rPr>
        <w:t xml:space="preserve"> /</w:t>
      </w:r>
      <w:r w:rsidRPr="000E6623">
        <w:t xml:space="preserve"> </w:t>
      </w:r>
      <w:r w:rsidR="0072196A" w:rsidRPr="0072196A">
        <w:rPr>
          <w:rStyle w:val="aff2"/>
          <w:rFonts w:eastAsiaTheme="majorEastAsia"/>
        </w:rPr>
        <w:t>базового высшего образования</w:t>
      </w:r>
      <w:r w:rsidR="0072196A" w:rsidRPr="000E6623">
        <w:t xml:space="preserve"> </w:t>
      </w:r>
      <w:r w:rsidR="0072196A">
        <w:t xml:space="preserve"> </w:t>
      </w:r>
      <w:r w:rsidR="0072196A" w:rsidRPr="009244EE">
        <w:rPr>
          <w:color w:val="FF0000"/>
        </w:rPr>
        <w:t xml:space="preserve">/ </w:t>
      </w:r>
      <w:r w:rsidR="0072196A" w:rsidRPr="0072196A">
        <w:rPr>
          <w:rStyle w:val="aff2"/>
          <w:rFonts w:eastAsiaTheme="majorEastAsia"/>
        </w:rPr>
        <w:t>специализированного высшего образования</w:t>
      </w:r>
      <w:r w:rsidR="0072196A" w:rsidRPr="000E6623">
        <w:t xml:space="preserve"> </w:t>
      </w:r>
      <w:r w:rsidRPr="000E6623">
        <w:t>составляют:</w:t>
      </w:r>
    </w:p>
    <w:p w14:paraId="5FFB6291" w14:textId="0C21F0DE" w:rsidR="00DF321D" w:rsidRPr="000E6623" w:rsidRDefault="00A417CA" w:rsidP="000E6623">
      <w:pPr>
        <w:pStyle w:val="a7"/>
      </w:pPr>
      <w:r>
        <w:t>– </w:t>
      </w:r>
      <w:r w:rsidR="00DF321D" w:rsidRPr="000E6623">
        <w:t xml:space="preserve">Федеральный закон «Об образовании в Российской Федерации» от 29.12.2012 </w:t>
      </w:r>
      <w:r w:rsidR="00EE7432">
        <w:t xml:space="preserve">г. </w:t>
      </w:r>
      <w:r w:rsidR="00DF321D" w:rsidRPr="000E6623">
        <w:t>№ 273-ФЗ;</w:t>
      </w:r>
    </w:p>
    <w:p w14:paraId="1EA5B6A6" w14:textId="3EB06FB3" w:rsidR="004062FB" w:rsidRPr="004062FB" w:rsidRDefault="004062FB" w:rsidP="004062FB">
      <w:pPr>
        <w:pStyle w:val="a7"/>
        <w:rPr>
          <w:color w:val="FF0000"/>
        </w:rPr>
      </w:pPr>
      <w:r w:rsidRPr="004062FB">
        <w:rPr>
          <w:color w:val="FF0000"/>
        </w:rPr>
        <w:t>– Указом Президента Российской Федер</w:t>
      </w:r>
      <w:r w:rsidR="00716C77">
        <w:rPr>
          <w:color w:val="FF0000"/>
        </w:rPr>
        <w:t xml:space="preserve">ации </w:t>
      </w:r>
      <w:r w:rsidRPr="004062FB">
        <w:rPr>
          <w:color w:val="FF0000"/>
        </w:rPr>
        <w:t>«О некоторых вопросах совершенствования системы высшего образования»</w:t>
      </w:r>
      <w:r>
        <w:rPr>
          <w:color w:val="FF0000"/>
        </w:rPr>
        <w:t xml:space="preserve"> </w:t>
      </w:r>
      <w:r w:rsidR="00716C77">
        <w:rPr>
          <w:color w:val="FF0000"/>
        </w:rPr>
        <w:t>от 12.05.</w:t>
      </w:r>
      <w:r w:rsidR="00716C77" w:rsidRPr="004062FB">
        <w:rPr>
          <w:color w:val="FF0000"/>
        </w:rPr>
        <w:t xml:space="preserve">2023 г. № 343 </w:t>
      </w:r>
      <w:r w:rsidRPr="00716C77">
        <w:rPr>
          <w:i/>
          <w:color w:val="FF0000"/>
        </w:rPr>
        <w:t xml:space="preserve">(для программ </w:t>
      </w:r>
      <w:r w:rsidRPr="00716C77">
        <w:rPr>
          <w:rStyle w:val="aff2"/>
          <w:rFonts w:eastAsiaTheme="majorEastAsia"/>
          <w:i/>
        </w:rPr>
        <w:t xml:space="preserve">базового высшего </w:t>
      </w:r>
      <w:r w:rsidRPr="009244EE">
        <w:rPr>
          <w:rStyle w:val="aff2"/>
          <w:rFonts w:eastAsiaTheme="majorEastAsia"/>
          <w:i/>
        </w:rPr>
        <w:t>образования</w:t>
      </w:r>
      <w:r w:rsidRPr="009244EE">
        <w:rPr>
          <w:i/>
          <w:color w:val="FF0000"/>
        </w:rPr>
        <w:t xml:space="preserve">  /</w:t>
      </w:r>
      <w:r w:rsidRPr="00716C77">
        <w:rPr>
          <w:i/>
        </w:rPr>
        <w:t xml:space="preserve"> </w:t>
      </w:r>
      <w:r w:rsidRPr="00716C77">
        <w:rPr>
          <w:rStyle w:val="aff2"/>
          <w:rFonts w:eastAsiaTheme="majorEastAsia"/>
          <w:i/>
        </w:rPr>
        <w:t>специализированного высшего образования)</w:t>
      </w:r>
      <w:r w:rsidRPr="004062FB">
        <w:rPr>
          <w:color w:val="FF0000"/>
        </w:rPr>
        <w:t>;</w:t>
      </w:r>
    </w:p>
    <w:p w14:paraId="082F2085" w14:textId="77777777" w:rsidR="00582A34" w:rsidRPr="00582A34" w:rsidRDefault="00582A34" w:rsidP="00582A34">
      <w:pPr>
        <w:pStyle w:val="a7"/>
      </w:pPr>
      <w:r w:rsidRPr="00582A34">
        <w:t xml:space="preserve">– Порядок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582A34">
        <w:t>бакалавриата</w:t>
      </w:r>
      <w:proofErr w:type="spellEnd"/>
      <w:r w:rsidRPr="00582A34">
        <w:t xml:space="preserve">, программам </w:t>
      </w:r>
      <w:proofErr w:type="spellStart"/>
      <w:r w:rsidRPr="00582A34">
        <w:t>специалитета</w:t>
      </w:r>
      <w:proofErr w:type="spellEnd"/>
      <w:r w:rsidRPr="00582A34">
        <w:t>, программам магистратуры, утвержденный приказом Министерства науки и высшего образования Российской Федерации от 06.04.2021 г. № 245;</w:t>
      </w:r>
    </w:p>
    <w:p w14:paraId="4A014E49" w14:textId="77777777" w:rsidR="00EC6CC7" w:rsidRPr="00A07D47" w:rsidRDefault="00FC1FCF" w:rsidP="000E6623">
      <w:pPr>
        <w:pStyle w:val="a7"/>
      </w:pPr>
      <w:r>
        <w:t>– П</w:t>
      </w:r>
      <w:r w:rsidRPr="00FC1FCF">
        <w:t>ереч</w:t>
      </w:r>
      <w:r>
        <w:t>е</w:t>
      </w:r>
      <w:r w:rsidRPr="00FC1FCF">
        <w:t>н</w:t>
      </w:r>
      <w:r>
        <w:t>ь</w:t>
      </w:r>
      <w:r w:rsidRPr="00FC1FCF">
        <w:t xml:space="preserve"> специальностей и направлений подготовки высшего образования</w:t>
      </w:r>
      <w:r>
        <w:t xml:space="preserve">, </w:t>
      </w:r>
      <w:r w:rsidRPr="00A07D47">
        <w:t xml:space="preserve">утвержденный </w:t>
      </w:r>
      <w:r w:rsidR="00A07D47" w:rsidRPr="00A07D47">
        <w:t xml:space="preserve">приказом </w:t>
      </w:r>
      <w:r w:rsidR="004852F9" w:rsidRPr="00A07D47">
        <w:t xml:space="preserve">Министерства </w:t>
      </w:r>
      <w:r w:rsidR="00A07D47" w:rsidRPr="00A07D47">
        <w:t xml:space="preserve">образования и </w:t>
      </w:r>
      <w:r w:rsidR="004852F9" w:rsidRPr="00A07D47">
        <w:t xml:space="preserve">науки Российской Федерации </w:t>
      </w:r>
      <w:r w:rsidR="00DF321D" w:rsidRPr="00A07D47">
        <w:t>от 12</w:t>
      </w:r>
      <w:r w:rsidR="00A07D47" w:rsidRPr="00A07D47">
        <w:t>.09.</w:t>
      </w:r>
      <w:r w:rsidR="00DF321D" w:rsidRPr="00A07D47">
        <w:t>2013 г. №</w:t>
      </w:r>
      <w:r w:rsidR="00E86CB4" w:rsidRPr="00A07D47">
        <w:t xml:space="preserve"> </w:t>
      </w:r>
      <w:r w:rsidR="00DF321D" w:rsidRPr="00A07D47">
        <w:t>1061;</w:t>
      </w:r>
    </w:p>
    <w:p w14:paraId="7F6F674B" w14:textId="3BC5D102" w:rsidR="00DB55EF" w:rsidRDefault="00D91AD2" w:rsidP="00D91AD2">
      <w:pPr>
        <w:pStyle w:val="a7"/>
        <w:rPr>
          <w:highlight w:val="yellow"/>
        </w:rPr>
      </w:pPr>
      <w:r w:rsidRPr="00EA3CA6">
        <w:t>– </w:t>
      </w:r>
      <w:r w:rsidR="00DB55EF" w:rsidRPr="00EA3CA6">
        <w:t>Правила</w:t>
      </w:r>
      <w:r w:rsidR="00DB55EF" w:rsidRPr="00DB55EF"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="00E720B7">
        <w:t xml:space="preserve">, утвержденные постановлением Правительства от 11.10.2023 г. № 1678; </w:t>
      </w:r>
    </w:p>
    <w:p w14:paraId="2F2518CB" w14:textId="77777777" w:rsidR="000701C8" w:rsidRPr="000E6623" w:rsidRDefault="000701C8" w:rsidP="000701C8">
      <w:pPr>
        <w:pStyle w:val="a7"/>
      </w:pPr>
      <w:r>
        <w:t>– </w:t>
      </w:r>
      <w:r w:rsidRPr="000E6623">
        <w:t>Порядок проведения государственной итоговой аттестации по об</w:t>
      </w:r>
      <w:r w:rsidRPr="000E6623">
        <w:softHyphen/>
        <w:t xml:space="preserve">разовательным программам высшего образования – программам </w:t>
      </w:r>
      <w:proofErr w:type="spellStart"/>
      <w:r w:rsidRPr="000E6623">
        <w:t>бакалавриата</w:t>
      </w:r>
      <w:proofErr w:type="spellEnd"/>
      <w:r w:rsidRPr="000E6623">
        <w:t xml:space="preserve">, программам </w:t>
      </w:r>
      <w:proofErr w:type="spellStart"/>
      <w:r w:rsidRPr="000E6623">
        <w:t>специалитета</w:t>
      </w:r>
      <w:proofErr w:type="spellEnd"/>
      <w:r w:rsidRPr="000E6623">
        <w:t xml:space="preserve"> и</w:t>
      </w:r>
      <w:r>
        <w:t xml:space="preserve"> программам магистратуры, утвер</w:t>
      </w:r>
      <w:r w:rsidRPr="000E6623">
        <w:t>жденный приказом Мин</w:t>
      </w:r>
      <w:r>
        <w:t xml:space="preserve">истерства образования и науки Российской Федерации </w:t>
      </w:r>
      <w:r w:rsidRPr="000E6623">
        <w:t>от 29</w:t>
      </w:r>
      <w:r>
        <w:t>.06.</w:t>
      </w:r>
      <w:r w:rsidRPr="000E6623">
        <w:t>2015 г. № 636;</w:t>
      </w:r>
    </w:p>
    <w:p w14:paraId="345C3879" w14:textId="432F3BEC" w:rsidR="00D91AD2" w:rsidRDefault="00D91AD2" w:rsidP="00D91AD2">
      <w:pPr>
        <w:ind w:firstLine="709"/>
        <w:jc w:val="both"/>
        <w:rPr>
          <w:color w:val="FF0000"/>
        </w:rPr>
      </w:pPr>
      <w:r>
        <w:rPr>
          <w:color w:val="FF0000"/>
        </w:rPr>
        <w:t xml:space="preserve">– Порядок организации и осуществления образовательной деятельности при сетевой форме реализации образовательных программ, утвержденный приказом </w:t>
      </w:r>
      <w:proofErr w:type="spellStart"/>
      <w:r>
        <w:rPr>
          <w:color w:val="FF0000"/>
        </w:rPr>
        <w:t>Минобрнауки</w:t>
      </w:r>
      <w:proofErr w:type="spellEnd"/>
      <w:r>
        <w:rPr>
          <w:color w:val="FF0000"/>
        </w:rPr>
        <w:t xml:space="preserve"> России, </w:t>
      </w:r>
      <w:proofErr w:type="spellStart"/>
      <w:r>
        <w:rPr>
          <w:color w:val="FF0000"/>
        </w:rPr>
        <w:t>Минпросвещения</w:t>
      </w:r>
      <w:proofErr w:type="spellEnd"/>
      <w:r>
        <w:rPr>
          <w:color w:val="FF0000"/>
        </w:rPr>
        <w:t xml:space="preserve"> России от 05.08.2020 г. № 882/391 </w:t>
      </w:r>
      <w:r>
        <w:rPr>
          <w:i/>
          <w:color w:val="FF0000"/>
        </w:rPr>
        <w:t>(если ОПОП реализуется в сетевой форме)</w:t>
      </w:r>
      <w:r>
        <w:rPr>
          <w:color w:val="FF0000"/>
        </w:rPr>
        <w:t>;</w:t>
      </w:r>
    </w:p>
    <w:p w14:paraId="4C62CC7A" w14:textId="77777777" w:rsidR="0069506A" w:rsidRDefault="0069506A" w:rsidP="0069506A">
      <w:pPr>
        <w:pStyle w:val="a7"/>
      </w:pPr>
      <w:proofErr w:type="gramStart"/>
      <w:r w:rsidRPr="00A07D47">
        <w:t>– Положение о практической подготовке</w:t>
      </w:r>
      <w:r>
        <w:t xml:space="preserve"> обучающихся, утверж</w:t>
      </w:r>
      <w:r w:rsidRPr="00A07D47">
        <w:t>денное приказом Министерства науки и высшего образования Российской Федерации</w:t>
      </w:r>
      <w:r>
        <w:t xml:space="preserve">, Министерства Просвещения Российской Федерации </w:t>
      </w:r>
      <w:r w:rsidRPr="00A07D47">
        <w:t xml:space="preserve">от </w:t>
      </w:r>
      <w:r>
        <w:t>0</w:t>
      </w:r>
      <w:r w:rsidRPr="00A07D47">
        <w:t>5</w:t>
      </w:r>
      <w:r>
        <w:t>.08.</w:t>
      </w:r>
      <w:r w:rsidRPr="00A07D47">
        <w:t>2020 г.</w:t>
      </w:r>
      <w:r>
        <w:t xml:space="preserve"> </w:t>
      </w:r>
      <w:r w:rsidRPr="00A07D47">
        <w:t>№ 885</w:t>
      </w:r>
      <w:r>
        <w:t>/390</w:t>
      </w:r>
      <w:r w:rsidRPr="00A07D47">
        <w:t>;</w:t>
      </w:r>
      <w:proofErr w:type="gramEnd"/>
    </w:p>
    <w:p w14:paraId="294F58D7" w14:textId="579AC193" w:rsidR="00CE059B" w:rsidRDefault="000701C8" w:rsidP="00CE059B">
      <w:pPr>
        <w:pStyle w:val="a7"/>
      </w:pPr>
      <w:r w:rsidRPr="00BB5240">
        <w:t>−</w:t>
      </w:r>
      <w:r>
        <w:t> </w:t>
      </w:r>
      <w:r w:rsidRPr="00BB5240">
        <w:t xml:space="preserve">Федеральный государственный образовательный стандарт высшего образования – </w:t>
      </w:r>
      <w:proofErr w:type="spellStart"/>
      <w:r w:rsidRPr="00141B34">
        <w:rPr>
          <w:rStyle w:val="aff2"/>
        </w:rPr>
        <w:t>бакалавриат</w:t>
      </w:r>
      <w:proofErr w:type="spellEnd"/>
      <w:r w:rsidRPr="00141B34">
        <w:rPr>
          <w:rStyle w:val="aff2"/>
        </w:rPr>
        <w:t xml:space="preserve"> / </w:t>
      </w:r>
      <w:proofErr w:type="spellStart"/>
      <w:r w:rsidRPr="00141B34">
        <w:rPr>
          <w:rStyle w:val="aff2"/>
        </w:rPr>
        <w:t>специалитет</w:t>
      </w:r>
      <w:proofErr w:type="spellEnd"/>
      <w:r w:rsidRPr="00141B34">
        <w:rPr>
          <w:rStyle w:val="aff2"/>
        </w:rPr>
        <w:t xml:space="preserve"> / магистратур</w:t>
      </w:r>
      <w:r>
        <w:rPr>
          <w:rStyle w:val="aff2"/>
        </w:rPr>
        <w:t>а</w:t>
      </w:r>
      <w:r w:rsidRPr="00BB5240">
        <w:rPr>
          <w:color w:val="FF0000"/>
        </w:rPr>
        <w:t xml:space="preserve"> по направлению подготовки </w:t>
      </w:r>
      <w:r>
        <w:rPr>
          <w:color w:val="FF0000"/>
        </w:rPr>
        <w:t>00</w:t>
      </w:r>
      <w:r w:rsidRPr="00BB5240">
        <w:rPr>
          <w:color w:val="FF0000"/>
        </w:rPr>
        <w:t>.0</w:t>
      </w:r>
      <w:r>
        <w:rPr>
          <w:color w:val="FF0000"/>
        </w:rPr>
        <w:t>0</w:t>
      </w:r>
      <w:r w:rsidRPr="00BB5240">
        <w:rPr>
          <w:color w:val="FF0000"/>
        </w:rPr>
        <w:t>.0</w:t>
      </w:r>
      <w:r>
        <w:rPr>
          <w:color w:val="FF0000"/>
        </w:rPr>
        <w:t>0</w:t>
      </w:r>
      <w:r w:rsidRPr="00BB5240">
        <w:rPr>
          <w:color w:val="FF0000"/>
        </w:rPr>
        <w:t xml:space="preserve"> </w:t>
      </w:r>
      <w:r>
        <w:rPr>
          <w:color w:val="FF0000"/>
        </w:rPr>
        <w:t>Наименование</w:t>
      </w:r>
      <w:r w:rsidRPr="00BB5240">
        <w:t xml:space="preserve">, утвержденный приказом Министерства </w:t>
      </w:r>
      <w:r w:rsidRPr="00FC1FCF">
        <w:rPr>
          <w:color w:val="FF0000"/>
        </w:rPr>
        <w:t>науки и высшего образования</w:t>
      </w:r>
      <w:r w:rsidRPr="00BB5240">
        <w:t xml:space="preserve"> РФ от </w:t>
      </w:r>
      <w:r w:rsidRPr="00FC1FCF">
        <w:rPr>
          <w:color w:val="FF0000"/>
        </w:rPr>
        <w:t>00.00.2021</w:t>
      </w:r>
      <w:r w:rsidR="00EE7432">
        <w:rPr>
          <w:color w:val="FF0000"/>
        </w:rPr>
        <w:t xml:space="preserve"> </w:t>
      </w:r>
      <w:r w:rsidRPr="00FC1FCF">
        <w:rPr>
          <w:color w:val="FF0000"/>
        </w:rPr>
        <w:t>г.</w:t>
      </w:r>
      <w:r w:rsidRPr="00BB5240">
        <w:t xml:space="preserve"> № </w:t>
      </w:r>
      <w:r w:rsidRPr="00FC1FCF">
        <w:rPr>
          <w:color w:val="FF0000"/>
        </w:rPr>
        <w:t>000</w:t>
      </w:r>
      <w:r w:rsidR="006C18C6">
        <w:rPr>
          <w:color w:val="FF0000"/>
        </w:rPr>
        <w:t xml:space="preserve"> </w:t>
      </w:r>
      <w:r w:rsidR="006C18C6" w:rsidRPr="006C18C6">
        <w:rPr>
          <w:i/>
          <w:color w:val="FF0000"/>
        </w:rPr>
        <w:t>(Если ОПОП по ОС, то ФГОС убираем из нормативно-правовой базы, указываем только ОС)</w:t>
      </w:r>
      <w:r w:rsidRPr="006C18C6">
        <w:rPr>
          <w:i/>
        </w:rPr>
        <w:t>;</w:t>
      </w:r>
    </w:p>
    <w:p w14:paraId="4D4EE4A5" w14:textId="77777777" w:rsidR="00A0756C" w:rsidRPr="000E48AD" w:rsidRDefault="00A0756C" w:rsidP="00A0756C">
      <w:pPr>
        <w:pStyle w:val="a7"/>
        <w:rPr>
          <w:color w:val="FF0000"/>
        </w:rPr>
      </w:pPr>
      <w:r w:rsidRPr="000E48AD">
        <w:rPr>
          <w:color w:val="FF0000"/>
        </w:rPr>
        <w:t>– Реестр профессиональных стандартов (перечень видов профессиональной деятельности), утвержденный Министерством труда и социальной защиты Российской Федерации от 29.09.2014 г. № 667н;</w:t>
      </w:r>
    </w:p>
    <w:p w14:paraId="5A7849EA" w14:textId="77777777" w:rsidR="00A0756C" w:rsidRDefault="00A0756C" w:rsidP="00A0756C">
      <w:pPr>
        <w:pStyle w:val="a7"/>
        <w:rPr>
          <w:rFonts w:eastAsia="Tahoma"/>
        </w:rPr>
      </w:pPr>
      <w:r>
        <w:lastRenderedPageBreak/>
        <w:t>– </w:t>
      </w:r>
      <w:r w:rsidRPr="00D02D4C">
        <w:rPr>
          <w:rFonts w:eastAsia="Tahoma"/>
        </w:rPr>
        <w:t>Профессиональный стандарт</w:t>
      </w:r>
      <w:r>
        <w:rPr>
          <w:rFonts w:eastAsia="Tahoma"/>
        </w:rPr>
        <w:t xml:space="preserve"> </w:t>
      </w:r>
      <w:r w:rsidRPr="00B504A1">
        <w:rPr>
          <w:rFonts w:eastAsia="Tahoma"/>
        </w:rPr>
        <w:t>«</w:t>
      </w:r>
      <w:r w:rsidRPr="00B504A1">
        <w:rPr>
          <w:rStyle w:val="aff2"/>
          <w:rFonts w:eastAsia="Tahoma"/>
        </w:rPr>
        <w:t>Название</w:t>
      </w:r>
      <w:r w:rsidRPr="00B504A1">
        <w:rPr>
          <w:rFonts w:eastAsia="Tahoma"/>
        </w:rPr>
        <w:t>», утвержденный приказом Мин</w:t>
      </w:r>
      <w:r>
        <w:rPr>
          <w:rFonts w:eastAsia="Tahoma"/>
        </w:rPr>
        <w:t xml:space="preserve">истерства </w:t>
      </w:r>
      <w:r w:rsidRPr="00B504A1">
        <w:rPr>
          <w:rFonts w:eastAsia="Tahoma"/>
        </w:rPr>
        <w:t xml:space="preserve">труда </w:t>
      </w:r>
      <w:r>
        <w:rPr>
          <w:rFonts w:eastAsia="Tahoma"/>
        </w:rPr>
        <w:t xml:space="preserve">и социальной защиты Российской Федерации </w:t>
      </w:r>
      <w:r w:rsidRPr="00B504A1">
        <w:rPr>
          <w:rFonts w:eastAsia="Tahoma"/>
        </w:rPr>
        <w:t xml:space="preserve">от </w:t>
      </w:r>
      <w:r w:rsidRPr="00B504A1">
        <w:rPr>
          <w:rStyle w:val="aff2"/>
          <w:rFonts w:eastAsia="Tahoma"/>
        </w:rPr>
        <w:t>00</w:t>
      </w:r>
      <w:r w:rsidRPr="00B504A1">
        <w:rPr>
          <w:rStyle w:val="aff2"/>
        </w:rPr>
        <w:t>.0</w:t>
      </w:r>
      <w:r w:rsidRPr="00B504A1">
        <w:rPr>
          <w:rStyle w:val="aff2"/>
          <w:rFonts w:eastAsia="Tahoma"/>
        </w:rPr>
        <w:t>0</w:t>
      </w:r>
      <w:r w:rsidRPr="00B504A1">
        <w:rPr>
          <w:rStyle w:val="aff2"/>
        </w:rPr>
        <w:t>.2019</w:t>
      </w:r>
      <w:r w:rsidRPr="00B504A1">
        <w:rPr>
          <w:rFonts w:eastAsia="Tahoma"/>
        </w:rPr>
        <w:t xml:space="preserve"> </w:t>
      </w:r>
      <w:r w:rsidRPr="00DB584E">
        <w:rPr>
          <w:rFonts w:eastAsia="Tahoma"/>
          <w:color w:val="FF0000"/>
        </w:rPr>
        <w:t>г.</w:t>
      </w:r>
      <w:r>
        <w:rPr>
          <w:rFonts w:eastAsia="Tahoma"/>
        </w:rPr>
        <w:t xml:space="preserve"> </w:t>
      </w:r>
      <w:r w:rsidRPr="00B504A1">
        <w:rPr>
          <w:rFonts w:eastAsia="Tahoma"/>
        </w:rPr>
        <w:t xml:space="preserve">№ </w:t>
      </w:r>
      <w:r w:rsidRPr="00B504A1">
        <w:rPr>
          <w:rStyle w:val="aff2"/>
          <w:rFonts w:eastAsia="Tahoma"/>
        </w:rPr>
        <w:t>00</w:t>
      </w:r>
      <w:r>
        <w:rPr>
          <w:rFonts w:eastAsia="Tahoma"/>
        </w:rPr>
        <w:t xml:space="preserve">н </w:t>
      </w:r>
      <w:r w:rsidRPr="00E66791">
        <w:rPr>
          <w:rStyle w:val="aff2"/>
          <w:rFonts w:eastAsia="Tahoma"/>
        </w:rPr>
        <w:t>(</w:t>
      </w:r>
      <w:r w:rsidRPr="00E66791">
        <w:rPr>
          <w:rStyle w:val="aff2"/>
          <w:rFonts w:eastAsia="Tahoma"/>
          <w:i/>
        </w:rPr>
        <w:t>при наличии</w:t>
      </w:r>
      <w:r w:rsidRPr="00E66791">
        <w:rPr>
          <w:rStyle w:val="aff2"/>
          <w:rFonts w:eastAsia="Tahoma"/>
        </w:rPr>
        <w:t>)</w:t>
      </w:r>
      <w:r>
        <w:rPr>
          <w:rFonts w:eastAsia="Tahoma"/>
        </w:rPr>
        <w:t>;</w:t>
      </w:r>
    </w:p>
    <w:p w14:paraId="076AF2F1" w14:textId="4CAA4C54" w:rsidR="00525336" w:rsidRDefault="00525336" w:rsidP="00525336">
      <w:pPr>
        <w:pStyle w:val="a7"/>
      </w:pPr>
      <w:r>
        <w:t xml:space="preserve">– Образовательный стандарт ТГУ по </w:t>
      </w:r>
      <w:r w:rsidRPr="00CF1475">
        <w:rPr>
          <w:rStyle w:val="aff2"/>
        </w:rPr>
        <w:t>направлению подготовки / специальности 00.00.00 Наименование направления подготовки / специальности</w:t>
      </w:r>
      <w:r>
        <w:t xml:space="preserve">, утвержденный решением ученого совета НИ ТГУ </w:t>
      </w:r>
      <w:r>
        <w:rPr>
          <w:rStyle w:val="aff2"/>
        </w:rPr>
        <w:t>00.00.2021 г.</w:t>
      </w:r>
      <w:r>
        <w:t xml:space="preserve">, протокол № </w:t>
      </w:r>
      <w:r w:rsidRPr="00CF1475">
        <w:rPr>
          <w:rStyle w:val="aff2"/>
        </w:rPr>
        <w:t>0</w:t>
      </w:r>
      <w:r>
        <w:rPr>
          <w:rStyle w:val="aff2"/>
        </w:rPr>
        <w:t xml:space="preserve"> </w:t>
      </w:r>
      <w:r w:rsidRPr="00CF1475">
        <w:t>и введенным в действие приказом ректора НИ ТГУ №</w:t>
      </w:r>
      <w:r>
        <w:t xml:space="preserve"> </w:t>
      </w:r>
      <w:r>
        <w:rPr>
          <w:rStyle w:val="aff2"/>
        </w:rPr>
        <w:t>000</w:t>
      </w:r>
      <w:r w:rsidRPr="00CF1475">
        <w:t xml:space="preserve"> от </w:t>
      </w:r>
      <w:r>
        <w:rPr>
          <w:rStyle w:val="aff2"/>
        </w:rPr>
        <w:t xml:space="preserve">00.00.2021 г., </w:t>
      </w:r>
      <w:r w:rsidRPr="00B3318C">
        <w:rPr>
          <w:rStyle w:val="aff2"/>
          <w:color w:val="000000" w:themeColor="text1"/>
        </w:rPr>
        <w:t xml:space="preserve">актуализирован решением ученого совета НИ ТГУ от </w:t>
      </w:r>
      <w:r w:rsidRPr="00B3318C">
        <w:rPr>
          <w:rStyle w:val="aff2"/>
        </w:rPr>
        <w:t>00.00.2023 г.</w:t>
      </w:r>
      <w:r w:rsidRPr="00B3318C">
        <w:rPr>
          <w:rStyle w:val="aff2"/>
          <w:color w:val="000000" w:themeColor="text1"/>
        </w:rPr>
        <w:t xml:space="preserve">, протокол № </w:t>
      </w:r>
      <w:r w:rsidRPr="00B3318C">
        <w:rPr>
          <w:rStyle w:val="aff2"/>
        </w:rPr>
        <w:t>0;</w:t>
      </w:r>
    </w:p>
    <w:p w14:paraId="359FB51C" w14:textId="1B5C14E2" w:rsidR="00DF321D" w:rsidRPr="000E6623" w:rsidRDefault="000701C8" w:rsidP="000E6623">
      <w:pPr>
        <w:pStyle w:val="a7"/>
        <w:rPr>
          <w:highlight w:val="yellow"/>
        </w:rPr>
      </w:pPr>
      <w:r w:rsidRPr="000701C8">
        <w:t>– </w:t>
      </w:r>
      <w:r w:rsidR="00B90B48" w:rsidRPr="000701C8">
        <w:t>Устав НИ ТГУ</w:t>
      </w:r>
      <w:r w:rsidRPr="000701C8">
        <w:t>, у</w:t>
      </w:r>
      <w:r>
        <w:t xml:space="preserve">твержденный </w:t>
      </w:r>
      <w:r w:rsidRPr="000701C8">
        <w:t>приказ</w:t>
      </w:r>
      <w:r>
        <w:t>ом</w:t>
      </w:r>
      <w:r w:rsidRPr="000701C8">
        <w:t xml:space="preserve"> Министерства науки и высшего образования Российской Федерации от 28.12.2018 </w:t>
      </w:r>
      <w:r w:rsidR="00A91564">
        <w:t xml:space="preserve">г. </w:t>
      </w:r>
      <w:r w:rsidRPr="000701C8">
        <w:t>№ 1378</w:t>
      </w:r>
      <w:r w:rsidR="00A91564">
        <w:t xml:space="preserve"> </w:t>
      </w:r>
      <w:r w:rsidRPr="000701C8">
        <w:t>(с дополнениями и изменениями)</w:t>
      </w:r>
      <w:r>
        <w:t>;</w:t>
      </w:r>
    </w:p>
    <w:p w14:paraId="067718FB" w14:textId="77777777" w:rsidR="00CB28B5" w:rsidRDefault="008D5941" w:rsidP="000E6623">
      <w:pPr>
        <w:pStyle w:val="a7"/>
      </w:pPr>
      <w:r>
        <w:t>– </w:t>
      </w:r>
      <w:r w:rsidR="00DF321D" w:rsidRPr="000E6623">
        <w:t>Локальные нормативные акты НИ ТГУ</w:t>
      </w:r>
      <w:r w:rsidR="007D22BB">
        <w:t>.</w:t>
      </w:r>
    </w:p>
    <w:p w14:paraId="5C9B2C29" w14:textId="2D3309A3" w:rsidR="00F80749" w:rsidRDefault="0006481A" w:rsidP="00F80749">
      <w:pPr>
        <w:pStyle w:val="1"/>
      </w:pPr>
      <w:bookmarkStart w:id="12" w:name="_Toc72557833"/>
      <w:bookmarkStart w:id="13" w:name="_Toc72558040"/>
      <w:bookmarkStart w:id="14" w:name="_Toc198740449"/>
      <w:r>
        <w:t>2 </w:t>
      </w:r>
      <w:r w:rsidR="00CF1475">
        <w:t>О</w:t>
      </w:r>
      <w:r w:rsidR="00CF1475" w:rsidRPr="00F80749">
        <w:t>бразовательный стандарт высшего образования</w:t>
      </w:r>
      <w:bookmarkEnd w:id="12"/>
      <w:bookmarkEnd w:id="13"/>
      <w:bookmarkEnd w:id="14"/>
      <w:r w:rsidR="00CF1475" w:rsidRPr="00F80749">
        <w:t xml:space="preserve"> </w:t>
      </w:r>
    </w:p>
    <w:p w14:paraId="47FA03CD" w14:textId="5FC40401" w:rsidR="00BA3122" w:rsidRDefault="00CF1475" w:rsidP="00CF1475">
      <w:pPr>
        <w:pStyle w:val="a7"/>
      </w:pPr>
      <w:r>
        <w:t>Данная образовательная программа</w:t>
      </w:r>
      <w:r w:rsidR="00F80749">
        <w:t xml:space="preserve"> разработана в соответствии с </w:t>
      </w:r>
      <w:r>
        <w:t xml:space="preserve">образовательным </w:t>
      </w:r>
      <w:r w:rsidRPr="00CF1475">
        <w:t>стандарт</w:t>
      </w:r>
      <w:r>
        <w:t>ом</w:t>
      </w:r>
      <w:r w:rsidRPr="00CF1475">
        <w:t xml:space="preserve"> </w:t>
      </w:r>
      <w:r w:rsidR="009C03E0">
        <w:t>ТГУ</w:t>
      </w:r>
      <w:r w:rsidR="004057F4">
        <w:t xml:space="preserve"> </w:t>
      </w:r>
      <w:r>
        <w:t xml:space="preserve">по </w:t>
      </w:r>
      <w:r w:rsidRPr="00CF1475">
        <w:rPr>
          <w:rStyle w:val="aff2"/>
        </w:rPr>
        <w:t>направлению подготовки / специальности 00.00.00 Наименование направления подготовки / специальности</w:t>
      </w:r>
      <w:r>
        <w:t xml:space="preserve">, </w:t>
      </w:r>
      <w:r w:rsidR="00F80749">
        <w:t xml:space="preserve">утвержденным </w:t>
      </w:r>
      <w:r>
        <w:t xml:space="preserve">решением ученого совета НИ ТГУ </w:t>
      </w:r>
      <w:r>
        <w:rPr>
          <w:rStyle w:val="aff2"/>
        </w:rPr>
        <w:t>00.00.2021</w:t>
      </w:r>
      <w:r w:rsidR="007E5A81">
        <w:rPr>
          <w:rStyle w:val="aff2"/>
        </w:rPr>
        <w:t xml:space="preserve"> г.</w:t>
      </w:r>
      <w:r>
        <w:t xml:space="preserve">, протокол № </w:t>
      </w:r>
      <w:r w:rsidRPr="00CF1475">
        <w:rPr>
          <w:rStyle w:val="aff2"/>
        </w:rPr>
        <w:t>0</w:t>
      </w:r>
      <w:r>
        <w:rPr>
          <w:rStyle w:val="aff2"/>
        </w:rPr>
        <w:t xml:space="preserve"> </w:t>
      </w:r>
      <w:r w:rsidRPr="00CF1475">
        <w:t>и введенным в действие приказом ректора НИ ТГУ №</w:t>
      </w:r>
      <w:r w:rsidR="007E5A81">
        <w:t xml:space="preserve"> </w:t>
      </w:r>
      <w:r>
        <w:rPr>
          <w:rStyle w:val="aff2"/>
        </w:rPr>
        <w:t>000</w:t>
      </w:r>
      <w:r w:rsidRPr="00CF1475">
        <w:t xml:space="preserve"> от </w:t>
      </w:r>
      <w:r>
        <w:rPr>
          <w:rStyle w:val="aff2"/>
        </w:rPr>
        <w:t>00.00.2021</w:t>
      </w:r>
      <w:r w:rsidR="007E5A81">
        <w:rPr>
          <w:rStyle w:val="aff2"/>
        </w:rPr>
        <w:t xml:space="preserve"> г.</w:t>
      </w:r>
    </w:p>
    <w:p w14:paraId="5C85F48A" w14:textId="76B8D287" w:rsidR="002979D1" w:rsidRPr="002979D1" w:rsidRDefault="002979D1" w:rsidP="002979D1">
      <w:pPr>
        <w:adjustRightInd w:val="0"/>
        <w:ind w:firstLine="709"/>
        <w:jc w:val="both"/>
        <w:rPr>
          <w:color w:val="0000FF" w:themeColor="hyperlink"/>
          <w:u w:val="single"/>
        </w:rPr>
      </w:pPr>
      <w:r w:rsidRPr="006C388C">
        <w:rPr>
          <w:rFonts w:eastAsia="Arial"/>
          <w:bCs/>
        </w:rPr>
        <w:t>Образовательный стандарт университета доступен на сайте НИ ТГУ по ссылке:</w:t>
      </w:r>
      <w:r w:rsidRPr="00A46818">
        <w:t xml:space="preserve"> </w:t>
      </w:r>
      <w:hyperlink r:id="rId16" w:history="1">
        <w:r w:rsidRPr="002C3A05">
          <w:rPr>
            <w:rStyle w:val="af1"/>
          </w:rPr>
          <w:t>https://www.tsu.ru/sveden/eduStandarts/</w:t>
        </w:r>
      </w:hyperlink>
      <w:r w:rsidRPr="002C3A05">
        <w:rPr>
          <w:rStyle w:val="af1"/>
        </w:rPr>
        <w:t>.</w:t>
      </w:r>
    </w:p>
    <w:p w14:paraId="5D70A052" w14:textId="1A05901A" w:rsidR="00EC6CC7" w:rsidRPr="005D7764" w:rsidRDefault="0006481A" w:rsidP="008D5941">
      <w:pPr>
        <w:pStyle w:val="1"/>
      </w:pPr>
      <w:bookmarkStart w:id="15" w:name="_Toc532546306"/>
      <w:bookmarkStart w:id="16" w:name="_Toc72557834"/>
      <w:bookmarkStart w:id="17" w:name="_Toc72558041"/>
      <w:bookmarkStart w:id="18" w:name="_Toc198740450"/>
      <w:r>
        <w:t>3 </w:t>
      </w:r>
      <w:r w:rsidR="00EC6CC7" w:rsidRPr="005D7764">
        <w:t>Общая характеристика образовательной программы</w:t>
      </w:r>
      <w:bookmarkEnd w:id="15"/>
      <w:bookmarkEnd w:id="16"/>
      <w:bookmarkEnd w:id="17"/>
      <w:bookmarkEnd w:id="18"/>
    </w:p>
    <w:p w14:paraId="44C34341" w14:textId="6275FFC6" w:rsidR="008D5941" w:rsidRDefault="008D5941" w:rsidP="00145B90">
      <w:pPr>
        <w:pStyle w:val="2"/>
      </w:pPr>
      <w:bookmarkStart w:id="19" w:name="_Toc72557835"/>
      <w:bookmarkStart w:id="20" w:name="_Toc72558042"/>
      <w:bookmarkStart w:id="21" w:name="_Toc198740451"/>
      <w:r>
        <w:t>3.</w:t>
      </w:r>
      <w:r w:rsidR="00B80287">
        <w:t>1</w:t>
      </w:r>
      <w:r w:rsidR="0006481A">
        <w:t> </w:t>
      </w:r>
      <w:r>
        <w:t>Цель образовательной программы</w:t>
      </w:r>
      <w:bookmarkEnd w:id="19"/>
      <w:bookmarkEnd w:id="20"/>
      <w:bookmarkEnd w:id="21"/>
    </w:p>
    <w:p w14:paraId="11F7E9CF" w14:textId="77777777" w:rsidR="008D5941" w:rsidRPr="009F4FA6" w:rsidRDefault="008D5941" w:rsidP="005D7764">
      <w:pPr>
        <w:pStyle w:val="a7"/>
        <w:rPr>
          <w:color w:val="FF0000"/>
        </w:rPr>
      </w:pPr>
      <w:r>
        <w:t>Цель</w:t>
      </w:r>
      <w:r w:rsidR="00B80287">
        <w:t>ю</w:t>
      </w:r>
      <w:r>
        <w:t xml:space="preserve"> данной образовательной программы </w:t>
      </w:r>
      <w:r w:rsidR="00B80287">
        <w:t xml:space="preserve">является </w:t>
      </w:r>
      <w:r w:rsidR="00B80287" w:rsidRPr="009F4FA6">
        <w:rPr>
          <w:color w:val="FF0000"/>
        </w:rPr>
        <w:t>….</w:t>
      </w:r>
    </w:p>
    <w:p w14:paraId="6ED171D4" w14:textId="63E22FF6" w:rsidR="00B80287" w:rsidRDefault="00B80287" w:rsidP="00145B90">
      <w:pPr>
        <w:pStyle w:val="2"/>
      </w:pPr>
      <w:bookmarkStart w:id="22" w:name="_Toc72557836"/>
      <w:bookmarkStart w:id="23" w:name="_Toc72558043"/>
      <w:bookmarkStart w:id="24" w:name="_Toc198740452"/>
      <w:r>
        <w:t>3.2</w:t>
      </w:r>
      <w:r w:rsidR="0006481A">
        <w:t> </w:t>
      </w:r>
      <w:r>
        <w:t>Форма обучения</w:t>
      </w:r>
      <w:bookmarkEnd w:id="22"/>
      <w:bookmarkEnd w:id="23"/>
      <w:bookmarkEnd w:id="24"/>
      <w:r>
        <w:t xml:space="preserve"> </w:t>
      </w:r>
    </w:p>
    <w:p w14:paraId="7408C4BA" w14:textId="536D0B1F" w:rsidR="00B80287" w:rsidRDefault="00B80287" w:rsidP="005D7764">
      <w:pPr>
        <w:pStyle w:val="a7"/>
        <w:rPr>
          <w:rFonts w:ascii="Times New Roman CYR" w:eastAsiaTheme="minorHAnsi" w:hAnsi="Times New Roman CYR" w:cs="Times New Roman CYR"/>
          <w:color w:val="000000"/>
          <w:lang w:eastAsia="en-US"/>
        </w:rPr>
      </w:pPr>
      <w:proofErr w:type="gramStart"/>
      <w:r>
        <w:rPr>
          <w:rFonts w:ascii="Times New Roman CYR" w:eastAsiaTheme="minorHAnsi" w:hAnsi="Times New Roman CYR" w:cs="Times New Roman CYR"/>
          <w:color w:val="000000"/>
          <w:lang w:eastAsia="en-US"/>
        </w:rPr>
        <w:t>Обучение</w:t>
      </w:r>
      <w:proofErr w:type="gramEnd"/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по </w:t>
      </w:r>
      <w:r w:rsidR="00145B90">
        <w:t xml:space="preserve">данной образовательной программе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осуществляется в </w:t>
      </w:r>
      <w:r w:rsidRPr="00145B90">
        <w:rPr>
          <w:rStyle w:val="aff2"/>
          <w:rFonts w:eastAsiaTheme="minorHAnsi"/>
        </w:rPr>
        <w:t>очной</w:t>
      </w:r>
      <w:r w:rsidR="009F4FA6">
        <w:rPr>
          <w:rStyle w:val="aff2"/>
          <w:rFonts w:eastAsiaTheme="minorHAnsi"/>
        </w:rPr>
        <w:t xml:space="preserve"> / очно-заочной / заочной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форме обучения</w:t>
      </w:r>
      <w:r w:rsidR="007D3E65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, в том числе </w:t>
      </w:r>
      <w:r w:rsidR="00145B90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с применением </w:t>
      </w:r>
      <w:r w:rsidR="00145B90" w:rsidRPr="00145B90">
        <w:rPr>
          <w:color w:val="FF0000"/>
        </w:rPr>
        <w:t>электронно</w:t>
      </w:r>
      <w:r w:rsidR="00145B90">
        <w:rPr>
          <w:color w:val="FF0000"/>
        </w:rPr>
        <w:t>го</w:t>
      </w:r>
      <w:r w:rsidR="00145B90" w:rsidRPr="00145B90">
        <w:rPr>
          <w:color w:val="FF0000"/>
        </w:rPr>
        <w:t xml:space="preserve"> обучени</w:t>
      </w:r>
      <w:r w:rsidR="00145B90">
        <w:rPr>
          <w:color w:val="FF0000"/>
        </w:rPr>
        <w:t>я</w:t>
      </w:r>
      <w:r w:rsidR="007D3E65">
        <w:rPr>
          <w:color w:val="FF0000"/>
        </w:rPr>
        <w:t xml:space="preserve"> </w:t>
      </w:r>
      <w:r w:rsidR="00145B90" w:rsidRPr="00145B90">
        <w:t>и дистанционных образовательных технологий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.</w:t>
      </w:r>
    </w:p>
    <w:p w14:paraId="0F70175F" w14:textId="77777777" w:rsidR="00145B90" w:rsidRDefault="00145B90" w:rsidP="00145B90">
      <w:pPr>
        <w:pStyle w:val="a7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</w:t>
      </w:r>
      <w:r w:rsidR="007A59FD">
        <w:t>далее – инвалиды и лица с ОВЗ)</w:t>
      </w:r>
      <w:r w:rsidR="007D3E65">
        <w:t>,</w:t>
      </w:r>
      <w:r w:rsidR="007A59FD">
        <w:t xml:space="preserve"> </w:t>
      </w:r>
      <w:r>
        <w:t>предусматрива</w:t>
      </w:r>
      <w:r w:rsidR="007A59FD">
        <w:t xml:space="preserve">ют </w:t>
      </w:r>
      <w:r>
        <w:t>возможность приема-передачи информации в доступных для них формах.</w:t>
      </w:r>
    </w:p>
    <w:p w14:paraId="5A3D5E78" w14:textId="7BA2F6F4" w:rsidR="007A59FD" w:rsidRDefault="007A59FD" w:rsidP="005D7764">
      <w:pPr>
        <w:pStyle w:val="a7"/>
      </w:pPr>
      <w:r>
        <w:t xml:space="preserve">Данная образовательная программа </w:t>
      </w:r>
      <w:r w:rsidRPr="004057F4">
        <w:t xml:space="preserve">реализуется </w:t>
      </w:r>
      <w:r w:rsidRPr="004057F4">
        <w:rPr>
          <w:rStyle w:val="aff2"/>
          <w:color w:val="auto"/>
        </w:rPr>
        <w:t xml:space="preserve">НИ ТГУ самостоятельно </w:t>
      </w:r>
      <w:r w:rsidR="004057F4" w:rsidRPr="004057F4">
        <w:rPr>
          <w:rStyle w:val="aff2"/>
          <w:color w:val="auto"/>
        </w:rPr>
        <w:t xml:space="preserve">на базе </w:t>
      </w:r>
      <w:r w:rsidR="004057F4">
        <w:rPr>
          <w:rStyle w:val="aff2"/>
        </w:rPr>
        <w:t xml:space="preserve">наименование учебного структурного подразделения </w:t>
      </w:r>
      <w:r w:rsidRPr="007A59FD">
        <w:rPr>
          <w:rStyle w:val="aff2"/>
        </w:rPr>
        <w:t xml:space="preserve">/ в сетевой форме </w:t>
      </w:r>
      <w:r w:rsidR="004057F4">
        <w:rPr>
          <w:rStyle w:val="aff2"/>
        </w:rPr>
        <w:t xml:space="preserve">совместно </w:t>
      </w:r>
      <w:r w:rsidRPr="007A59FD">
        <w:rPr>
          <w:rStyle w:val="aff2"/>
        </w:rPr>
        <w:t xml:space="preserve">с </w:t>
      </w:r>
      <w:r w:rsidR="004057F4">
        <w:rPr>
          <w:rStyle w:val="aff2"/>
        </w:rPr>
        <w:t>Наименование организации</w:t>
      </w:r>
      <w:r w:rsidRPr="007A59FD">
        <w:t>.</w:t>
      </w:r>
    </w:p>
    <w:p w14:paraId="7F5DFBF4" w14:textId="7756D2D2" w:rsidR="007A59FD" w:rsidRDefault="007A59FD" w:rsidP="007A59FD">
      <w:pPr>
        <w:pStyle w:val="2"/>
      </w:pPr>
      <w:bookmarkStart w:id="25" w:name="_Toc72557837"/>
      <w:bookmarkStart w:id="26" w:name="_Toc72558044"/>
      <w:bookmarkStart w:id="27" w:name="_Toc198740453"/>
      <w:r>
        <w:t>3</w:t>
      </w:r>
      <w:r w:rsidR="0006481A">
        <w:t>.3 </w:t>
      </w:r>
      <w:r>
        <w:t xml:space="preserve">Язык реализации </w:t>
      </w:r>
      <w:r w:rsidR="003154CE">
        <w:t>образовательной программы</w:t>
      </w:r>
      <w:bookmarkEnd w:id="25"/>
      <w:bookmarkEnd w:id="26"/>
      <w:bookmarkEnd w:id="27"/>
    </w:p>
    <w:p w14:paraId="5397C217" w14:textId="483E6552" w:rsidR="007A59FD" w:rsidRDefault="007D3E65" w:rsidP="005D7764">
      <w:pPr>
        <w:pStyle w:val="a7"/>
      </w:pPr>
      <w:r>
        <w:t>Основным языком реализации данной</w:t>
      </w:r>
      <w:r w:rsidR="007A59FD">
        <w:t xml:space="preserve"> образо</w:t>
      </w:r>
      <w:r>
        <w:t xml:space="preserve">вательной программы является </w:t>
      </w:r>
      <w:r w:rsidRPr="007D3E65">
        <w:rPr>
          <w:color w:val="FF0000"/>
        </w:rPr>
        <w:t>русский,</w:t>
      </w:r>
      <w:r w:rsidR="00AC168A">
        <w:t xml:space="preserve"> отдельные</w:t>
      </w:r>
      <w:r>
        <w:t xml:space="preserve"> дисциплин</w:t>
      </w:r>
      <w:r w:rsidR="00AC168A">
        <w:t>ы (модули) реализую</w:t>
      </w:r>
      <w:r>
        <w:t xml:space="preserve">тся на </w:t>
      </w:r>
      <w:r w:rsidRPr="007D3E65">
        <w:rPr>
          <w:color w:val="FF0000"/>
        </w:rPr>
        <w:t>английском</w:t>
      </w:r>
      <w:r w:rsidR="004057F4">
        <w:rPr>
          <w:color w:val="FF0000"/>
        </w:rPr>
        <w:t>, немецком, китайском, …</w:t>
      </w:r>
      <w:r>
        <w:t xml:space="preserve"> языке. </w:t>
      </w:r>
    </w:p>
    <w:p w14:paraId="7FFDCF55" w14:textId="58E2B60D" w:rsidR="007A59FD" w:rsidRDefault="0006481A" w:rsidP="007A59FD">
      <w:pPr>
        <w:pStyle w:val="2"/>
      </w:pPr>
      <w:bookmarkStart w:id="28" w:name="_Toc72557838"/>
      <w:bookmarkStart w:id="29" w:name="_Toc72558045"/>
      <w:bookmarkStart w:id="30" w:name="_Toc198740454"/>
      <w:r>
        <w:t>3.4 </w:t>
      </w:r>
      <w:r w:rsidR="007A59FD">
        <w:t>Срок получения образования</w:t>
      </w:r>
      <w:r w:rsidR="003154CE">
        <w:t xml:space="preserve"> по образовательной программе</w:t>
      </w:r>
      <w:bookmarkEnd w:id="28"/>
      <w:bookmarkEnd w:id="29"/>
      <w:bookmarkEnd w:id="30"/>
    </w:p>
    <w:p w14:paraId="4707EE0F" w14:textId="51BFBFB0" w:rsidR="007A59FD" w:rsidRPr="00CB39D5" w:rsidRDefault="007A59FD" w:rsidP="007131DC">
      <w:pPr>
        <w:pStyle w:val="a7"/>
        <w:rPr>
          <w:color w:val="FF0000"/>
        </w:rPr>
      </w:pPr>
      <w:proofErr w:type="gramStart"/>
      <w:r>
        <w:t>Срок получения образования по данной образовательной программе</w:t>
      </w:r>
      <w:r w:rsidR="00AC168A">
        <w:t xml:space="preserve"> (вне зависимости от применяемых образовательных технологий)</w:t>
      </w:r>
      <w:r w:rsidRPr="007A59FD">
        <w:t xml:space="preserve">, включая каникулы, предоставляемые после прохождения государственной итоговой аттестации, составляет </w:t>
      </w:r>
      <w:r w:rsidRPr="007A59FD">
        <w:rPr>
          <w:color w:val="FF0000"/>
        </w:rPr>
        <w:t>4 года</w:t>
      </w:r>
      <w:r w:rsidR="00C946A8">
        <w:rPr>
          <w:color w:val="FF0000"/>
        </w:rPr>
        <w:t xml:space="preserve"> / </w:t>
      </w:r>
      <w:r w:rsidR="007131DC">
        <w:rPr>
          <w:color w:val="FF0000"/>
        </w:rPr>
        <w:t>4</w:t>
      </w:r>
      <w:r w:rsidR="007131DC">
        <w:t xml:space="preserve"> </w:t>
      </w:r>
      <w:r w:rsidR="007131DC" w:rsidRPr="007131DC">
        <w:rPr>
          <w:color w:val="FF0000"/>
        </w:rPr>
        <w:t>года 6 месяцев</w:t>
      </w:r>
      <w:r w:rsidR="007131DC">
        <w:rPr>
          <w:color w:val="FF0000"/>
        </w:rPr>
        <w:t xml:space="preserve"> </w:t>
      </w:r>
      <w:r w:rsidR="007131DC" w:rsidRPr="007131DC">
        <w:rPr>
          <w:color w:val="FF0000"/>
        </w:rPr>
        <w:t xml:space="preserve">/ </w:t>
      </w:r>
      <w:r w:rsidR="00C946A8">
        <w:rPr>
          <w:color w:val="FF0000"/>
        </w:rPr>
        <w:t xml:space="preserve">5 лет / </w:t>
      </w:r>
      <w:r w:rsidR="00B62869" w:rsidRPr="00B62869">
        <w:rPr>
          <w:color w:val="FF0000"/>
        </w:rPr>
        <w:t xml:space="preserve">5 лет 6 </w:t>
      </w:r>
      <w:r w:rsidR="00B62869">
        <w:rPr>
          <w:color w:val="FF0000"/>
        </w:rPr>
        <w:t>м</w:t>
      </w:r>
      <w:r w:rsidR="00B62869" w:rsidRPr="00B62869">
        <w:rPr>
          <w:color w:val="FF0000"/>
        </w:rPr>
        <w:t>есяцев</w:t>
      </w:r>
      <w:r w:rsidR="00B62869">
        <w:rPr>
          <w:color w:val="FF0000"/>
        </w:rPr>
        <w:t xml:space="preserve"> / 6 лет / 1 год / 1 год 3 </w:t>
      </w:r>
      <w:r w:rsidR="00B62869" w:rsidRPr="00B62869">
        <w:rPr>
          <w:color w:val="FF0000"/>
        </w:rPr>
        <w:t>месяца</w:t>
      </w:r>
      <w:r w:rsidR="00B62869">
        <w:rPr>
          <w:color w:val="FF0000"/>
        </w:rPr>
        <w:t xml:space="preserve"> /</w:t>
      </w:r>
      <w:r w:rsidR="007131DC">
        <w:rPr>
          <w:color w:val="FF0000"/>
        </w:rPr>
        <w:t xml:space="preserve"> 1 год 6 месяцев / </w:t>
      </w:r>
      <w:r w:rsidR="00B62869">
        <w:rPr>
          <w:color w:val="FF0000"/>
        </w:rPr>
        <w:t>2 года</w:t>
      </w:r>
      <w:r w:rsidR="007131DC">
        <w:rPr>
          <w:color w:val="FF0000"/>
        </w:rPr>
        <w:t xml:space="preserve"> / 2 года 3 </w:t>
      </w:r>
      <w:r w:rsidR="007131DC" w:rsidRPr="007131DC">
        <w:rPr>
          <w:color w:val="FF0000"/>
        </w:rPr>
        <w:t>месяца</w:t>
      </w:r>
      <w:r w:rsidR="00CB39D5">
        <w:rPr>
          <w:color w:val="FF0000"/>
        </w:rPr>
        <w:t xml:space="preserve"> </w:t>
      </w:r>
      <w:r w:rsidR="00CB39D5" w:rsidRPr="00CB39D5">
        <w:rPr>
          <w:color w:val="FF0000"/>
        </w:rPr>
        <w:t>/ 2 года 4 месяца / 2 года 5 месяцев</w:t>
      </w:r>
      <w:r w:rsidRPr="00CB39D5">
        <w:rPr>
          <w:color w:val="FF0000"/>
        </w:rPr>
        <w:t>.</w:t>
      </w:r>
      <w:proofErr w:type="gramEnd"/>
    </w:p>
    <w:p w14:paraId="16448ACC" w14:textId="56A317F8" w:rsidR="007A59FD" w:rsidRDefault="007A59FD" w:rsidP="005D7764">
      <w:pPr>
        <w:pStyle w:val="a7"/>
      </w:pPr>
      <w:r w:rsidRPr="007A59FD">
        <w:t xml:space="preserve">При </w:t>
      </w:r>
      <w:proofErr w:type="gramStart"/>
      <w:r w:rsidRPr="007A59FD">
        <w:t>обучении</w:t>
      </w:r>
      <w:proofErr w:type="gramEnd"/>
      <w:r w:rsidRPr="007A59FD">
        <w:t xml:space="preserve"> по индивидуальному учебному плану инвалидов и лиц с ОВЗ срок получения образования может быть увеличен по их </w:t>
      </w:r>
      <w:r>
        <w:t xml:space="preserve">заявлению не более чем на </w:t>
      </w:r>
      <w:r w:rsidRPr="00971752">
        <w:rPr>
          <w:color w:val="FF0000"/>
        </w:rPr>
        <w:t>1 год</w:t>
      </w:r>
      <w:r w:rsidR="00D360E8">
        <w:rPr>
          <w:color w:val="FF0000"/>
        </w:rPr>
        <w:t xml:space="preserve"> (для программ </w:t>
      </w:r>
      <w:proofErr w:type="spellStart"/>
      <w:r w:rsidR="00D360E8">
        <w:rPr>
          <w:color w:val="FF0000"/>
        </w:rPr>
        <w:t>бакалавриата</w:t>
      </w:r>
      <w:proofErr w:type="spellEnd"/>
      <w:r w:rsidR="00D360E8">
        <w:rPr>
          <w:color w:val="FF0000"/>
        </w:rPr>
        <w:t xml:space="preserve"> /</w:t>
      </w:r>
      <w:r w:rsidR="0006349C">
        <w:rPr>
          <w:color w:val="FF0000"/>
        </w:rPr>
        <w:t xml:space="preserve"> </w:t>
      </w:r>
      <w:proofErr w:type="spellStart"/>
      <w:r w:rsidR="0006349C">
        <w:rPr>
          <w:color w:val="FF0000"/>
        </w:rPr>
        <w:t>специалитета</w:t>
      </w:r>
      <w:proofErr w:type="spellEnd"/>
      <w:r w:rsidR="00D360E8">
        <w:rPr>
          <w:color w:val="FF0000"/>
        </w:rPr>
        <w:t xml:space="preserve"> / </w:t>
      </w:r>
      <w:r w:rsidR="00D360E8" w:rsidRPr="00D360E8">
        <w:rPr>
          <w:rStyle w:val="aff2"/>
          <w:rFonts w:eastAsiaTheme="majorEastAsia"/>
        </w:rPr>
        <w:t>базового высшего образования</w:t>
      </w:r>
      <w:r w:rsidR="0006349C">
        <w:rPr>
          <w:color w:val="FF0000"/>
        </w:rPr>
        <w:t>) / 6 месяцев (для программ магистратуры</w:t>
      </w:r>
      <w:r w:rsidR="00D360E8">
        <w:rPr>
          <w:color w:val="FF0000"/>
        </w:rPr>
        <w:t xml:space="preserve"> / </w:t>
      </w:r>
      <w:r w:rsidR="00D360E8" w:rsidRPr="00D360E8">
        <w:rPr>
          <w:rStyle w:val="aff2"/>
          <w:rFonts w:eastAsiaTheme="majorEastAsia"/>
        </w:rPr>
        <w:t>специализированного высшего образования</w:t>
      </w:r>
      <w:r w:rsidR="0006349C" w:rsidRPr="00D360E8">
        <w:rPr>
          <w:color w:val="FF0000"/>
        </w:rPr>
        <w:t>)</w:t>
      </w:r>
      <w:r w:rsidRPr="00D360E8">
        <w:t>.</w:t>
      </w:r>
    </w:p>
    <w:p w14:paraId="5E8D6350" w14:textId="0C6F02FE" w:rsidR="007A59FD" w:rsidRDefault="007A59FD" w:rsidP="00AC168A">
      <w:pPr>
        <w:pStyle w:val="2"/>
      </w:pPr>
      <w:bookmarkStart w:id="31" w:name="_Toc72557839"/>
      <w:bookmarkStart w:id="32" w:name="_Toc72558046"/>
      <w:bookmarkStart w:id="33" w:name="_Toc198740455"/>
      <w:r>
        <w:lastRenderedPageBreak/>
        <w:t>3.5</w:t>
      </w:r>
      <w:r w:rsidR="0006481A">
        <w:t> </w:t>
      </w:r>
      <w:r>
        <w:t xml:space="preserve">Объем </w:t>
      </w:r>
      <w:r w:rsidR="00AC168A">
        <w:t>образовательной программы</w:t>
      </w:r>
      <w:bookmarkEnd w:id="31"/>
      <w:bookmarkEnd w:id="32"/>
      <w:bookmarkEnd w:id="33"/>
    </w:p>
    <w:p w14:paraId="4F5B615E" w14:textId="3F522460" w:rsidR="0006481A" w:rsidRDefault="0006481A" w:rsidP="00AC168A">
      <w:pPr>
        <w:pStyle w:val="a7"/>
      </w:pPr>
      <w:r>
        <w:t xml:space="preserve">Объем данной образовательной программы составляет </w:t>
      </w:r>
      <w:r w:rsidR="00E55734" w:rsidRPr="003B423A">
        <w:rPr>
          <w:color w:val="FF0000"/>
        </w:rPr>
        <w:t xml:space="preserve">не менее 60 / 120 / 180 / </w:t>
      </w:r>
      <w:r w:rsidRPr="0006481A">
        <w:rPr>
          <w:rStyle w:val="aff2"/>
        </w:rPr>
        <w:t>240</w:t>
      </w:r>
      <w:r>
        <w:t xml:space="preserve"> </w:t>
      </w:r>
      <w:r w:rsidR="00A24E9E" w:rsidRPr="00A24E9E">
        <w:rPr>
          <w:color w:val="FF0000"/>
        </w:rPr>
        <w:t xml:space="preserve">/ 300 / </w:t>
      </w:r>
      <w:r w:rsidR="00E55734">
        <w:rPr>
          <w:color w:val="FF0000"/>
        </w:rPr>
        <w:t>330 / 360</w:t>
      </w:r>
      <w:r w:rsidR="00A24E9E" w:rsidRPr="00A24E9E">
        <w:rPr>
          <w:color w:val="FF0000"/>
        </w:rPr>
        <w:t xml:space="preserve"> </w:t>
      </w:r>
      <w:r>
        <w:t>зачетных единиц.</w:t>
      </w:r>
    </w:p>
    <w:p w14:paraId="7FB3214C" w14:textId="19D27DD4" w:rsidR="0006481A" w:rsidRPr="0006481A" w:rsidRDefault="0006481A" w:rsidP="00B900EE">
      <w:pPr>
        <w:pStyle w:val="2"/>
      </w:pPr>
      <w:bookmarkStart w:id="34" w:name="_Toc72557840"/>
      <w:bookmarkStart w:id="35" w:name="_Toc72558047"/>
      <w:bookmarkStart w:id="36" w:name="_Toc198740456"/>
      <w:r>
        <w:t>3.6 </w:t>
      </w:r>
      <w:r w:rsidRPr="0006481A">
        <w:t>Области профессиональной деятельности и сферы профессиональной деятельности</w:t>
      </w:r>
      <w:r w:rsidR="003154CE">
        <w:t xml:space="preserve"> выпускников образовательной программы</w:t>
      </w:r>
      <w:bookmarkEnd w:id="34"/>
      <w:bookmarkEnd w:id="35"/>
      <w:bookmarkEnd w:id="36"/>
    </w:p>
    <w:p w14:paraId="16114BC2" w14:textId="7533649D" w:rsidR="0006481A" w:rsidRDefault="00517A45" w:rsidP="00AC168A">
      <w:pPr>
        <w:pStyle w:val="a7"/>
      </w:pPr>
      <w:r>
        <w:t>Областями</w:t>
      </w:r>
      <w:r w:rsidR="0006481A" w:rsidRPr="0006481A">
        <w:t xml:space="preserve"> п</w:t>
      </w:r>
      <w:r w:rsidR="0006481A">
        <w:t>рофессиональной деятельности</w:t>
      </w:r>
      <w:r>
        <w:t xml:space="preserve"> и сферами</w:t>
      </w:r>
      <w:r w:rsidR="0006481A" w:rsidRPr="0006481A">
        <w:t xml:space="preserve"> профессиональной деятельности, в которых выпускники, освоившие </w:t>
      </w:r>
      <w:r>
        <w:t xml:space="preserve">данную образовательную </w:t>
      </w:r>
      <w:r w:rsidR="0006481A" w:rsidRPr="0006481A">
        <w:t xml:space="preserve">программу (далее </w:t>
      </w:r>
      <w:r>
        <w:t>–</w:t>
      </w:r>
      <w:r w:rsidR="0006481A" w:rsidRPr="0006481A">
        <w:t xml:space="preserve"> выпускники), могут осуществлят</w:t>
      </w:r>
      <w:r>
        <w:t>ь профессиональную деятельность, являются следующие:</w:t>
      </w:r>
    </w:p>
    <w:p w14:paraId="41A9EA03" w14:textId="77777777" w:rsidR="00517A45" w:rsidRPr="00517A45" w:rsidRDefault="00517A45" w:rsidP="00517A45">
      <w:pPr>
        <w:pStyle w:val="a7"/>
        <w:rPr>
          <w:color w:val="FF0000"/>
        </w:rPr>
      </w:pPr>
      <w:r w:rsidRPr="00517A45">
        <w:rPr>
          <w:color w:val="FF0000"/>
        </w:rPr>
        <w:t>01 Образование и наука (в сферах: образования; научных исследований);</w:t>
      </w:r>
    </w:p>
    <w:p w14:paraId="092FDAEF" w14:textId="77777777" w:rsidR="003154CE" w:rsidRDefault="00517A45" w:rsidP="00517A45">
      <w:pPr>
        <w:pStyle w:val="a7"/>
        <w:rPr>
          <w:color w:val="FF0000"/>
        </w:rPr>
      </w:pPr>
      <w:r w:rsidRPr="00517A45">
        <w:rPr>
          <w:color w:val="FF0000"/>
        </w:rPr>
        <w:t>00 Наименование области (в сферах</w:t>
      </w:r>
      <w:proofErr w:type="gramStart"/>
      <w:r w:rsidRPr="00517A45">
        <w:rPr>
          <w:color w:val="FF0000"/>
        </w:rPr>
        <w:t>: …)</w:t>
      </w:r>
      <w:proofErr w:type="gramEnd"/>
    </w:p>
    <w:p w14:paraId="7E0D76EA" w14:textId="03B0CE0B" w:rsidR="00517A45" w:rsidRPr="00517A45" w:rsidRDefault="003154CE" w:rsidP="00517A45">
      <w:pPr>
        <w:pStyle w:val="a7"/>
        <w:rPr>
          <w:color w:val="FF0000"/>
        </w:rPr>
      </w:pPr>
      <w:r>
        <w:rPr>
          <w:color w:val="FF0000"/>
        </w:rPr>
        <w:t xml:space="preserve">… </w:t>
      </w:r>
      <w:r w:rsidR="00517A45">
        <w:rPr>
          <w:color w:val="FF0000"/>
        </w:rPr>
        <w:t>.</w:t>
      </w:r>
    </w:p>
    <w:p w14:paraId="134865B6" w14:textId="11F5B7C0" w:rsidR="00517A45" w:rsidRDefault="00517A45" w:rsidP="00AC168A">
      <w:pPr>
        <w:pStyle w:val="a7"/>
      </w:pPr>
      <w:r w:rsidRPr="00517A45"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</w:t>
      </w:r>
      <w:r>
        <w:t>.</w:t>
      </w:r>
    </w:p>
    <w:p w14:paraId="5A51EC04" w14:textId="3B31E04B" w:rsidR="00517A45" w:rsidRDefault="00517A45" w:rsidP="00517A45">
      <w:pPr>
        <w:pStyle w:val="2"/>
      </w:pPr>
      <w:bookmarkStart w:id="37" w:name="_Toc72557841"/>
      <w:bookmarkStart w:id="38" w:name="_Toc72558048"/>
      <w:bookmarkStart w:id="39" w:name="_Toc198740457"/>
      <w:r>
        <w:t xml:space="preserve">3.7 Типы задач профессиональной деятельности </w:t>
      </w:r>
      <w:r w:rsidR="003154CE">
        <w:t>выпускников образовательной программы</w:t>
      </w:r>
      <w:bookmarkEnd w:id="37"/>
      <w:bookmarkEnd w:id="38"/>
      <w:bookmarkEnd w:id="39"/>
    </w:p>
    <w:p w14:paraId="6DF7DBE4" w14:textId="363A88F6" w:rsidR="00517A45" w:rsidRDefault="00517A45" w:rsidP="00AC168A">
      <w:pPr>
        <w:pStyle w:val="a7"/>
      </w:pPr>
      <w:r>
        <w:t xml:space="preserve">В рамках освоения данной образовательной программы выпускники </w:t>
      </w:r>
      <w:r w:rsidRPr="00517A45">
        <w:t>готов</w:t>
      </w:r>
      <w:r>
        <w:t>ят</w:t>
      </w:r>
      <w:r w:rsidRPr="00517A45">
        <w:t>ся к решению задач профессиональной деятельности следующих типов</w:t>
      </w:r>
      <w:r w:rsidR="003154CE">
        <w:t>:</w:t>
      </w:r>
    </w:p>
    <w:p w14:paraId="71C21C8D" w14:textId="616B99BC" w:rsidR="003154CE" w:rsidRPr="003154CE" w:rsidRDefault="003154CE" w:rsidP="00AC168A">
      <w:pPr>
        <w:pStyle w:val="a7"/>
        <w:rPr>
          <w:color w:val="FF0000"/>
        </w:rPr>
      </w:pPr>
      <w:r w:rsidRPr="003154CE">
        <w:rPr>
          <w:color w:val="FF0000"/>
        </w:rPr>
        <w:t>научно-исследовательский</w:t>
      </w:r>
      <w:r>
        <w:rPr>
          <w:color w:val="FF0000"/>
        </w:rPr>
        <w:t>;</w:t>
      </w:r>
    </w:p>
    <w:p w14:paraId="7EDA753D" w14:textId="77777777" w:rsidR="00BE1F4F" w:rsidRDefault="00BE1F4F" w:rsidP="00AC168A">
      <w:pPr>
        <w:pStyle w:val="a7"/>
        <w:rPr>
          <w:color w:val="FF0000"/>
        </w:rPr>
      </w:pPr>
      <w:r>
        <w:rPr>
          <w:color w:val="FF0000"/>
        </w:rPr>
        <w:t>аналитический;</w:t>
      </w:r>
    </w:p>
    <w:p w14:paraId="34D3F6F8" w14:textId="1DD0ABF5" w:rsidR="00517A45" w:rsidRPr="003154CE" w:rsidRDefault="003154CE" w:rsidP="00AC168A">
      <w:pPr>
        <w:pStyle w:val="a7"/>
        <w:rPr>
          <w:color w:val="FF0000"/>
        </w:rPr>
      </w:pPr>
      <w:r>
        <w:rPr>
          <w:color w:val="FF0000"/>
        </w:rPr>
        <w:t>… .</w:t>
      </w:r>
    </w:p>
    <w:p w14:paraId="42B6477C" w14:textId="03767285" w:rsidR="00517A45" w:rsidRDefault="003154CE" w:rsidP="003154CE">
      <w:pPr>
        <w:pStyle w:val="2"/>
      </w:pPr>
      <w:bookmarkStart w:id="40" w:name="_Toc72557842"/>
      <w:bookmarkStart w:id="41" w:name="_Toc72558049"/>
      <w:bookmarkStart w:id="42" w:name="_Toc198740458"/>
      <w:r>
        <w:t>3.8 Направленность (профиль) образовательной программы</w:t>
      </w:r>
      <w:bookmarkEnd w:id="40"/>
      <w:bookmarkEnd w:id="41"/>
      <w:bookmarkEnd w:id="42"/>
    </w:p>
    <w:p w14:paraId="3462F05F" w14:textId="0ACA6034" w:rsidR="003154CE" w:rsidRDefault="003154CE" w:rsidP="003154CE">
      <w:pPr>
        <w:pStyle w:val="a7"/>
      </w:pPr>
      <w:r>
        <w:t>Выпускник, освоивший данную образовательную программу, в соответствии с указанными типами задач профессиональной деятельности, на которые ориентирована данная образовательная программа, должен быть готов решать следующие профессиональные задачи:</w:t>
      </w:r>
    </w:p>
    <w:p w14:paraId="60BB4CFA" w14:textId="60511DEF" w:rsidR="003154CE" w:rsidRPr="005B75F8" w:rsidRDefault="00BE1F4F" w:rsidP="005B75F8">
      <w:pPr>
        <w:pStyle w:val="3"/>
      </w:pPr>
      <w:bookmarkStart w:id="43" w:name="_Toc72557843"/>
      <w:bookmarkStart w:id="44" w:name="_Toc72558050"/>
      <w:r w:rsidRPr="005B75F8">
        <w:rPr>
          <w:rStyle w:val="aff2"/>
        </w:rPr>
        <w:t>научно-исследовательский</w:t>
      </w:r>
      <w:r w:rsidRPr="005B75F8">
        <w:t>:</w:t>
      </w:r>
      <w:bookmarkEnd w:id="43"/>
      <w:bookmarkEnd w:id="44"/>
    </w:p>
    <w:p w14:paraId="69EC2B5F" w14:textId="1BBEEAAD" w:rsidR="00BE1F4F" w:rsidRPr="005B75F8" w:rsidRDefault="00BE1F4F" w:rsidP="005B75F8">
      <w:pPr>
        <w:pStyle w:val="a7"/>
      </w:pPr>
      <w:r w:rsidRPr="005B75F8">
        <w:t>– </w:t>
      </w:r>
      <w:r w:rsidRPr="005B75F8">
        <w:rPr>
          <w:rStyle w:val="aff2"/>
        </w:rPr>
        <w:t>формулировка профессиональной задачи, соответствующая одной или нескольким профессиональным  компетенциям</w:t>
      </w:r>
      <w:r w:rsidRPr="005B75F8">
        <w:t>;</w:t>
      </w:r>
    </w:p>
    <w:p w14:paraId="4B20211E" w14:textId="5ECF78B8" w:rsidR="00BE1F4F" w:rsidRPr="005B75F8" w:rsidRDefault="00BE1F4F" w:rsidP="005B75F8">
      <w:pPr>
        <w:pStyle w:val="a7"/>
      </w:pPr>
      <w:r w:rsidRPr="005B75F8">
        <w:t>– </w:t>
      </w:r>
      <w:r w:rsidRPr="005B75F8">
        <w:rPr>
          <w:rStyle w:val="aff2"/>
        </w:rPr>
        <w:t>…</w:t>
      </w:r>
      <w:r w:rsidRPr="005B75F8">
        <w:t xml:space="preserve"> ;</w:t>
      </w:r>
    </w:p>
    <w:p w14:paraId="1CF32F3E" w14:textId="60D87AB8" w:rsidR="00BE1F4F" w:rsidRPr="005B75F8" w:rsidRDefault="00BE1F4F" w:rsidP="005B75F8">
      <w:pPr>
        <w:pStyle w:val="3"/>
        <w:rPr>
          <w:rStyle w:val="aff2"/>
          <w:color w:val="auto"/>
        </w:rPr>
      </w:pPr>
      <w:bookmarkStart w:id="45" w:name="_Toc72557844"/>
      <w:bookmarkStart w:id="46" w:name="_Toc72558051"/>
      <w:r w:rsidRPr="00BE1F4F">
        <w:rPr>
          <w:rStyle w:val="aff2"/>
        </w:rPr>
        <w:t>аналитический:</w:t>
      </w:r>
      <w:bookmarkEnd w:id="45"/>
      <w:bookmarkEnd w:id="46"/>
    </w:p>
    <w:p w14:paraId="4E9527AE" w14:textId="77777777" w:rsidR="00BE1F4F" w:rsidRPr="005B75F8" w:rsidRDefault="00BE1F4F" w:rsidP="005B75F8">
      <w:pPr>
        <w:pStyle w:val="a7"/>
      </w:pPr>
      <w:r w:rsidRPr="005B75F8">
        <w:t>– </w:t>
      </w:r>
      <w:r w:rsidRPr="005B75F8">
        <w:rPr>
          <w:rStyle w:val="aff2"/>
        </w:rPr>
        <w:t>формулировка профессиональной задачи, соответствующая одной или нескольким профессиональным  компетенциям</w:t>
      </w:r>
      <w:r w:rsidRPr="005B75F8">
        <w:t>;</w:t>
      </w:r>
    </w:p>
    <w:p w14:paraId="1D0FC435" w14:textId="2BC5CD05" w:rsidR="00BE1F4F" w:rsidRPr="005B75F8" w:rsidRDefault="00BE1F4F" w:rsidP="005B75F8">
      <w:pPr>
        <w:pStyle w:val="a7"/>
      </w:pPr>
      <w:r w:rsidRPr="005B75F8">
        <w:t>– </w:t>
      </w:r>
      <w:r w:rsidRPr="005B75F8">
        <w:rPr>
          <w:rStyle w:val="aff2"/>
        </w:rPr>
        <w:t>…</w:t>
      </w:r>
    </w:p>
    <w:p w14:paraId="2F98DA8A" w14:textId="150E27A5" w:rsidR="00ED3ACF" w:rsidRPr="005B75F8" w:rsidRDefault="005B75F8" w:rsidP="005B75F8">
      <w:pPr>
        <w:pStyle w:val="a7"/>
      </w:pPr>
      <w:r w:rsidRPr="005B75F8">
        <w:t>Объектами профессиональной деятельности выпускников, освоивших</w:t>
      </w:r>
      <w:r>
        <w:t xml:space="preserve"> данную образовательную программу </w:t>
      </w:r>
      <w:r w:rsidRPr="005B75F8">
        <w:t xml:space="preserve">являются </w:t>
      </w:r>
      <w:r w:rsidRPr="005B75F8">
        <w:rPr>
          <w:rStyle w:val="aff2"/>
        </w:rPr>
        <w:t>…</w:t>
      </w:r>
      <w:proofErr w:type="gramStart"/>
      <w:r w:rsidR="00BA5A83">
        <w:t xml:space="preserve"> .</w:t>
      </w:r>
      <w:proofErr w:type="gramEnd"/>
    </w:p>
    <w:p w14:paraId="21882476" w14:textId="7214008D" w:rsidR="000655FA" w:rsidRPr="005D7764" w:rsidRDefault="000655FA" w:rsidP="000655FA">
      <w:pPr>
        <w:pStyle w:val="2"/>
      </w:pPr>
      <w:bookmarkStart w:id="47" w:name="_Toc72557845"/>
      <w:bookmarkStart w:id="48" w:name="_Toc72558052"/>
      <w:bookmarkStart w:id="49" w:name="_Toc198740459"/>
      <w:r>
        <w:t>3.9 </w:t>
      </w:r>
      <w:r w:rsidRPr="005D7764">
        <w:t>Требования к уровню подготовки, необходимому для освоения программы</w:t>
      </w:r>
      <w:bookmarkEnd w:id="47"/>
      <w:bookmarkEnd w:id="48"/>
      <w:bookmarkEnd w:id="49"/>
    </w:p>
    <w:p w14:paraId="190C73A5" w14:textId="58938170" w:rsidR="00E02BD0" w:rsidRDefault="00E02BD0" w:rsidP="00E02BD0">
      <w:pPr>
        <w:pStyle w:val="a7"/>
      </w:pPr>
      <w:proofErr w:type="gramStart"/>
      <w:r>
        <w:t xml:space="preserve">К освоению данной образовательной программы допускаются лица, имеющие </w:t>
      </w:r>
      <w:r w:rsidRPr="00E02BD0">
        <w:rPr>
          <w:rStyle w:val="aff2"/>
        </w:rPr>
        <w:t>среднее общее образование</w:t>
      </w:r>
      <w:r w:rsidR="00BA5A83">
        <w:rPr>
          <w:rStyle w:val="aff2"/>
        </w:rPr>
        <w:t>, среднее профессиональное образование, высшее образование</w:t>
      </w:r>
      <w:r w:rsidRPr="00E02BD0">
        <w:rPr>
          <w:rStyle w:val="aff2"/>
        </w:rPr>
        <w:t xml:space="preserve"> </w:t>
      </w:r>
      <w:r w:rsidR="00E8440E">
        <w:rPr>
          <w:rStyle w:val="aff2"/>
          <w:i/>
        </w:rPr>
        <w:t xml:space="preserve">(для программ </w:t>
      </w:r>
      <w:proofErr w:type="spellStart"/>
      <w:r w:rsidR="00E8440E">
        <w:rPr>
          <w:rStyle w:val="aff2"/>
          <w:i/>
        </w:rPr>
        <w:t>бакалавриата</w:t>
      </w:r>
      <w:proofErr w:type="spellEnd"/>
      <w:r w:rsidR="00E8440E">
        <w:rPr>
          <w:rStyle w:val="aff2"/>
          <w:i/>
        </w:rPr>
        <w:t xml:space="preserve"> / </w:t>
      </w:r>
      <w:proofErr w:type="spellStart"/>
      <w:r w:rsidRPr="00A6189B">
        <w:rPr>
          <w:rStyle w:val="aff2"/>
          <w:i/>
        </w:rPr>
        <w:t>специалитета</w:t>
      </w:r>
      <w:proofErr w:type="spellEnd"/>
      <w:r w:rsidR="00885803">
        <w:rPr>
          <w:rStyle w:val="aff2"/>
          <w:i/>
        </w:rPr>
        <w:t xml:space="preserve"> / </w:t>
      </w:r>
      <w:r w:rsidR="00E8440E" w:rsidRPr="00E8440E">
        <w:rPr>
          <w:rStyle w:val="aff2"/>
          <w:rFonts w:eastAsiaTheme="majorEastAsia"/>
          <w:i/>
        </w:rPr>
        <w:t>базового высшего образования</w:t>
      </w:r>
      <w:r w:rsidR="00E8440E" w:rsidRPr="00431AFD">
        <w:rPr>
          <w:rStyle w:val="aff2"/>
          <w:rFonts w:eastAsiaTheme="majorEastAsia"/>
        </w:rPr>
        <w:t>)</w:t>
      </w:r>
      <w:r w:rsidRPr="00E02BD0">
        <w:rPr>
          <w:rStyle w:val="aff2"/>
        </w:rPr>
        <w:t xml:space="preserve"> / высшее образование</w:t>
      </w:r>
      <w:r w:rsidRPr="00A6189B">
        <w:rPr>
          <w:rStyle w:val="aff2"/>
          <w:i/>
        </w:rPr>
        <w:t xml:space="preserve"> (для программ магистратуры</w:t>
      </w:r>
      <w:r w:rsidR="00E8440E">
        <w:rPr>
          <w:rStyle w:val="aff2"/>
          <w:i/>
        </w:rPr>
        <w:t xml:space="preserve"> / </w:t>
      </w:r>
      <w:r w:rsidR="00E8440E">
        <w:rPr>
          <w:rStyle w:val="aff2"/>
          <w:rFonts w:eastAsiaTheme="majorEastAsia"/>
          <w:i/>
        </w:rPr>
        <w:t>специализированного</w:t>
      </w:r>
      <w:r w:rsidR="00E8440E" w:rsidRPr="00E8440E">
        <w:rPr>
          <w:rStyle w:val="aff2"/>
          <w:rFonts w:eastAsiaTheme="majorEastAsia"/>
          <w:i/>
        </w:rPr>
        <w:t xml:space="preserve"> высшего образования</w:t>
      </w:r>
      <w:r w:rsidRPr="00A6189B">
        <w:rPr>
          <w:rStyle w:val="aff2"/>
          <w:i/>
        </w:rPr>
        <w:t>)</w:t>
      </w:r>
      <w:r w:rsidRPr="00A6189B">
        <w:rPr>
          <w:i/>
        </w:rPr>
        <w:t>.</w:t>
      </w:r>
      <w:proofErr w:type="gramEnd"/>
    </w:p>
    <w:p w14:paraId="3FDCF082" w14:textId="77777777" w:rsidR="000C1B12" w:rsidRDefault="00E02BD0" w:rsidP="00E02BD0">
      <w:pPr>
        <w:pStyle w:val="a7"/>
      </w:pPr>
      <w:r>
        <w:t>Прием на данную образовательную программу осуществляется на конкурсной основе в соответствии с правилами приема НИ ТГУ</w:t>
      </w:r>
      <w:r w:rsidR="000C1B12">
        <w:t>.</w:t>
      </w:r>
    </w:p>
    <w:p w14:paraId="5C947C0A" w14:textId="19E9872A" w:rsidR="00D82329" w:rsidRPr="00D82329" w:rsidRDefault="002B6FC7" w:rsidP="00AC168A">
      <w:pPr>
        <w:pStyle w:val="a7"/>
      </w:pPr>
      <w:r>
        <w:rPr>
          <w:rStyle w:val="aff2"/>
          <w:i/>
        </w:rPr>
        <w:t xml:space="preserve">(для программ </w:t>
      </w:r>
      <w:proofErr w:type="spellStart"/>
      <w:r>
        <w:rPr>
          <w:rStyle w:val="aff2"/>
          <w:i/>
        </w:rPr>
        <w:t>бакалавриата</w:t>
      </w:r>
      <w:proofErr w:type="spellEnd"/>
      <w:r>
        <w:rPr>
          <w:rStyle w:val="aff2"/>
          <w:i/>
        </w:rPr>
        <w:t xml:space="preserve"> /</w:t>
      </w:r>
      <w:r w:rsidR="006E2607" w:rsidRPr="00A6189B">
        <w:rPr>
          <w:rStyle w:val="aff2"/>
          <w:i/>
        </w:rPr>
        <w:t xml:space="preserve"> </w:t>
      </w:r>
      <w:proofErr w:type="spellStart"/>
      <w:r w:rsidR="006E2607" w:rsidRPr="00A6189B">
        <w:rPr>
          <w:rStyle w:val="aff2"/>
          <w:i/>
        </w:rPr>
        <w:t>специалитета</w:t>
      </w:r>
      <w:proofErr w:type="spellEnd"/>
      <w:r>
        <w:rPr>
          <w:rStyle w:val="aff2"/>
          <w:i/>
        </w:rPr>
        <w:t xml:space="preserve"> / </w:t>
      </w:r>
      <w:r w:rsidRPr="00E8440E">
        <w:rPr>
          <w:rStyle w:val="aff2"/>
          <w:rFonts w:eastAsiaTheme="majorEastAsia"/>
          <w:i/>
        </w:rPr>
        <w:t>базового высшего образования</w:t>
      </w:r>
      <w:r w:rsidR="006E2607" w:rsidRPr="00A6189B">
        <w:rPr>
          <w:rStyle w:val="aff2"/>
          <w:i/>
        </w:rPr>
        <w:t>)</w:t>
      </w:r>
      <w:r w:rsidR="006E2607">
        <w:rPr>
          <w:rStyle w:val="aff2"/>
        </w:rPr>
        <w:t xml:space="preserve"> </w:t>
      </w:r>
      <w:r w:rsidR="00D82329" w:rsidRPr="00D82329">
        <w:t xml:space="preserve">Лица, поступающие, на данную образовательную программу, должны иметь документальное подтверждение уровня владения </w:t>
      </w:r>
      <w:r w:rsidR="000C1B12">
        <w:t xml:space="preserve">основным </w:t>
      </w:r>
      <w:r w:rsidR="00D82329" w:rsidRPr="00D82329">
        <w:t>языком реализации программы в соответствии с</w:t>
      </w:r>
      <w:r w:rsidR="00D82329">
        <w:t xml:space="preserve"> </w:t>
      </w:r>
      <w:r w:rsidR="00D82329" w:rsidRPr="00D82329">
        <w:t>правила</w:t>
      </w:r>
      <w:r w:rsidR="00D82329">
        <w:t>ми</w:t>
      </w:r>
      <w:r w:rsidR="00D82329" w:rsidRPr="00D82329">
        <w:t xml:space="preserve"> приема НИ ТГУ.</w:t>
      </w:r>
    </w:p>
    <w:p w14:paraId="73DE103B" w14:textId="04660FD2" w:rsidR="00E02BD0" w:rsidRDefault="00D82329" w:rsidP="00D82329">
      <w:pPr>
        <w:pStyle w:val="2"/>
      </w:pPr>
      <w:bookmarkStart w:id="50" w:name="_Toc72557846"/>
      <w:bookmarkStart w:id="51" w:name="_Toc72558053"/>
      <w:bookmarkStart w:id="52" w:name="_Toc198740460"/>
      <w:r>
        <w:lastRenderedPageBreak/>
        <w:t>3.10 Квалификация выпускника образовательной программы</w:t>
      </w:r>
      <w:bookmarkEnd w:id="50"/>
      <w:bookmarkEnd w:id="51"/>
      <w:bookmarkEnd w:id="52"/>
    </w:p>
    <w:p w14:paraId="2921A5B1" w14:textId="43875449" w:rsidR="00E02BD0" w:rsidRDefault="00ED3ACF" w:rsidP="00AC168A">
      <w:pPr>
        <w:pStyle w:val="a7"/>
      </w:pPr>
      <w:r>
        <w:t xml:space="preserve">При успешном завершении </w:t>
      </w:r>
      <w:proofErr w:type="gramStart"/>
      <w:r>
        <w:t>обучения по программе</w:t>
      </w:r>
      <w:proofErr w:type="gramEnd"/>
      <w:r>
        <w:t xml:space="preserve"> выпускнику присваивается квалификация «</w:t>
      </w:r>
      <w:r w:rsidRPr="00ED3ACF">
        <w:rPr>
          <w:rStyle w:val="aff2"/>
        </w:rPr>
        <w:t>наименование квалификации</w:t>
      </w:r>
      <w:r>
        <w:t>».</w:t>
      </w:r>
    </w:p>
    <w:p w14:paraId="76293B4E" w14:textId="55A2BFF9" w:rsidR="00507A0B" w:rsidRDefault="00507A0B" w:rsidP="00507A0B">
      <w:pPr>
        <w:pStyle w:val="1"/>
      </w:pPr>
      <w:bookmarkStart w:id="53" w:name="_Toc72557847"/>
      <w:bookmarkStart w:id="54" w:name="_Toc72558054"/>
      <w:bookmarkStart w:id="55" w:name="_Toc198740461"/>
      <w:r>
        <w:t>4</w:t>
      </w:r>
      <w:r w:rsidR="00C810C1">
        <w:t> </w:t>
      </w:r>
      <w:r>
        <w:t>Структура образовательной программы</w:t>
      </w:r>
      <w:bookmarkEnd w:id="53"/>
      <w:bookmarkEnd w:id="54"/>
      <w:bookmarkEnd w:id="55"/>
    </w:p>
    <w:p w14:paraId="17F8C24B" w14:textId="07621027" w:rsidR="00CE3839" w:rsidRDefault="00CE3839" w:rsidP="00CE3839">
      <w:pPr>
        <w:pStyle w:val="2"/>
        <w:rPr>
          <w:rFonts w:eastAsiaTheme="majorEastAsia"/>
        </w:rPr>
      </w:pPr>
      <w:bookmarkStart w:id="56" w:name="_Toc72557848"/>
      <w:bookmarkStart w:id="57" w:name="_Toc72558055"/>
      <w:bookmarkStart w:id="58" w:name="_Toc198740462"/>
      <w:r>
        <w:rPr>
          <w:rFonts w:eastAsiaTheme="majorEastAsia"/>
        </w:rPr>
        <w:t>4.1 Общее описание</w:t>
      </w:r>
      <w:bookmarkEnd w:id="56"/>
      <w:bookmarkEnd w:id="57"/>
      <w:bookmarkEnd w:id="58"/>
    </w:p>
    <w:p w14:paraId="7CF91CD7" w14:textId="23C226DA" w:rsidR="002979D1" w:rsidRDefault="002979D1" w:rsidP="00507A0B">
      <w:pPr>
        <w:pStyle w:val="a7"/>
        <w:rPr>
          <w:rFonts w:eastAsiaTheme="majorEastAsia"/>
        </w:rPr>
      </w:pPr>
      <w:r w:rsidRPr="002979D1">
        <w:rPr>
          <w:rFonts w:eastAsiaTheme="majorEastAsia"/>
        </w:rPr>
        <w:t xml:space="preserve">Реализация образовательной программы осуществляется в соответствии с учебным планом, который опубликован на сайте НИ ТГУ и доступен по ссылке: </w:t>
      </w:r>
      <w:hyperlink r:id="rId17" w:history="1">
        <w:r w:rsidRPr="00C172C3">
          <w:rPr>
            <w:rStyle w:val="af1"/>
            <w:rFonts w:eastAsiaTheme="majorEastAsia"/>
          </w:rPr>
          <w:t>https://www.tsu.ru/sveden/education/eduop/</w:t>
        </w:r>
      </w:hyperlink>
      <w:r w:rsidRPr="002979D1">
        <w:rPr>
          <w:rFonts w:eastAsiaTheme="majorEastAsia"/>
        </w:rPr>
        <w:t xml:space="preserve">. </w:t>
      </w:r>
    </w:p>
    <w:p w14:paraId="1041521E" w14:textId="234A85BB" w:rsidR="00431AFD" w:rsidRDefault="00507A0B" w:rsidP="00507A0B">
      <w:pPr>
        <w:pStyle w:val="a7"/>
        <w:rPr>
          <w:rFonts w:eastAsiaTheme="majorEastAsia"/>
        </w:rPr>
      </w:pPr>
      <w:r>
        <w:rPr>
          <w:rFonts w:eastAsiaTheme="majorEastAsia"/>
        </w:rPr>
        <w:t xml:space="preserve">Структура образовательной программы включает в себя </w:t>
      </w:r>
      <w:r w:rsidRPr="00507A0B">
        <w:rPr>
          <w:rFonts w:eastAsiaTheme="majorEastAsia"/>
        </w:rPr>
        <w:t xml:space="preserve">Блок 1 </w:t>
      </w:r>
      <w:r>
        <w:rPr>
          <w:rFonts w:eastAsiaTheme="majorEastAsia"/>
        </w:rPr>
        <w:t>«</w:t>
      </w:r>
      <w:r w:rsidRPr="00507A0B">
        <w:rPr>
          <w:rFonts w:eastAsiaTheme="majorEastAsia"/>
        </w:rPr>
        <w:t>Дисциплины (модули)</w:t>
      </w:r>
      <w:r>
        <w:rPr>
          <w:rFonts w:eastAsiaTheme="majorEastAsia"/>
        </w:rPr>
        <w:t>», Б</w:t>
      </w:r>
      <w:r w:rsidRPr="00507A0B">
        <w:rPr>
          <w:rFonts w:eastAsiaTheme="majorEastAsia"/>
        </w:rPr>
        <w:t xml:space="preserve">лок 2 </w:t>
      </w:r>
      <w:r>
        <w:rPr>
          <w:rFonts w:eastAsiaTheme="majorEastAsia"/>
        </w:rPr>
        <w:t>«</w:t>
      </w:r>
      <w:r w:rsidRPr="00507A0B">
        <w:rPr>
          <w:rFonts w:eastAsiaTheme="majorEastAsia"/>
        </w:rPr>
        <w:t>Практика</w:t>
      </w:r>
      <w:r>
        <w:rPr>
          <w:rFonts w:eastAsiaTheme="majorEastAsia"/>
        </w:rPr>
        <w:t xml:space="preserve">», </w:t>
      </w:r>
      <w:r w:rsidRPr="00507A0B">
        <w:rPr>
          <w:rFonts w:eastAsiaTheme="majorEastAsia"/>
        </w:rPr>
        <w:t xml:space="preserve">Блок 3 </w:t>
      </w:r>
      <w:r>
        <w:rPr>
          <w:rFonts w:eastAsiaTheme="majorEastAsia"/>
        </w:rPr>
        <w:t>«</w:t>
      </w:r>
      <w:r w:rsidRPr="00507A0B">
        <w:rPr>
          <w:rFonts w:eastAsiaTheme="majorEastAsia"/>
        </w:rPr>
        <w:t>Государственная итоговая аттестация</w:t>
      </w:r>
      <w:r w:rsidR="00E237E8">
        <w:rPr>
          <w:rFonts w:eastAsiaTheme="majorEastAsia"/>
        </w:rPr>
        <w:t>».</w:t>
      </w:r>
    </w:p>
    <w:p w14:paraId="37091E1C" w14:textId="26EA0C32" w:rsidR="00507A0B" w:rsidRDefault="00431AFD" w:rsidP="00507A0B">
      <w:pPr>
        <w:pStyle w:val="a7"/>
        <w:rPr>
          <w:rFonts w:eastAsiaTheme="majorEastAsia"/>
        </w:rPr>
      </w:pPr>
      <w:r w:rsidRPr="00431AFD">
        <w:rPr>
          <w:rFonts w:eastAsiaTheme="majorEastAsia"/>
        </w:rPr>
        <w:t xml:space="preserve">Учебный план предусматривает возможность освоения </w:t>
      </w:r>
      <w:proofErr w:type="gramStart"/>
      <w:r w:rsidRPr="00431AFD">
        <w:rPr>
          <w:rFonts w:eastAsiaTheme="majorEastAsia"/>
        </w:rPr>
        <w:t>обучающимися</w:t>
      </w:r>
      <w:proofErr w:type="gramEnd"/>
      <w:r w:rsidRPr="00431AFD">
        <w:rPr>
          <w:rFonts w:eastAsiaTheme="majorEastAsia"/>
        </w:rPr>
        <w:t xml:space="preserve"> факультативных дисциплин</w:t>
      </w:r>
      <w:r>
        <w:rPr>
          <w:rFonts w:eastAsiaTheme="majorEastAsia"/>
        </w:rPr>
        <w:t>, объем которых не учитывается в общем объеме образовательной программы</w:t>
      </w:r>
      <w:r w:rsidRPr="00431AFD">
        <w:rPr>
          <w:rFonts w:eastAsiaTheme="majorEastAsia"/>
        </w:rPr>
        <w:t>.</w:t>
      </w:r>
    </w:p>
    <w:p w14:paraId="1C9E5B41" w14:textId="14E28CAD" w:rsidR="00E237E8" w:rsidRDefault="000E16E2" w:rsidP="000E16E2">
      <w:pPr>
        <w:pStyle w:val="a7"/>
        <w:rPr>
          <w:rFonts w:eastAsiaTheme="majorEastAsia"/>
        </w:rPr>
      </w:pPr>
      <w:r w:rsidRPr="000E16E2">
        <w:rPr>
          <w:rFonts w:eastAsiaTheme="majorEastAsia"/>
        </w:rPr>
        <w:t xml:space="preserve">В рамках </w:t>
      </w:r>
      <w:r>
        <w:rPr>
          <w:rFonts w:eastAsiaTheme="majorEastAsia"/>
        </w:rPr>
        <w:t xml:space="preserve">образовательной программы </w:t>
      </w:r>
      <w:r w:rsidRPr="000E16E2">
        <w:rPr>
          <w:rFonts w:eastAsiaTheme="majorEastAsia"/>
        </w:rPr>
        <w:t>выделяются обязательная часть и часть, формируемая участниками образовательных отношений.</w:t>
      </w:r>
      <w:r>
        <w:rPr>
          <w:rFonts w:eastAsiaTheme="majorEastAsia"/>
        </w:rPr>
        <w:t xml:space="preserve"> </w:t>
      </w:r>
      <w:r w:rsidRPr="000E16E2">
        <w:rPr>
          <w:rFonts w:eastAsiaTheme="majorEastAsia"/>
        </w:rPr>
        <w:t>Объем обязательной части без учета объема государственной итоговой аттестации составля</w:t>
      </w:r>
      <w:r>
        <w:rPr>
          <w:rFonts w:eastAsiaTheme="majorEastAsia"/>
        </w:rPr>
        <w:t xml:space="preserve">ет </w:t>
      </w:r>
      <w:r w:rsidRPr="000E16E2">
        <w:rPr>
          <w:rFonts w:eastAsiaTheme="majorEastAsia"/>
          <w:color w:val="FF0000"/>
        </w:rPr>
        <w:t>более 30%</w:t>
      </w:r>
      <w:r w:rsidRPr="000E16E2">
        <w:rPr>
          <w:rFonts w:eastAsiaTheme="majorEastAsia"/>
        </w:rPr>
        <w:t xml:space="preserve"> общего объема </w:t>
      </w:r>
      <w:r w:rsidR="00430131">
        <w:rPr>
          <w:rFonts w:eastAsiaTheme="majorEastAsia"/>
        </w:rPr>
        <w:t>образовательной программы</w:t>
      </w:r>
      <w:r w:rsidRPr="000E16E2">
        <w:rPr>
          <w:rFonts w:eastAsiaTheme="majorEastAsia"/>
        </w:rPr>
        <w:t>.</w:t>
      </w:r>
    </w:p>
    <w:p w14:paraId="523B89CF" w14:textId="09B7B056" w:rsidR="00577A19" w:rsidRDefault="003F19B8" w:rsidP="000E16E2">
      <w:pPr>
        <w:pStyle w:val="a7"/>
        <w:rPr>
          <w:rFonts w:eastAsiaTheme="majorEastAsia"/>
        </w:rPr>
      </w:pPr>
      <w:r w:rsidRPr="003F19B8">
        <w:rPr>
          <w:rFonts w:eastAsiaTheme="majorEastAsia"/>
        </w:rPr>
        <w:t xml:space="preserve">Практическая подготовка осуществляется при реализации учебных дисциплин путем проведения </w:t>
      </w:r>
      <w:r w:rsidRPr="003F19B8">
        <w:rPr>
          <w:rFonts w:eastAsiaTheme="majorEastAsia"/>
          <w:color w:val="FF0000"/>
        </w:rPr>
        <w:t xml:space="preserve">практических занятий, практикумов, лабораторных </w:t>
      </w:r>
      <w:r w:rsidRPr="00246EE0">
        <w:rPr>
          <w:rFonts w:eastAsiaTheme="majorEastAsia"/>
          <w:color w:val="FF0000"/>
        </w:rPr>
        <w:t xml:space="preserve">работ, </w:t>
      </w:r>
      <w:r w:rsidRPr="00A35E2D">
        <w:rPr>
          <w:rFonts w:eastAsiaTheme="majorEastAsia"/>
          <w:color w:val="FF0000"/>
        </w:rPr>
        <w:t>а также при проведении практики путем непосредственного выполнения обучающимися определенных видов работ, связанных с будущей профессиональной деятельностью.</w:t>
      </w:r>
      <w:r w:rsidRPr="003F19B8">
        <w:rPr>
          <w:rFonts w:eastAsiaTheme="majorEastAsia"/>
        </w:rPr>
        <w:t xml:space="preserve"> Количество часов, отведенных на практическую подготовку, указывается в рабочих программах дисциплин и/или учебном плане.</w:t>
      </w:r>
    </w:p>
    <w:p w14:paraId="19FAF9BF" w14:textId="3BD76FC6" w:rsidR="00962981" w:rsidRDefault="00962981" w:rsidP="00507A0B">
      <w:pPr>
        <w:pStyle w:val="a7"/>
        <w:rPr>
          <w:rFonts w:eastAsiaTheme="majorEastAsia"/>
        </w:rPr>
      </w:pPr>
      <w:r>
        <w:rPr>
          <w:rFonts w:eastAsiaTheme="majorEastAsia"/>
        </w:rPr>
        <w:t>И</w:t>
      </w:r>
      <w:r w:rsidRPr="00962981">
        <w:rPr>
          <w:rFonts w:eastAsiaTheme="majorEastAsia"/>
        </w:rPr>
        <w:t xml:space="preserve">нвалидам </w:t>
      </w:r>
      <w:r>
        <w:rPr>
          <w:rFonts w:eastAsiaTheme="majorEastAsia"/>
        </w:rPr>
        <w:t xml:space="preserve">и лицам с ОВЗ по их заявлению предоставляется </w:t>
      </w:r>
      <w:r w:rsidRPr="00962981">
        <w:rPr>
          <w:rFonts w:eastAsiaTheme="majorEastAsia"/>
        </w:rPr>
        <w:t xml:space="preserve">возможность </w:t>
      </w:r>
      <w:proofErr w:type="gramStart"/>
      <w:r w:rsidRPr="00962981">
        <w:rPr>
          <w:rFonts w:eastAsiaTheme="majorEastAsia"/>
        </w:rPr>
        <w:t>обучения по</w:t>
      </w:r>
      <w:proofErr w:type="gramEnd"/>
      <w:r w:rsidRPr="00962981">
        <w:rPr>
          <w:rFonts w:eastAsiaTheme="majorEastAsia"/>
        </w:rPr>
        <w:t xml:space="preserve"> </w:t>
      </w:r>
      <w:r>
        <w:rPr>
          <w:rFonts w:eastAsiaTheme="majorEastAsia"/>
        </w:rPr>
        <w:t xml:space="preserve">образовательной </w:t>
      </w:r>
      <w:r w:rsidRPr="00962981">
        <w:rPr>
          <w:rFonts w:eastAsiaTheme="majorEastAsia"/>
        </w:rPr>
        <w:t>программе</w:t>
      </w:r>
      <w:r>
        <w:rPr>
          <w:rFonts w:eastAsiaTheme="majorEastAsia"/>
        </w:rPr>
        <w:t>, учитывающей особенности</w:t>
      </w:r>
      <w:r w:rsidRPr="00962981">
        <w:rPr>
          <w:rFonts w:eastAsiaTheme="majorEastAsia"/>
        </w:rPr>
        <w:t xml:space="preserve"> их психофизи</w:t>
      </w:r>
      <w:r>
        <w:rPr>
          <w:rFonts w:eastAsiaTheme="majorEastAsia"/>
        </w:rPr>
        <w:t>ческого развития, индивидуальные</w:t>
      </w:r>
      <w:r w:rsidRPr="00962981">
        <w:rPr>
          <w:rFonts w:eastAsiaTheme="majorEastAsia"/>
        </w:rPr>
        <w:t xml:space="preserve"> возмо</w:t>
      </w:r>
      <w:r>
        <w:rPr>
          <w:rFonts w:eastAsiaTheme="majorEastAsia"/>
        </w:rPr>
        <w:t>жности</w:t>
      </w:r>
      <w:r w:rsidRPr="00962981">
        <w:rPr>
          <w:rFonts w:eastAsiaTheme="majorEastAsia"/>
        </w:rPr>
        <w:t xml:space="preserve"> и, при необходимости, обеспечивающей коррекцию нарушений развития и социальную адаптацию указанных лиц.</w:t>
      </w:r>
    </w:p>
    <w:p w14:paraId="3026B482" w14:textId="5FAB87E6" w:rsidR="00216D09" w:rsidRDefault="00216D09" w:rsidP="00216D09">
      <w:pPr>
        <w:pStyle w:val="2"/>
        <w:rPr>
          <w:rFonts w:eastAsiaTheme="majorEastAsia"/>
        </w:rPr>
      </w:pPr>
      <w:bookmarkStart w:id="59" w:name="_Toc72557849"/>
      <w:bookmarkStart w:id="60" w:name="_Toc72558056"/>
      <w:bookmarkStart w:id="61" w:name="_Toc198740463"/>
      <w:r>
        <w:rPr>
          <w:rFonts w:eastAsiaTheme="majorEastAsia"/>
        </w:rPr>
        <w:t>4.2 С</w:t>
      </w:r>
      <w:r w:rsidR="00CE3839">
        <w:rPr>
          <w:rFonts w:eastAsiaTheme="majorEastAsia"/>
        </w:rPr>
        <w:t>труктура Б</w:t>
      </w:r>
      <w:r>
        <w:rPr>
          <w:rFonts w:eastAsiaTheme="majorEastAsia"/>
        </w:rPr>
        <w:t>лока 1 «Дисциплины (модули)»</w:t>
      </w:r>
      <w:bookmarkEnd w:id="59"/>
      <w:bookmarkEnd w:id="60"/>
      <w:bookmarkEnd w:id="61"/>
    </w:p>
    <w:p w14:paraId="5FE0E4BB" w14:textId="401E6035" w:rsidR="00E82F3A" w:rsidRDefault="00C479C9" w:rsidP="00C479C9">
      <w:pPr>
        <w:pStyle w:val="a7"/>
        <w:rPr>
          <w:rFonts w:eastAsiaTheme="majorEastAsia"/>
        </w:rPr>
      </w:pPr>
      <w:r>
        <w:rPr>
          <w:rFonts w:eastAsiaTheme="majorEastAsia"/>
        </w:rPr>
        <w:t>Блок 1 «</w:t>
      </w:r>
      <w:r w:rsidRPr="00C479C9">
        <w:rPr>
          <w:rFonts w:eastAsiaTheme="majorEastAsia"/>
        </w:rPr>
        <w:t>Дисциплины (модули)</w:t>
      </w:r>
      <w:r>
        <w:rPr>
          <w:rFonts w:eastAsiaTheme="majorEastAsia"/>
        </w:rPr>
        <w:t xml:space="preserve">» </w:t>
      </w:r>
      <w:r w:rsidR="00E82F3A">
        <w:rPr>
          <w:rFonts w:eastAsiaTheme="majorEastAsia"/>
        </w:rPr>
        <w:t xml:space="preserve">состоит из </w:t>
      </w:r>
      <w:r>
        <w:rPr>
          <w:rFonts w:eastAsiaTheme="majorEastAsia"/>
        </w:rPr>
        <w:t>о</w:t>
      </w:r>
      <w:r w:rsidRPr="00C479C9">
        <w:rPr>
          <w:rFonts w:eastAsiaTheme="majorEastAsia"/>
        </w:rPr>
        <w:t>бязательн</w:t>
      </w:r>
      <w:r w:rsidR="00E82F3A">
        <w:rPr>
          <w:rFonts w:eastAsiaTheme="majorEastAsia"/>
        </w:rPr>
        <w:t>ой части и части</w:t>
      </w:r>
      <w:r w:rsidRPr="00C479C9">
        <w:rPr>
          <w:rFonts w:eastAsiaTheme="majorEastAsia"/>
        </w:rPr>
        <w:t>, формируем</w:t>
      </w:r>
      <w:r w:rsidR="00E82F3A">
        <w:rPr>
          <w:rFonts w:eastAsiaTheme="majorEastAsia"/>
        </w:rPr>
        <w:t>ой</w:t>
      </w:r>
      <w:r w:rsidRPr="00C479C9">
        <w:rPr>
          <w:rFonts w:eastAsiaTheme="majorEastAsia"/>
        </w:rPr>
        <w:t xml:space="preserve"> участниками образовательных отношений</w:t>
      </w:r>
      <w:r w:rsidR="00E82F3A">
        <w:rPr>
          <w:rFonts w:eastAsiaTheme="majorEastAsia"/>
        </w:rPr>
        <w:t>.</w:t>
      </w:r>
    </w:p>
    <w:p w14:paraId="6577F600" w14:textId="5EECA9CF" w:rsidR="00451E1D" w:rsidRPr="00223169" w:rsidRDefault="000C1B12" w:rsidP="00451E1D">
      <w:pPr>
        <w:pStyle w:val="a7"/>
        <w:rPr>
          <w:rFonts w:eastAsiaTheme="majorEastAsia"/>
          <w:color w:val="FF0000"/>
        </w:rPr>
      </w:pPr>
      <w:r>
        <w:rPr>
          <w:rFonts w:eastAsiaTheme="majorEastAsia"/>
        </w:rPr>
        <w:t>(</w:t>
      </w:r>
      <w:r w:rsidR="00CF2B65">
        <w:rPr>
          <w:rStyle w:val="aff2"/>
          <w:rFonts w:eastAsiaTheme="majorEastAsia"/>
        </w:rPr>
        <w:t xml:space="preserve">Для </w:t>
      </w:r>
      <w:proofErr w:type="spellStart"/>
      <w:r w:rsidR="00CF2B65">
        <w:rPr>
          <w:rStyle w:val="aff2"/>
          <w:rFonts w:eastAsiaTheme="majorEastAsia"/>
        </w:rPr>
        <w:t>бакалавриата</w:t>
      </w:r>
      <w:proofErr w:type="spellEnd"/>
      <w:r w:rsidR="00CF2B65">
        <w:rPr>
          <w:rStyle w:val="aff2"/>
          <w:rFonts w:eastAsiaTheme="majorEastAsia"/>
        </w:rPr>
        <w:t xml:space="preserve"> / </w:t>
      </w:r>
      <w:proofErr w:type="spellStart"/>
      <w:r w:rsidRPr="00431AFD">
        <w:rPr>
          <w:rStyle w:val="aff2"/>
          <w:rFonts w:eastAsiaTheme="majorEastAsia"/>
        </w:rPr>
        <w:t>специалитета</w:t>
      </w:r>
      <w:proofErr w:type="spellEnd"/>
      <w:r w:rsidR="00CF2B65">
        <w:rPr>
          <w:rStyle w:val="aff2"/>
          <w:rFonts w:eastAsiaTheme="majorEastAsia"/>
        </w:rPr>
        <w:t xml:space="preserve"> / базового высшего образования</w:t>
      </w:r>
      <w:r w:rsidRPr="00431AFD">
        <w:rPr>
          <w:rStyle w:val="aff2"/>
          <w:rFonts w:eastAsiaTheme="majorEastAsia"/>
        </w:rPr>
        <w:t>)</w:t>
      </w:r>
      <w:r>
        <w:rPr>
          <w:rStyle w:val="aff2"/>
          <w:rFonts w:eastAsiaTheme="majorEastAsia"/>
        </w:rPr>
        <w:t xml:space="preserve"> </w:t>
      </w:r>
      <w:r w:rsidR="00451E1D" w:rsidRPr="00223169">
        <w:rPr>
          <w:rFonts w:eastAsiaTheme="majorEastAsia"/>
          <w:color w:val="FF0000"/>
        </w:rPr>
        <w:t xml:space="preserve">Программа </w:t>
      </w:r>
      <w:proofErr w:type="spellStart"/>
      <w:r w:rsidR="00451E1D" w:rsidRPr="00223169">
        <w:rPr>
          <w:rFonts w:eastAsiaTheme="majorEastAsia"/>
          <w:color w:val="FF0000"/>
        </w:rPr>
        <w:t>бакалавриата</w:t>
      </w:r>
      <w:proofErr w:type="spellEnd"/>
      <w:r w:rsidR="00451E1D" w:rsidRPr="00223169">
        <w:rPr>
          <w:rFonts w:eastAsiaTheme="majorEastAsia"/>
          <w:color w:val="FF0000"/>
        </w:rPr>
        <w:t xml:space="preserve"> в рамках блока 1 «Дисциплины (модули)» должна обеспечивать:</w:t>
      </w:r>
    </w:p>
    <w:p w14:paraId="329BCCC9" w14:textId="77777777" w:rsidR="00927B76" w:rsidRPr="00223169" w:rsidRDefault="00927B76" w:rsidP="00927B76">
      <w:pPr>
        <w:pStyle w:val="a7"/>
        <w:rPr>
          <w:rFonts w:eastAsiaTheme="majorEastAsia"/>
          <w:color w:val="FF0000"/>
        </w:rPr>
      </w:pPr>
      <w:r w:rsidRPr="00223169">
        <w:rPr>
          <w:rFonts w:eastAsiaTheme="majorEastAsia"/>
          <w:color w:val="FF0000"/>
        </w:rPr>
        <w:t>реализацию дисциплин (модулей) по философии, иностранному языку, безопасности жизнедеятельности;</w:t>
      </w:r>
    </w:p>
    <w:p w14:paraId="25DDE377" w14:textId="5E42010C" w:rsidR="009241E8" w:rsidRPr="00223169" w:rsidRDefault="00927B76" w:rsidP="00927B76">
      <w:pPr>
        <w:pStyle w:val="a7"/>
        <w:rPr>
          <w:rFonts w:eastAsiaTheme="majorEastAsia"/>
          <w:color w:val="FF0000"/>
        </w:rPr>
      </w:pPr>
      <w:r w:rsidRPr="00223169">
        <w:rPr>
          <w:rFonts w:eastAsiaTheme="majorEastAsia"/>
          <w:color w:val="FF0000"/>
        </w:rPr>
        <w:t xml:space="preserve">реализацию дисциплины (модуля) «История России» в объеме не менее 4 </w:t>
      </w:r>
      <w:proofErr w:type="spellStart"/>
      <w:r w:rsidRPr="00223169">
        <w:rPr>
          <w:rFonts w:eastAsiaTheme="majorEastAsia"/>
          <w:color w:val="FF0000"/>
        </w:rPr>
        <w:t>з.е</w:t>
      </w:r>
      <w:proofErr w:type="spellEnd"/>
      <w:r w:rsidRPr="00223169">
        <w:rPr>
          <w:rFonts w:eastAsiaTheme="majorEastAsia"/>
          <w:color w:val="FF0000"/>
        </w:rPr>
        <w:t>., при этом объем контактной работы обучающихся с педагогическими работниками Организации должен составлять в очной форме обучения не менее 80 процентов объема, отводимого на реализаци</w:t>
      </w:r>
      <w:r w:rsidR="009241E8" w:rsidRPr="00223169">
        <w:rPr>
          <w:rFonts w:eastAsiaTheme="majorEastAsia"/>
          <w:color w:val="FF0000"/>
        </w:rPr>
        <w:t xml:space="preserve">ю указанной дисциплины (модуля) </w:t>
      </w:r>
      <w:r w:rsidR="00D0045E" w:rsidRPr="00D27575">
        <w:rPr>
          <w:rFonts w:eastAsiaTheme="majorEastAsia"/>
        </w:rPr>
        <w:t>(</w:t>
      </w:r>
      <w:r w:rsidR="00D0045E" w:rsidRPr="00D27575">
        <w:rPr>
          <w:rFonts w:eastAsiaTheme="majorEastAsia"/>
          <w:i/>
        </w:rPr>
        <w:t>привести в соответствие с ОС</w:t>
      </w:r>
      <w:r w:rsidR="000C1B12" w:rsidRPr="00D27575">
        <w:rPr>
          <w:rFonts w:eastAsiaTheme="majorEastAsia"/>
          <w:i/>
        </w:rPr>
        <w:t xml:space="preserve"> ТГУ</w:t>
      </w:r>
      <w:r w:rsidR="00D0045E" w:rsidRPr="00D27575">
        <w:rPr>
          <w:rFonts w:eastAsiaTheme="majorEastAsia"/>
        </w:rPr>
        <w:t>)</w:t>
      </w:r>
      <w:r w:rsidR="009241E8" w:rsidRPr="00D27575">
        <w:rPr>
          <w:rFonts w:eastAsiaTheme="majorEastAsia"/>
        </w:rPr>
        <w:t>.</w:t>
      </w:r>
    </w:p>
    <w:p w14:paraId="4C907451" w14:textId="14804AB5" w:rsidR="00431AFD" w:rsidRPr="00223169" w:rsidRDefault="00431AFD" w:rsidP="00431AFD">
      <w:pPr>
        <w:pStyle w:val="a7"/>
        <w:rPr>
          <w:rFonts w:eastAsiaTheme="majorEastAsia"/>
          <w:color w:val="FF0000"/>
        </w:rPr>
      </w:pPr>
      <w:proofErr w:type="gramStart"/>
      <w:r w:rsidRPr="00223169">
        <w:rPr>
          <w:rFonts w:eastAsiaTheme="majorEastAsia"/>
          <w:color w:val="FF0000"/>
        </w:rPr>
        <w:t xml:space="preserve">В части, формируемой участниками образовательных отношений, Блока 1 реализуются элективные и обязательные дисциплины </w:t>
      </w:r>
      <w:r w:rsidRPr="00223169">
        <w:rPr>
          <w:rStyle w:val="aff2"/>
          <w:rFonts w:eastAsiaTheme="majorEastAsia"/>
        </w:rPr>
        <w:t>(модули)</w:t>
      </w:r>
      <w:r w:rsidRPr="00223169">
        <w:rPr>
          <w:rFonts w:eastAsiaTheme="majorEastAsia"/>
          <w:color w:val="FF0000"/>
        </w:rPr>
        <w:t xml:space="preserve">, определяющие профессиональную направленность (профиль) </w:t>
      </w:r>
      <w:r w:rsidR="008B4727" w:rsidRPr="00223169">
        <w:rPr>
          <w:rFonts w:eastAsiaTheme="majorEastAsia"/>
          <w:color w:val="FF0000"/>
        </w:rPr>
        <w:t xml:space="preserve">образовательной программы </w:t>
      </w:r>
      <w:r w:rsidRPr="00223169">
        <w:rPr>
          <w:rFonts w:eastAsiaTheme="majorEastAsia"/>
          <w:color w:val="FF0000"/>
        </w:rPr>
        <w:t xml:space="preserve">и формирующие профессиональные компетенции </w:t>
      </w:r>
      <w:r w:rsidRPr="00223169">
        <w:rPr>
          <w:rStyle w:val="aff2"/>
          <w:rFonts w:eastAsiaTheme="majorEastAsia"/>
        </w:rPr>
        <w:t>и участвующие в формировании универсальных</w:t>
      </w:r>
      <w:r w:rsidR="006C18C6">
        <w:rPr>
          <w:rStyle w:val="aff2"/>
          <w:rFonts w:eastAsiaTheme="majorEastAsia"/>
        </w:rPr>
        <w:t>, базовых</w:t>
      </w:r>
      <w:r w:rsidRPr="00223169">
        <w:rPr>
          <w:rStyle w:val="aff2"/>
          <w:rFonts w:eastAsiaTheme="majorEastAsia"/>
        </w:rPr>
        <w:t xml:space="preserve"> и общепрофессиональных компетенций</w:t>
      </w:r>
      <w:r w:rsidR="008B4727" w:rsidRPr="00223169">
        <w:rPr>
          <w:rStyle w:val="aff2"/>
          <w:rFonts w:eastAsiaTheme="majorEastAsia"/>
        </w:rPr>
        <w:t xml:space="preserve"> </w:t>
      </w:r>
      <w:r w:rsidR="008B4727" w:rsidRPr="00D27575">
        <w:rPr>
          <w:rFonts w:eastAsiaTheme="majorEastAsia"/>
        </w:rPr>
        <w:t>(</w:t>
      </w:r>
      <w:r w:rsidR="008B4727" w:rsidRPr="00D27575">
        <w:rPr>
          <w:rFonts w:eastAsiaTheme="majorEastAsia"/>
          <w:i/>
        </w:rPr>
        <w:t>привести в соответствие с</w:t>
      </w:r>
      <w:r w:rsidR="00B7200C">
        <w:rPr>
          <w:rFonts w:eastAsiaTheme="majorEastAsia"/>
          <w:i/>
        </w:rPr>
        <w:t xml:space="preserve"> ОС ТГУ</w:t>
      </w:r>
      <w:r w:rsidR="008B4727" w:rsidRPr="00D27575">
        <w:rPr>
          <w:rFonts w:eastAsiaTheme="majorEastAsia"/>
        </w:rPr>
        <w:t>)</w:t>
      </w:r>
      <w:r w:rsidRPr="00D27575">
        <w:rPr>
          <w:rFonts w:eastAsiaTheme="majorEastAsia"/>
        </w:rPr>
        <w:t>.</w:t>
      </w:r>
      <w:proofErr w:type="gramEnd"/>
    </w:p>
    <w:p w14:paraId="579E6EB5" w14:textId="35DF509F" w:rsidR="00431AFD" w:rsidRPr="00223169" w:rsidRDefault="00431AFD" w:rsidP="00431AFD">
      <w:pPr>
        <w:pStyle w:val="a7"/>
        <w:rPr>
          <w:rFonts w:eastAsiaTheme="majorEastAsia"/>
          <w:color w:val="FF0000"/>
        </w:rPr>
      </w:pPr>
      <w:proofErr w:type="gramStart"/>
      <w:r w:rsidRPr="00223169">
        <w:rPr>
          <w:rFonts w:eastAsiaTheme="majorEastAsia"/>
          <w:color w:val="FF0000"/>
        </w:rPr>
        <w:t>(</w:t>
      </w:r>
      <w:r w:rsidR="00CF2B65">
        <w:rPr>
          <w:rStyle w:val="aff2"/>
          <w:rFonts w:eastAsiaTheme="majorEastAsia"/>
        </w:rPr>
        <w:t xml:space="preserve">Для </w:t>
      </w:r>
      <w:proofErr w:type="spellStart"/>
      <w:r w:rsidR="00CF2B65">
        <w:rPr>
          <w:rStyle w:val="aff2"/>
          <w:rFonts w:eastAsiaTheme="majorEastAsia"/>
        </w:rPr>
        <w:t>бакалавриата</w:t>
      </w:r>
      <w:proofErr w:type="spellEnd"/>
      <w:r w:rsidR="00CF2B65">
        <w:rPr>
          <w:rStyle w:val="aff2"/>
          <w:rFonts w:eastAsiaTheme="majorEastAsia"/>
        </w:rPr>
        <w:t xml:space="preserve"> / </w:t>
      </w:r>
      <w:proofErr w:type="spellStart"/>
      <w:r w:rsidRPr="00223169">
        <w:rPr>
          <w:rStyle w:val="aff2"/>
          <w:rFonts w:eastAsiaTheme="majorEastAsia"/>
        </w:rPr>
        <w:t>специалитета</w:t>
      </w:r>
      <w:proofErr w:type="spellEnd"/>
      <w:r w:rsidR="00CF2B65">
        <w:rPr>
          <w:rStyle w:val="aff2"/>
          <w:rFonts w:eastAsiaTheme="majorEastAsia"/>
        </w:rPr>
        <w:t xml:space="preserve"> / базового высшего образования</w:t>
      </w:r>
      <w:r w:rsidR="00CF2B65" w:rsidRPr="00431AFD">
        <w:rPr>
          <w:rStyle w:val="aff2"/>
          <w:rFonts w:eastAsiaTheme="majorEastAsia"/>
        </w:rPr>
        <w:t>)</w:t>
      </w:r>
      <w:r w:rsidR="00CF2B65">
        <w:rPr>
          <w:rStyle w:val="aff2"/>
          <w:rFonts w:eastAsiaTheme="majorEastAsia"/>
        </w:rPr>
        <w:t xml:space="preserve"> </w:t>
      </w:r>
      <w:r w:rsidRPr="00223169">
        <w:rPr>
          <w:rFonts w:eastAsiaTheme="majorEastAsia"/>
          <w:color w:val="FF0000"/>
        </w:rPr>
        <w:t xml:space="preserve">Дисциплины по физической культуре и спорту реализуются в объеме 2 </w:t>
      </w:r>
      <w:proofErr w:type="spellStart"/>
      <w:r w:rsidRPr="00223169">
        <w:rPr>
          <w:rFonts w:eastAsiaTheme="majorEastAsia"/>
          <w:color w:val="FF0000"/>
        </w:rPr>
        <w:t>з.е</w:t>
      </w:r>
      <w:proofErr w:type="spellEnd"/>
      <w:r w:rsidRPr="00223169">
        <w:rPr>
          <w:rFonts w:eastAsiaTheme="majorEastAsia"/>
          <w:color w:val="FF0000"/>
        </w:rPr>
        <w:t xml:space="preserve">. в рамках обязательной части Блока 1 «Дисциплины (модули)» и в объеме 328 академических часов, которые являются обязательными для освоения, не переводятся в </w:t>
      </w:r>
      <w:proofErr w:type="spellStart"/>
      <w:r w:rsidRPr="00223169">
        <w:rPr>
          <w:rFonts w:eastAsiaTheme="majorEastAsia"/>
          <w:color w:val="FF0000"/>
        </w:rPr>
        <w:t>з.е</w:t>
      </w:r>
      <w:proofErr w:type="spellEnd"/>
      <w:r w:rsidRPr="00223169">
        <w:rPr>
          <w:rFonts w:eastAsiaTheme="majorEastAsia"/>
          <w:color w:val="FF0000"/>
        </w:rPr>
        <w:t>. и не включаются в объем образовательной программы, в рамках элективных дисциплин части, формируемой участниками образовательных отношений.</w:t>
      </w:r>
      <w:proofErr w:type="gramEnd"/>
    </w:p>
    <w:p w14:paraId="08A0A6BD" w14:textId="2BBE99C0" w:rsidR="00EC141A" w:rsidRPr="00223169" w:rsidRDefault="00431AFD" w:rsidP="00EC141A">
      <w:pPr>
        <w:pStyle w:val="a7"/>
        <w:rPr>
          <w:rFonts w:eastAsiaTheme="majorEastAsia"/>
          <w:color w:val="FF0000"/>
        </w:rPr>
      </w:pPr>
      <w:r w:rsidRPr="00223169">
        <w:rPr>
          <w:rFonts w:eastAsiaTheme="majorEastAsia"/>
          <w:color w:val="FF0000"/>
        </w:rPr>
        <w:t>(</w:t>
      </w:r>
      <w:r w:rsidR="00CF2B65">
        <w:rPr>
          <w:rStyle w:val="aff2"/>
          <w:rFonts w:eastAsiaTheme="majorEastAsia"/>
        </w:rPr>
        <w:t xml:space="preserve">Для </w:t>
      </w:r>
      <w:proofErr w:type="spellStart"/>
      <w:r w:rsidR="00CF2B65">
        <w:rPr>
          <w:rStyle w:val="aff2"/>
          <w:rFonts w:eastAsiaTheme="majorEastAsia"/>
        </w:rPr>
        <w:t>бакалавриата</w:t>
      </w:r>
      <w:proofErr w:type="spellEnd"/>
      <w:r w:rsidR="00CF2B65">
        <w:rPr>
          <w:rStyle w:val="aff2"/>
          <w:rFonts w:eastAsiaTheme="majorEastAsia"/>
        </w:rPr>
        <w:t xml:space="preserve"> /</w:t>
      </w:r>
      <w:r w:rsidRPr="00223169">
        <w:rPr>
          <w:rStyle w:val="aff2"/>
          <w:rFonts w:eastAsiaTheme="majorEastAsia"/>
        </w:rPr>
        <w:t xml:space="preserve"> </w:t>
      </w:r>
      <w:proofErr w:type="spellStart"/>
      <w:r w:rsidRPr="00223169">
        <w:rPr>
          <w:rStyle w:val="aff2"/>
          <w:rFonts w:eastAsiaTheme="majorEastAsia"/>
        </w:rPr>
        <w:t>специалитета</w:t>
      </w:r>
      <w:proofErr w:type="spellEnd"/>
      <w:r w:rsidR="00CF2B65">
        <w:rPr>
          <w:rStyle w:val="aff2"/>
          <w:rFonts w:eastAsiaTheme="majorEastAsia"/>
        </w:rPr>
        <w:t xml:space="preserve"> /  базового высшего образования</w:t>
      </w:r>
      <w:r w:rsidRPr="00223169">
        <w:rPr>
          <w:rStyle w:val="aff2"/>
          <w:rFonts w:eastAsiaTheme="majorEastAsia"/>
        </w:rPr>
        <w:t xml:space="preserve">) </w:t>
      </w:r>
      <w:r w:rsidRPr="00223169">
        <w:rPr>
          <w:rFonts w:eastAsiaTheme="majorEastAsia"/>
          <w:color w:val="FF0000"/>
        </w:rPr>
        <w:t xml:space="preserve">Дисциплины по физической культуре и спорту реализуются в порядке, установленном рабочей программой. </w:t>
      </w:r>
      <w:r w:rsidRPr="00223169">
        <w:rPr>
          <w:rFonts w:eastAsiaTheme="majorEastAsia"/>
          <w:color w:val="FF0000"/>
        </w:rPr>
        <w:lastRenderedPageBreak/>
        <w:t>Для инвалидов и лиц с ОВЗ устанавливается особый порядок освоения дисциплин по физической культуре и спорту с учетом состояния их здоровья.</w:t>
      </w:r>
      <w:bookmarkStart w:id="62" w:name="_Toc72557850"/>
      <w:bookmarkStart w:id="63" w:name="_Toc72558057"/>
    </w:p>
    <w:p w14:paraId="223F7788" w14:textId="44FF139F" w:rsidR="00F33A02" w:rsidRPr="00EC141A" w:rsidRDefault="00F33A02" w:rsidP="00EC141A">
      <w:pPr>
        <w:pStyle w:val="a7"/>
        <w:rPr>
          <w:rFonts w:eastAsiaTheme="majorEastAsia"/>
        </w:rPr>
      </w:pPr>
      <w:r w:rsidRPr="00F33A02">
        <w:rPr>
          <w:rFonts w:eastAsiaTheme="majorEastAsia"/>
        </w:rPr>
        <w:t xml:space="preserve">Рабочие программы дисциплин (модулей) размещены на сайте НИ ТГУ и доступны на странице, содержащей информацию об образовательных программах </w:t>
      </w:r>
      <w:hyperlink r:id="rId18" w:history="1">
        <w:r w:rsidRPr="00C172C3">
          <w:rPr>
            <w:rStyle w:val="af1"/>
            <w:rFonts w:eastAsiaTheme="majorEastAsia"/>
          </w:rPr>
          <w:t>https://www.tsu.ru/sveden/education/eduop/</w:t>
        </w:r>
      </w:hyperlink>
      <w:r w:rsidRPr="00F33A02">
        <w:rPr>
          <w:rFonts w:eastAsiaTheme="majorEastAsia"/>
        </w:rPr>
        <w:t>.</w:t>
      </w:r>
    </w:p>
    <w:p w14:paraId="1DF08B8F" w14:textId="30A39800" w:rsidR="00216D09" w:rsidRDefault="00216D09" w:rsidP="00216D09">
      <w:pPr>
        <w:pStyle w:val="2"/>
        <w:rPr>
          <w:rFonts w:eastAsiaTheme="majorEastAsia"/>
        </w:rPr>
      </w:pPr>
      <w:bookmarkStart w:id="64" w:name="_Toc198740464"/>
      <w:r>
        <w:rPr>
          <w:rFonts w:eastAsiaTheme="majorEastAsia"/>
        </w:rPr>
        <w:t xml:space="preserve">4.3 Структура </w:t>
      </w:r>
      <w:r w:rsidR="00CE3839">
        <w:rPr>
          <w:rFonts w:eastAsiaTheme="majorEastAsia"/>
        </w:rPr>
        <w:t>Б</w:t>
      </w:r>
      <w:r>
        <w:rPr>
          <w:rFonts w:eastAsiaTheme="majorEastAsia"/>
        </w:rPr>
        <w:t>лока 2 «Практик</w:t>
      </w:r>
      <w:r w:rsidR="007E0DF6">
        <w:rPr>
          <w:rFonts w:eastAsiaTheme="majorEastAsia"/>
        </w:rPr>
        <w:t>а</w:t>
      </w:r>
      <w:r>
        <w:rPr>
          <w:rFonts w:eastAsiaTheme="majorEastAsia"/>
        </w:rPr>
        <w:t>»</w:t>
      </w:r>
      <w:bookmarkEnd w:id="62"/>
      <w:bookmarkEnd w:id="63"/>
      <w:bookmarkEnd w:id="64"/>
    </w:p>
    <w:p w14:paraId="73A48F6E" w14:textId="77777777" w:rsidR="00216D09" w:rsidRDefault="00C479C9" w:rsidP="00664CCA">
      <w:pPr>
        <w:pStyle w:val="a7"/>
        <w:rPr>
          <w:rFonts w:eastAsiaTheme="majorEastAsia"/>
        </w:rPr>
      </w:pPr>
      <w:r>
        <w:rPr>
          <w:rFonts w:eastAsiaTheme="majorEastAsia"/>
        </w:rPr>
        <w:t>Б</w:t>
      </w:r>
      <w:r w:rsidRPr="00507A0B">
        <w:rPr>
          <w:rFonts w:eastAsiaTheme="majorEastAsia"/>
        </w:rPr>
        <w:t xml:space="preserve">лок 2 </w:t>
      </w:r>
      <w:r>
        <w:rPr>
          <w:rFonts w:eastAsiaTheme="majorEastAsia"/>
        </w:rPr>
        <w:t>«</w:t>
      </w:r>
      <w:r w:rsidRPr="00507A0B">
        <w:rPr>
          <w:rFonts w:eastAsiaTheme="majorEastAsia"/>
        </w:rPr>
        <w:t>Практика</w:t>
      </w:r>
      <w:r>
        <w:rPr>
          <w:rFonts w:eastAsiaTheme="majorEastAsia"/>
        </w:rPr>
        <w:t xml:space="preserve">» </w:t>
      </w:r>
      <w:r w:rsidR="00E82F3A">
        <w:rPr>
          <w:rFonts w:eastAsiaTheme="majorEastAsia"/>
        </w:rPr>
        <w:t xml:space="preserve">состоит из </w:t>
      </w:r>
      <w:r w:rsidRPr="00B75E5E">
        <w:rPr>
          <w:rFonts w:eastAsiaTheme="majorEastAsia"/>
        </w:rPr>
        <w:t>о</w:t>
      </w:r>
      <w:r w:rsidR="00E82F3A">
        <w:rPr>
          <w:rFonts w:eastAsiaTheme="majorEastAsia"/>
        </w:rPr>
        <w:t>бязательной части</w:t>
      </w:r>
      <w:r w:rsidRPr="00B75E5E">
        <w:rPr>
          <w:rFonts w:eastAsiaTheme="majorEastAsia"/>
        </w:rPr>
        <w:t xml:space="preserve"> </w:t>
      </w:r>
      <w:r w:rsidR="00E82F3A">
        <w:rPr>
          <w:rFonts w:eastAsiaTheme="majorEastAsia"/>
          <w:color w:val="FF0000"/>
        </w:rPr>
        <w:t>и части</w:t>
      </w:r>
      <w:r w:rsidR="00D0045E">
        <w:rPr>
          <w:rFonts w:eastAsiaTheme="majorEastAsia"/>
          <w:color w:val="FF0000"/>
        </w:rPr>
        <w:t>, формируемо</w:t>
      </w:r>
      <w:r w:rsidR="00CC7380">
        <w:rPr>
          <w:rFonts w:eastAsiaTheme="majorEastAsia"/>
          <w:color w:val="FF0000"/>
        </w:rPr>
        <w:t>й</w:t>
      </w:r>
      <w:r w:rsidRPr="00C479C9">
        <w:rPr>
          <w:rFonts w:eastAsiaTheme="majorEastAsia"/>
          <w:color w:val="FF0000"/>
        </w:rPr>
        <w:t xml:space="preserve"> участниками образовательных отношений</w:t>
      </w:r>
      <w:r>
        <w:rPr>
          <w:rFonts w:eastAsiaTheme="majorEastAsia"/>
        </w:rPr>
        <w:t xml:space="preserve">. </w:t>
      </w:r>
    </w:p>
    <w:p w14:paraId="7562BBAB" w14:textId="6B65DA20" w:rsidR="00664CCA" w:rsidRPr="00CE3839" w:rsidRDefault="00CC7380" w:rsidP="00664CCA">
      <w:pPr>
        <w:pStyle w:val="a7"/>
        <w:rPr>
          <w:rFonts w:eastAsiaTheme="majorEastAsia"/>
        </w:rPr>
      </w:pPr>
      <w:r>
        <w:rPr>
          <w:rFonts w:eastAsiaTheme="majorEastAsia"/>
        </w:rPr>
        <w:t>В обязательной части</w:t>
      </w:r>
      <w:r w:rsidR="00216D09">
        <w:rPr>
          <w:rFonts w:eastAsiaTheme="majorEastAsia"/>
        </w:rPr>
        <w:t xml:space="preserve"> Блока 2</w:t>
      </w:r>
      <w:r w:rsidR="00C479C9" w:rsidRPr="00B75E5E">
        <w:rPr>
          <w:rFonts w:eastAsiaTheme="majorEastAsia"/>
        </w:rPr>
        <w:t xml:space="preserve"> </w:t>
      </w:r>
      <w:r>
        <w:rPr>
          <w:rFonts w:eastAsiaTheme="majorEastAsia"/>
        </w:rPr>
        <w:t xml:space="preserve">реализуются </w:t>
      </w:r>
      <w:r w:rsidR="00C479C9" w:rsidRPr="00B75E5E">
        <w:rPr>
          <w:rFonts w:eastAsiaTheme="majorEastAsia"/>
        </w:rPr>
        <w:t xml:space="preserve">следующие виды </w:t>
      </w:r>
      <w:r w:rsidR="00CE3839">
        <w:rPr>
          <w:rFonts w:eastAsiaTheme="majorEastAsia"/>
        </w:rPr>
        <w:t xml:space="preserve">(и типы) </w:t>
      </w:r>
      <w:r w:rsidR="00C479C9" w:rsidRPr="00B75E5E">
        <w:rPr>
          <w:rFonts w:eastAsiaTheme="majorEastAsia"/>
        </w:rPr>
        <w:t xml:space="preserve">практик: </w:t>
      </w:r>
      <w:r w:rsidR="00C479C9" w:rsidRPr="0064315E">
        <w:rPr>
          <w:rFonts w:eastAsiaTheme="majorEastAsia"/>
          <w:color w:val="FF0000"/>
        </w:rPr>
        <w:t>учебная</w:t>
      </w:r>
      <w:r w:rsidR="00CE3839" w:rsidRPr="0064315E">
        <w:rPr>
          <w:rFonts w:eastAsiaTheme="majorEastAsia"/>
          <w:color w:val="FF0000"/>
        </w:rPr>
        <w:t xml:space="preserve"> </w:t>
      </w:r>
      <w:r w:rsidR="00387C34" w:rsidRPr="0064315E">
        <w:rPr>
          <w:rFonts w:eastAsiaTheme="majorEastAsia"/>
          <w:color w:val="FF0000"/>
        </w:rPr>
        <w:t>практика</w:t>
      </w:r>
      <w:r w:rsidR="00387C34">
        <w:rPr>
          <w:rFonts w:eastAsiaTheme="majorEastAsia"/>
        </w:rPr>
        <w:t xml:space="preserve"> </w:t>
      </w:r>
      <w:r w:rsidR="00CE3839">
        <w:rPr>
          <w:rFonts w:eastAsiaTheme="majorEastAsia"/>
          <w:color w:val="FF0000"/>
        </w:rPr>
        <w:t>(ознакомительная</w:t>
      </w:r>
      <w:r w:rsidR="00387C34">
        <w:rPr>
          <w:rFonts w:eastAsiaTheme="majorEastAsia"/>
          <w:color w:val="FF0000"/>
        </w:rPr>
        <w:t xml:space="preserve"> практика</w:t>
      </w:r>
      <w:proofErr w:type="gramStart"/>
      <w:r w:rsidR="000F4674">
        <w:rPr>
          <w:rFonts w:eastAsiaTheme="majorEastAsia"/>
          <w:color w:val="FF0000"/>
        </w:rPr>
        <w:t xml:space="preserve">, </w:t>
      </w:r>
      <w:r w:rsidR="00CE3839">
        <w:rPr>
          <w:rFonts w:eastAsiaTheme="majorEastAsia"/>
          <w:color w:val="FF0000"/>
        </w:rPr>
        <w:t>…)</w:t>
      </w:r>
      <w:r w:rsidR="000F4674">
        <w:rPr>
          <w:rFonts w:eastAsiaTheme="majorEastAsia"/>
          <w:color w:val="FF0000"/>
        </w:rPr>
        <w:t xml:space="preserve"> </w:t>
      </w:r>
      <w:proofErr w:type="gramEnd"/>
      <w:r w:rsidR="00C479C9" w:rsidRPr="00962981">
        <w:rPr>
          <w:rFonts w:eastAsiaTheme="majorEastAsia"/>
        </w:rPr>
        <w:t xml:space="preserve">и </w:t>
      </w:r>
      <w:r w:rsidR="00C479C9" w:rsidRPr="0064315E">
        <w:rPr>
          <w:rFonts w:eastAsiaTheme="majorEastAsia"/>
          <w:color w:val="FF0000"/>
        </w:rPr>
        <w:t>производственная</w:t>
      </w:r>
      <w:r w:rsidR="00387C34" w:rsidRPr="0064315E">
        <w:rPr>
          <w:rFonts w:eastAsiaTheme="majorEastAsia"/>
          <w:color w:val="FF0000"/>
        </w:rPr>
        <w:t xml:space="preserve"> практика</w:t>
      </w:r>
      <w:r w:rsidR="00CE3839" w:rsidRPr="0064315E">
        <w:rPr>
          <w:rFonts w:eastAsiaTheme="majorEastAsia"/>
          <w:color w:val="FF0000"/>
        </w:rPr>
        <w:t xml:space="preserve"> </w:t>
      </w:r>
      <w:r w:rsidR="00CE3839">
        <w:rPr>
          <w:rFonts w:eastAsiaTheme="majorEastAsia"/>
          <w:color w:val="FF0000"/>
        </w:rPr>
        <w:t>(технологическая</w:t>
      </w:r>
      <w:r w:rsidR="00387C34">
        <w:rPr>
          <w:rFonts w:eastAsiaTheme="majorEastAsia"/>
          <w:color w:val="FF0000"/>
        </w:rPr>
        <w:t xml:space="preserve"> практика</w:t>
      </w:r>
      <w:r w:rsidR="00CE3839">
        <w:rPr>
          <w:rFonts w:eastAsiaTheme="majorEastAsia"/>
          <w:color w:val="FF0000"/>
        </w:rPr>
        <w:t>, …)</w:t>
      </w:r>
      <w:r w:rsidR="00664CCA">
        <w:rPr>
          <w:rFonts w:eastAsiaTheme="majorEastAsia"/>
          <w:color w:val="FF0000"/>
        </w:rPr>
        <w:t xml:space="preserve"> </w:t>
      </w:r>
      <w:r w:rsidR="00664CCA" w:rsidRPr="00D0045E">
        <w:rPr>
          <w:rFonts w:eastAsiaTheme="majorEastAsia"/>
        </w:rPr>
        <w:t>(</w:t>
      </w:r>
      <w:r w:rsidR="00664CCA" w:rsidRPr="00D0045E">
        <w:rPr>
          <w:rFonts w:eastAsiaTheme="majorEastAsia"/>
          <w:i/>
        </w:rPr>
        <w:t xml:space="preserve">привести в соответствие с </w:t>
      </w:r>
      <w:r w:rsidR="00664CCA">
        <w:rPr>
          <w:rFonts w:eastAsiaTheme="majorEastAsia"/>
          <w:i/>
        </w:rPr>
        <w:t xml:space="preserve">ОС </w:t>
      </w:r>
      <w:r w:rsidR="004F44B7">
        <w:rPr>
          <w:rFonts w:eastAsiaTheme="majorEastAsia"/>
          <w:i/>
        </w:rPr>
        <w:t>ТГУ</w:t>
      </w:r>
      <w:r w:rsidR="00664CCA" w:rsidRPr="00D0045E">
        <w:rPr>
          <w:rFonts w:eastAsiaTheme="majorEastAsia"/>
        </w:rPr>
        <w:t>)</w:t>
      </w:r>
      <w:r w:rsidR="00216D09">
        <w:rPr>
          <w:rFonts w:eastAsiaTheme="majorEastAsia"/>
        </w:rPr>
        <w:t xml:space="preserve">, </w:t>
      </w:r>
      <w:r w:rsidR="00CE3839" w:rsidRPr="0064315E">
        <w:rPr>
          <w:rFonts w:eastAsiaTheme="majorEastAsia"/>
          <w:color w:val="FF0000"/>
        </w:rPr>
        <w:t>обеспечивающие формирование общепрофессиональных,</w:t>
      </w:r>
      <w:r w:rsidR="006C18C6">
        <w:rPr>
          <w:rFonts w:eastAsiaTheme="majorEastAsia"/>
          <w:color w:val="FF0000"/>
        </w:rPr>
        <w:t xml:space="preserve"> базовых,</w:t>
      </w:r>
      <w:r w:rsidR="00CE3839" w:rsidRPr="0064315E">
        <w:rPr>
          <w:rFonts w:eastAsiaTheme="majorEastAsia"/>
          <w:color w:val="FF0000"/>
        </w:rPr>
        <w:t xml:space="preserve"> универсальных и профессиональных компетенций </w:t>
      </w:r>
      <w:r w:rsidR="00CE3839" w:rsidRPr="00D0045E">
        <w:rPr>
          <w:rFonts w:eastAsiaTheme="majorEastAsia"/>
        </w:rPr>
        <w:t>(</w:t>
      </w:r>
      <w:r w:rsidR="00CE3839" w:rsidRPr="00D0045E">
        <w:rPr>
          <w:rFonts w:eastAsiaTheme="majorEastAsia"/>
          <w:i/>
        </w:rPr>
        <w:t xml:space="preserve">привести в соответствие с </w:t>
      </w:r>
      <w:r w:rsidR="004F44B7">
        <w:rPr>
          <w:rFonts w:eastAsiaTheme="majorEastAsia"/>
          <w:i/>
        </w:rPr>
        <w:t>ОС ТГУ</w:t>
      </w:r>
      <w:r w:rsidR="00CE3839" w:rsidRPr="00D0045E">
        <w:rPr>
          <w:rFonts w:eastAsiaTheme="majorEastAsia"/>
        </w:rPr>
        <w:t>)</w:t>
      </w:r>
      <w:r w:rsidR="00CE3839" w:rsidRPr="00664CCA">
        <w:rPr>
          <w:rFonts w:eastAsiaTheme="majorEastAsia"/>
        </w:rPr>
        <w:t>.</w:t>
      </w:r>
    </w:p>
    <w:p w14:paraId="4AAD7627" w14:textId="77469879" w:rsidR="00EC141A" w:rsidRDefault="00CC7380" w:rsidP="00EC141A">
      <w:pPr>
        <w:pStyle w:val="a7"/>
        <w:rPr>
          <w:rFonts w:eastAsiaTheme="majorEastAsia"/>
        </w:rPr>
      </w:pPr>
      <w:r w:rsidRPr="00CE3839">
        <w:rPr>
          <w:rStyle w:val="aff2"/>
          <w:rFonts w:eastAsiaTheme="majorEastAsia"/>
        </w:rPr>
        <w:t xml:space="preserve">В части, </w:t>
      </w:r>
      <w:r w:rsidR="00B75E5E" w:rsidRPr="00CE3839">
        <w:rPr>
          <w:rStyle w:val="aff2"/>
        </w:rPr>
        <w:t>формируем</w:t>
      </w:r>
      <w:r w:rsidRPr="00CE3839">
        <w:rPr>
          <w:rStyle w:val="aff2"/>
          <w:rFonts w:eastAsiaTheme="majorEastAsia"/>
        </w:rPr>
        <w:t>ой</w:t>
      </w:r>
      <w:r w:rsidR="00B75E5E" w:rsidRPr="00CE3839">
        <w:rPr>
          <w:rStyle w:val="aff2"/>
        </w:rPr>
        <w:t xml:space="preserve"> участниками образовательных отношений</w:t>
      </w:r>
      <w:r w:rsidRPr="00CE3839">
        <w:rPr>
          <w:rStyle w:val="aff2"/>
          <w:rFonts w:eastAsiaTheme="majorEastAsia"/>
        </w:rPr>
        <w:t>,</w:t>
      </w:r>
      <w:r w:rsidR="00CE3839" w:rsidRPr="00CE3839">
        <w:rPr>
          <w:rStyle w:val="aff2"/>
          <w:rFonts w:eastAsiaTheme="majorEastAsia"/>
        </w:rPr>
        <w:t xml:space="preserve"> Блока 2</w:t>
      </w:r>
      <w:r w:rsidRPr="00CE3839">
        <w:rPr>
          <w:rStyle w:val="aff2"/>
          <w:rFonts w:eastAsiaTheme="majorEastAsia"/>
        </w:rPr>
        <w:t xml:space="preserve"> реализуются следующие виды </w:t>
      </w:r>
      <w:r w:rsidR="00962981">
        <w:rPr>
          <w:rStyle w:val="aff2"/>
          <w:rFonts w:eastAsiaTheme="majorEastAsia"/>
        </w:rPr>
        <w:t xml:space="preserve">(и типы) </w:t>
      </w:r>
      <w:r w:rsidRPr="00CE3839">
        <w:rPr>
          <w:rStyle w:val="aff2"/>
          <w:rFonts w:eastAsiaTheme="majorEastAsia"/>
        </w:rPr>
        <w:t xml:space="preserve">практик: </w:t>
      </w:r>
      <w:r w:rsidR="00962981" w:rsidRPr="00C479C9">
        <w:rPr>
          <w:rFonts w:eastAsiaTheme="majorEastAsia"/>
          <w:color w:val="FF0000"/>
        </w:rPr>
        <w:t>учебная</w:t>
      </w:r>
      <w:r w:rsidR="001E7113">
        <w:rPr>
          <w:rFonts w:eastAsiaTheme="majorEastAsia"/>
          <w:color w:val="FF0000"/>
        </w:rPr>
        <w:t xml:space="preserve"> практика</w:t>
      </w:r>
      <w:r w:rsidR="00962981">
        <w:rPr>
          <w:rFonts w:eastAsiaTheme="majorEastAsia"/>
          <w:color w:val="FF0000"/>
        </w:rPr>
        <w:t xml:space="preserve"> (ознакомительная</w:t>
      </w:r>
      <w:r w:rsidR="001E7113">
        <w:rPr>
          <w:rFonts w:eastAsiaTheme="majorEastAsia"/>
          <w:color w:val="FF0000"/>
        </w:rPr>
        <w:t xml:space="preserve"> практика</w:t>
      </w:r>
      <w:proofErr w:type="gramStart"/>
      <w:r w:rsidR="00962981">
        <w:rPr>
          <w:rFonts w:eastAsiaTheme="majorEastAsia"/>
          <w:color w:val="FF0000"/>
        </w:rPr>
        <w:t>, …)</w:t>
      </w:r>
      <w:r w:rsidR="00962981" w:rsidRPr="00C479C9">
        <w:rPr>
          <w:rFonts w:eastAsiaTheme="majorEastAsia"/>
          <w:color w:val="FF0000"/>
        </w:rPr>
        <w:t xml:space="preserve"> </w:t>
      </w:r>
      <w:proofErr w:type="gramEnd"/>
      <w:r w:rsidR="00962981" w:rsidRPr="00C479C9">
        <w:rPr>
          <w:rFonts w:eastAsiaTheme="majorEastAsia"/>
          <w:color w:val="FF0000"/>
        </w:rPr>
        <w:t>и производственная</w:t>
      </w:r>
      <w:r w:rsidR="00962981">
        <w:rPr>
          <w:rFonts w:eastAsiaTheme="majorEastAsia"/>
          <w:color w:val="FF0000"/>
        </w:rPr>
        <w:t xml:space="preserve"> </w:t>
      </w:r>
      <w:r w:rsidR="001E7113">
        <w:rPr>
          <w:rFonts w:eastAsiaTheme="majorEastAsia"/>
          <w:color w:val="FF0000"/>
        </w:rPr>
        <w:t xml:space="preserve">практика </w:t>
      </w:r>
      <w:r w:rsidR="00962981">
        <w:rPr>
          <w:rFonts w:eastAsiaTheme="majorEastAsia"/>
          <w:color w:val="FF0000"/>
        </w:rPr>
        <w:t>(технологическая</w:t>
      </w:r>
      <w:r w:rsidR="001E7113">
        <w:rPr>
          <w:rFonts w:eastAsiaTheme="majorEastAsia"/>
          <w:color w:val="FF0000"/>
        </w:rPr>
        <w:t xml:space="preserve"> практика</w:t>
      </w:r>
      <w:r w:rsidR="00962981">
        <w:rPr>
          <w:rFonts w:eastAsiaTheme="majorEastAsia"/>
          <w:color w:val="FF0000"/>
        </w:rPr>
        <w:t>, …)</w:t>
      </w:r>
      <w:r w:rsidRPr="00CE3839">
        <w:rPr>
          <w:rStyle w:val="aff2"/>
          <w:rFonts w:eastAsiaTheme="majorEastAsia"/>
        </w:rPr>
        <w:t xml:space="preserve"> </w:t>
      </w:r>
      <w:r w:rsidR="00664CCA" w:rsidRPr="00CE3839">
        <w:rPr>
          <w:rStyle w:val="aff2"/>
          <w:rFonts w:eastAsiaTheme="majorEastAsia"/>
        </w:rPr>
        <w:t>(</w:t>
      </w:r>
      <w:r w:rsidR="007E0DF6">
        <w:rPr>
          <w:rStyle w:val="aff2"/>
          <w:rFonts w:eastAsiaTheme="majorEastAsia"/>
          <w:i/>
        </w:rPr>
        <w:t xml:space="preserve">привести в соответствие с </w:t>
      </w:r>
      <w:r w:rsidR="00664CCA" w:rsidRPr="00CE3839">
        <w:rPr>
          <w:rStyle w:val="aff2"/>
          <w:rFonts w:eastAsiaTheme="majorEastAsia"/>
          <w:i/>
        </w:rPr>
        <w:t>ОС</w:t>
      </w:r>
      <w:r w:rsidR="007E0DF6">
        <w:rPr>
          <w:rStyle w:val="aff2"/>
          <w:rFonts w:eastAsiaTheme="majorEastAsia"/>
          <w:i/>
        </w:rPr>
        <w:t xml:space="preserve"> ТГУ</w:t>
      </w:r>
      <w:r w:rsidR="00664CCA" w:rsidRPr="00CE3839">
        <w:rPr>
          <w:rStyle w:val="aff2"/>
          <w:rFonts w:eastAsiaTheme="majorEastAsia"/>
        </w:rPr>
        <w:t>)</w:t>
      </w:r>
      <w:r w:rsidR="00CE3839" w:rsidRPr="00CE3839">
        <w:rPr>
          <w:rStyle w:val="aff2"/>
          <w:rFonts w:eastAsiaTheme="majorEastAsia"/>
        </w:rPr>
        <w:t xml:space="preserve">, участвующие в формировании общепрофессиональных, универсальных и </w:t>
      </w:r>
      <w:r w:rsidR="00CE3839" w:rsidRPr="00CE3839">
        <w:rPr>
          <w:rStyle w:val="aff2"/>
        </w:rPr>
        <w:t>профессиональных</w:t>
      </w:r>
      <w:r w:rsidR="00CE3839" w:rsidRPr="00CE3839">
        <w:rPr>
          <w:rStyle w:val="aff2"/>
          <w:rFonts w:eastAsiaTheme="majorEastAsia"/>
        </w:rPr>
        <w:t xml:space="preserve"> компетенций</w:t>
      </w:r>
      <w:r w:rsidR="00CE3839" w:rsidRPr="00CE3839">
        <w:rPr>
          <w:rFonts w:eastAsiaTheme="majorEastAsia"/>
        </w:rPr>
        <w:t>.</w:t>
      </w:r>
      <w:bookmarkStart w:id="65" w:name="_Toc72557851"/>
      <w:bookmarkStart w:id="66" w:name="_Toc72558058"/>
    </w:p>
    <w:p w14:paraId="1ED1929A" w14:textId="33A7E29D" w:rsidR="00133969" w:rsidRPr="00EC141A" w:rsidRDefault="00133969" w:rsidP="00EC141A">
      <w:pPr>
        <w:pStyle w:val="a7"/>
        <w:rPr>
          <w:rFonts w:eastAsiaTheme="majorEastAsia"/>
        </w:rPr>
      </w:pPr>
      <w:r w:rsidRPr="00133969">
        <w:rPr>
          <w:rFonts w:eastAsiaTheme="majorEastAsia"/>
        </w:rPr>
        <w:t xml:space="preserve">Рабочие программы практик размещены на сайте НИ ТГУ и доступны на странице, содержащей информацию об образовательных программах </w:t>
      </w:r>
      <w:hyperlink r:id="rId19" w:history="1">
        <w:r w:rsidRPr="00C172C3">
          <w:rPr>
            <w:rStyle w:val="af1"/>
            <w:rFonts w:eastAsiaTheme="majorEastAsia"/>
          </w:rPr>
          <w:t>https://www.tsu.ru/sveden/education/eduop/</w:t>
        </w:r>
      </w:hyperlink>
      <w:r w:rsidRPr="00133969">
        <w:rPr>
          <w:rFonts w:eastAsiaTheme="majorEastAsia"/>
        </w:rPr>
        <w:t>.</w:t>
      </w:r>
    </w:p>
    <w:p w14:paraId="736E2D54" w14:textId="77777777" w:rsidR="00133969" w:rsidRDefault="00133969" w:rsidP="00624AD9">
      <w:pPr>
        <w:pStyle w:val="a7"/>
        <w:rPr>
          <w:rFonts w:eastAsiaTheme="majorEastAsia"/>
        </w:rPr>
      </w:pPr>
    </w:p>
    <w:p w14:paraId="443D7D78" w14:textId="6C617FBC" w:rsidR="00CE3839" w:rsidRDefault="00CE3839" w:rsidP="00CE3839">
      <w:pPr>
        <w:pStyle w:val="2"/>
        <w:rPr>
          <w:rFonts w:eastAsiaTheme="majorEastAsia"/>
        </w:rPr>
      </w:pPr>
      <w:bookmarkStart w:id="67" w:name="_Toc198740465"/>
      <w:r>
        <w:rPr>
          <w:rFonts w:eastAsiaTheme="majorEastAsia"/>
        </w:rPr>
        <w:t>4.4 Структура Блока 3 «Государственная итоговая аттестация»</w:t>
      </w:r>
      <w:bookmarkEnd w:id="65"/>
      <w:bookmarkEnd w:id="66"/>
      <w:bookmarkEnd w:id="67"/>
    </w:p>
    <w:p w14:paraId="03422D9A" w14:textId="35ED5497" w:rsidR="00C479C9" w:rsidRPr="00E76358" w:rsidRDefault="00C479C9" w:rsidP="00C479C9">
      <w:pPr>
        <w:pStyle w:val="a7"/>
        <w:rPr>
          <w:rFonts w:eastAsiaTheme="majorEastAsia"/>
        </w:rPr>
      </w:pPr>
      <w:r w:rsidRPr="00507A0B">
        <w:rPr>
          <w:rFonts w:eastAsiaTheme="majorEastAsia"/>
        </w:rPr>
        <w:t xml:space="preserve">Блок 3 </w:t>
      </w:r>
      <w:r>
        <w:rPr>
          <w:rFonts w:eastAsiaTheme="majorEastAsia"/>
        </w:rPr>
        <w:t>«</w:t>
      </w:r>
      <w:r w:rsidRPr="00507A0B">
        <w:rPr>
          <w:rFonts w:eastAsiaTheme="majorEastAsia"/>
        </w:rPr>
        <w:t>Государственная итоговая аттестация</w:t>
      </w:r>
      <w:r>
        <w:rPr>
          <w:rFonts w:eastAsiaTheme="majorEastAsia"/>
        </w:rPr>
        <w:t xml:space="preserve">» включает </w:t>
      </w:r>
      <w:r w:rsidR="00DA4E30">
        <w:rPr>
          <w:rFonts w:eastAsiaTheme="majorEastAsia"/>
          <w:color w:val="FF0000"/>
        </w:rPr>
        <w:t>подготовку к сдаче и сдачу</w:t>
      </w:r>
      <w:r w:rsidRPr="00B75E5E">
        <w:rPr>
          <w:rFonts w:eastAsiaTheme="majorEastAsia"/>
          <w:color w:val="FF0000"/>
        </w:rPr>
        <w:t xml:space="preserve"> государственно</w:t>
      </w:r>
      <w:r w:rsidR="00DA4E30">
        <w:rPr>
          <w:rFonts w:eastAsiaTheme="majorEastAsia"/>
          <w:color w:val="FF0000"/>
        </w:rPr>
        <w:t>го экзамена; выполнение и защиту</w:t>
      </w:r>
      <w:r w:rsidRPr="00B75E5E">
        <w:rPr>
          <w:rFonts w:eastAsiaTheme="majorEastAsia"/>
          <w:color w:val="FF0000"/>
        </w:rPr>
        <w:t xml:space="preserve"> выпускной квалификационной работы</w:t>
      </w:r>
      <w:r w:rsidR="00CE3839">
        <w:rPr>
          <w:rFonts w:eastAsiaTheme="majorEastAsia"/>
          <w:color w:val="FF0000"/>
        </w:rPr>
        <w:t xml:space="preserve"> </w:t>
      </w:r>
      <w:r w:rsidR="00CE3839" w:rsidRPr="00E76358">
        <w:rPr>
          <w:rFonts w:eastAsiaTheme="majorEastAsia"/>
        </w:rPr>
        <w:t>(</w:t>
      </w:r>
      <w:r w:rsidR="00CE3839" w:rsidRPr="00E76358">
        <w:rPr>
          <w:rFonts w:eastAsiaTheme="majorEastAsia"/>
          <w:i/>
        </w:rPr>
        <w:t xml:space="preserve">привести в соответствие с ОС </w:t>
      </w:r>
      <w:r w:rsidR="00223169">
        <w:rPr>
          <w:rFonts w:eastAsiaTheme="majorEastAsia"/>
          <w:i/>
        </w:rPr>
        <w:t>ТГУ</w:t>
      </w:r>
      <w:r w:rsidR="00CE3839" w:rsidRPr="00E76358">
        <w:rPr>
          <w:rFonts w:eastAsiaTheme="majorEastAsia"/>
        </w:rPr>
        <w:t>)</w:t>
      </w:r>
      <w:r w:rsidRPr="00E76358">
        <w:rPr>
          <w:rFonts w:eastAsiaTheme="majorEastAsia"/>
        </w:rPr>
        <w:t xml:space="preserve">. </w:t>
      </w:r>
    </w:p>
    <w:p w14:paraId="1C51FEB0" w14:textId="096E29E4" w:rsidR="00133969" w:rsidRPr="00A46818" w:rsidRDefault="00133969" w:rsidP="00133969">
      <w:pPr>
        <w:adjustRightInd w:val="0"/>
        <w:ind w:firstLine="709"/>
        <w:jc w:val="both"/>
      </w:pPr>
      <w:r w:rsidRPr="00A46818">
        <w:t xml:space="preserve">Программа государственной итоговой аттестации </w:t>
      </w:r>
      <w:r w:rsidRPr="00A46818">
        <w:rPr>
          <w:rFonts w:eastAsiaTheme="majorEastAsia"/>
        </w:rPr>
        <w:t xml:space="preserve">размещена на сайте НИ ТГУ и доступна на странице, содержащей информацию об образовательных программах </w:t>
      </w:r>
      <w:hyperlink r:id="rId20" w:history="1">
        <w:r w:rsidRPr="00DB1910">
          <w:rPr>
            <w:rStyle w:val="af1"/>
            <w:rFonts w:eastAsiaTheme="majorEastAsia"/>
          </w:rPr>
          <w:t>https://www.tsu.ru/sveden/education/eduop/</w:t>
        </w:r>
      </w:hyperlink>
      <w:r>
        <w:rPr>
          <w:rFonts w:eastAsiaTheme="majorEastAsia"/>
        </w:rPr>
        <w:t>.</w:t>
      </w:r>
    </w:p>
    <w:p w14:paraId="7D983230" w14:textId="537FAB2D" w:rsidR="000A1BD9" w:rsidRDefault="000A1BD9" w:rsidP="000A1BD9">
      <w:pPr>
        <w:pStyle w:val="1"/>
      </w:pPr>
      <w:bookmarkStart w:id="68" w:name="_Toc72557852"/>
      <w:bookmarkStart w:id="69" w:name="_Toc72558059"/>
      <w:bookmarkStart w:id="70" w:name="_Toc198740466"/>
      <w:r>
        <w:t>5</w:t>
      </w:r>
      <w:r w:rsidR="00C810C1">
        <w:t> </w:t>
      </w:r>
      <w:r>
        <w:t>Результаты освоения образовательной программы</w:t>
      </w:r>
      <w:bookmarkEnd w:id="68"/>
      <w:bookmarkEnd w:id="69"/>
      <w:bookmarkEnd w:id="70"/>
    </w:p>
    <w:p w14:paraId="5963DDBB" w14:textId="63D6C319" w:rsidR="00D35E72" w:rsidRDefault="00D35E72" w:rsidP="00D35E72">
      <w:pPr>
        <w:pStyle w:val="2"/>
        <w:rPr>
          <w:rFonts w:eastAsiaTheme="majorEastAsia"/>
        </w:rPr>
      </w:pPr>
      <w:bookmarkStart w:id="71" w:name="_Toc72557853"/>
      <w:bookmarkStart w:id="72" w:name="_Toc72558060"/>
      <w:bookmarkStart w:id="73" w:name="_Toc198740467"/>
      <w:r>
        <w:rPr>
          <w:rFonts w:eastAsiaTheme="majorEastAsia"/>
        </w:rPr>
        <w:t>5.1 Общее описание</w:t>
      </w:r>
      <w:bookmarkEnd w:id="71"/>
      <w:bookmarkEnd w:id="72"/>
      <w:bookmarkEnd w:id="73"/>
    </w:p>
    <w:p w14:paraId="24C2DCC1" w14:textId="20F150D7" w:rsidR="00D35E72" w:rsidRPr="00D35E72" w:rsidRDefault="00D35E72" w:rsidP="00D35E72">
      <w:pPr>
        <w:pStyle w:val="a7"/>
        <w:rPr>
          <w:rFonts w:eastAsiaTheme="majorEastAsia"/>
        </w:rPr>
      </w:pPr>
      <w:r w:rsidRPr="00D35E72">
        <w:rPr>
          <w:rFonts w:eastAsiaTheme="majorEastAsia"/>
        </w:rPr>
        <w:t xml:space="preserve">В результате освоения </w:t>
      </w:r>
      <w:r>
        <w:rPr>
          <w:rFonts w:eastAsiaTheme="majorEastAsia"/>
        </w:rPr>
        <w:t>образовательной программы</w:t>
      </w:r>
      <w:r w:rsidRPr="00D35E72">
        <w:rPr>
          <w:rFonts w:eastAsiaTheme="majorEastAsia"/>
        </w:rPr>
        <w:t xml:space="preserve"> у выпускника </w:t>
      </w:r>
      <w:r>
        <w:rPr>
          <w:rFonts w:eastAsiaTheme="majorEastAsia"/>
        </w:rPr>
        <w:t>будут</w:t>
      </w:r>
      <w:r w:rsidRPr="00D35E72">
        <w:rPr>
          <w:rFonts w:eastAsiaTheme="majorEastAsia"/>
        </w:rPr>
        <w:t xml:space="preserve"> сформированы </w:t>
      </w:r>
      <w:r w:rsidRPr="00415998">
        <w:rPr>
          <w:rFonts w:eastAsiaTheme="majorEastAsia"/>
          <w:color w:val="FF0000"/>
        </w:rPr>
        <w:t>универсальные</w:t>
      </w:r>
      <w:r w:rsidRPr="00D35E72">
        <w:rPr>
          <w:rFonts w:eastAsiaTheme="majorEastAsia"/>
        </w:rPr>
        <w:t>,</w:t>
      </w:r>
      <w:r w:rsidR="00783B1E">
        <w:rPr>
          <w:rFonts w:eastAsiaTheme="majorEastAsia"/>
        </w:rPr>
        <w:t xml:space="preserve"> </w:t>
      </w:r>
      <w:r w:rsidR="00783B1E" w:rsidRPr="00783B1E">
        <w:rPr>
          <w:rFonts w:eastAsiaTheme="majorEastAsia"/>
          <w:color w:val="FF0000"/>
        </w:rPr>
        <w:t>базовые</w:t>
      </w:r>
      <w:r w:rsidR="00783B1E">
        <w:rPr>
          <w:rFonts w:eastAsiaTheme="majorEastAsia"/>
        </w:rPr>
        <w:t>,</w:t>
      </w:r>
      <w:r w:rsidRPr="00D35E72">
        <w:rPr>
          <w:rFonts w:eastAsiaTheme="majorEastAsia"/>
        </w:rPr>
        <w:t xml:space="preserve"> общепрофессиональные </w:t>
      </w:r>
      <w:r>
        <w:rPr>
          <w:rFonts w:eastAsiaTheme="majorEastAsia"/>
        </w:rPr>
        <w:t>и профессиональные компетенции.</w:t>
      </w:r>
    </w:p>
    <w:p w14:paraId="292B2714" w14:textId="4107898C" w:rsidR="00D35E72" w:rsidRPr="00783B1E" w:rsidRDefault="00D35E72" w:rsidP="00D35E72">
      <w:pPr>
        <w:pStyle w:val="2"/>
        <w:rPr>
          <w:rFonts w:eastAsiaTheme="majorEastAsia"/>
          <w:color w:val="FF0000"/>
        </w:rPr>
      </w:pPr>
      <w:bookmarkStart w:id="74" w:name="_Toc72557854"/>
      <w:bookmarkStart w:id="75" w:name="_Toc72558061"/>
      <w:bookmarkStart w:id="76" w:name="_Toc198740468"/>
      <w:r w:rsidRPr="00783B1E">
        <w:rPr>
          <w:rFonts w:eastAsiaTheme="majorEastAsia"/>
          <w:color w:val="FF0000"/>
        </w:rPr>
        <w:t>5.2 Универсальные компетенции</w:t>
      </w:r>
      <w:bookmarkEnd w:id="74"/>
      <w:bookmarkEnd w:id="75"/>
      <w:bookmarkEnd w:id="76"/>
    </w:p>
    <w:p w14:paraId="099C541A" w14:textId="2830AAA4" w:rsidR="00D35E72" w:rsidRPr="00783B1E" w:rsidRDefault="009C03E0" w:rsidP="00D35E72">
      <w:pPr>
        <w:pStyle w:val="a7"/>
        <w:rPr>
          <w:rFonts w:eastAsiaTheme="majorEastAsia"/>
          <w:color w:val="FF0000"/>
        </w:rPr>
      </w:pPr>
      <w:r w:rsidRPr="00783B1E">
        <w:rPr>
          <w:color w:val="FF0000"/>
        </w:rPr>
        <w:t xml:space="preserve">В соответствии с образовательным стандартом ТГУ по </w:t>
      </w:r>
      <w:r w:rsidRPr="00783B1E">
        <w:rPr>
          <w:rStyle w:val="aff2"/>
          <w:rFonts w:eastAsiaTheme="majorEastAsia"/>
        </w:rPr>
        <w:t>направлению подготовки / специальности 00.00.00 Наименование направления подготовки / специальности</w:t>
      </w:r>
      <w:r w:rsidRPr="00783B1E">
        <w:rPr>
          <w:rFonts w:eastAsiaTheme="majorEastAsia"/>
          <w:color w:val="FF0000"/>
        </w:rPr>
        <w:t xml:space="preserve"> в</w:t>
      </w:r>
      <w:r w:rsidR="00D35E72" w:rsidRPr="00783B1E">
        <w:rPr>
          <w:rFonts w:eastAsiaTheme="majorEastAsia"/>
          <w:color w:val="FF0000"/>
        </w:rPr>
        <w:t xml:space="preserve"> результате освоения образовательной программы у выпускника будут сформированы универсальные компетенции</w:t>
      </w:r>
      <w:r w:rsidRPr="00783B1E">
        <w:rPr>
          <w:rFonts w:eastAsiaTheme="majorEastAsia"/>
          <w:color w:val="FF0000"/>
        </w:rPr>
        <w:t xml:space="preserve"> (таблица 1). </w:t>
      </w:r>
      <w:proofErr w:type="spellStart"/>
      <w:r w:rsidRPr="00783B1E">
        <w:rPr>
          <w:rFonts w:eastAsiaTheme="majorEastAsia"/>
          <w:color w:val="FF0000"/>
        </w:rPr>
        <w:t>С</w:t>
      </w:r>
      <w:r w:rsidR="007408C6" w:rsidRPr="00783B1E">
        <w:rPr>
          <w:rFonts w:eastAsiaTheme="majorEastAsia"/>
          <w:color w:val="FF0000"/>
        </w:rPr>
        <w:t>формированность</w:t>
      </w:r>
      <w:proofErr w:type="spellEnd"/>
      <w:r w:rsidR="007408C6" w:rsidRPr="00783B1E">
        <w:rPr>
          <w:rFonts w:eastAsiaTheme="majorEastAsia"/>
          <w:color w:val="FF0000"/>
        </w:rPr>
        <w:t xml:space="preserve"> </w:t>
      </w:r>
      <w:r w:rsidRPr="00783B1E">
        <w:rPr>
          <w:rFonts w:eastAsiaTheme="majorEastAsia"/>
          <w:color w:val="FF0000"/>
        </w:rPr>
        <w:t xml:space="preserve">компетенций </w:t>
      </w:r>
      <w:r w:rsidR="007408C6" w:rsidRPr="00783B1E">
        <w:rPr>
          <w:rFonts w:eastAsiaTheme="majorEastAsia"/>
          <w:color w:val="FF0000"/>
        </w:rPr>
        <w:t>проверяется индикаторами достижения</w:t>
      </w:r>
      <w:r w:rsidR="00BB293A" w:rsidRPr="00783B1E">
        <w:rPr>
          <w:rFonts w:eastAsiaTheme="majorEastAsia"/>
          <w:color w:val="FF0000"/>
        </w:rPr>
        <w:t xml:space="preserve">, установленными </w:t>
      </w:r>
      <w:r w:rsidR="00BB293A" w:rsidRPr="00783B1E">
        <w:rPr>
          <w:color w:val="FF0000"/>
        </w:rPr>
        <w:t>образовательным стандартом НИ ТГУ</w:t>
      </w:r>
      <w:r w:rsidR="00E237E8" w:rsidRPr="00783B1E">
        <w:rPr>
          <w:color w:val="FF0000"/>
        </w:rPr>
        <w:t xml:space="preserve"> и </w:t>
      </w:r>
      <w:r w:rsidR="00E237E8" w:rsidRPr="00783B1E">
        <w:rPr>
          <w:rStyle w:val="aff2"/>
        </w:rPr>
        <w:t>дополнительно данной образовательной программой (</w:t>
      </w:r>
      <w:r w:rsidR="00E237E8" w:rsidRPr="00783B1E">
        <w:rPr>
          <w:rStyle w:val="aff2"/>
          <w:i/>
        </w:rPr>
        <w:t>при наличии таковых</w:t>
      </w:r>
      <w:r w:rsidR="00E237E8" w:rsidRPr="00783B1E">
        <w:rPr>
          <w:rStyle w:val="aff2"/>
        </w:rPr>
        <w:t>)</w:t>
      </w:r>
      <w:r w:rsidR="007408C6" w:rsidRPr="00783B1E">
        <w:rPr>
          <w:rFonts w:eastAsiaTheme="majorEastAsia"/>
          <w:color w:val="FF0000"/>
        </w:rPr>
        <w:t xml:space="preserve"> </w:t>
      </w:r>
      <w:r w:rsidR="00D35E72" w:rsidRPr="00783B1E">
        <w:rPr>
          <w:rFonts w:eastAsiaTheme="majorEastAsia"/>
          <w:color w:val="FF0000"/>
        </w:rPr>
        <w:t>(таблица 1).</w:t>
      </w:r>
    </w:p>
    <w:p w14:paraId="460EED2F" w14:textId="77777777" w:rsidR="007408C6" w:rsidRPr="00D35E72" w:rsidRDefault="007408C6" w:rsidP="00D35E72">
      <w:pPr>
        <w:pStyle w:val="a7"/>
        <w:rPr>
          <w:rFonts w:eastAsiaTheme="majorEastAsia"/>
        </w:rPr>
      </w:pPr>
    </w:p>
    <w:p w14:paraId="15039CF5" w14:textId="46BF7A33" w:rsidR="00D35E72" w:rsidRPr="007408C6" w:rsidRDefault="00D35E72" w:rsidP="00715DD5">
      <w:pPr>
        <w:pStyle w:val="ad"/>
      </w:pPr>
      <w:r w:rsidRPr="007408C6">
        <w:t xml:space="preserve">Таблица </w:t>
      </w:r>
      <w:r w:rsidR="007408C6" w:rsidRPr="007408C6">
        <w:t>1</w:t>
      </w:r>
      <w:r w:rsidRPr="007408C6">
        <w:t xml:space="preserve"> – </w:t>
      </w:r>
      <w:r w:rsidRPr="0084752A">
        <w:rPr>
          <w:color w:val="FF0000"/>
        </w:rPr>
        <w:t xml:space="preserve">Универсальные компетенции </w:t>
      </w:r>
      <w:r w:rsidR="007408C6" w:rsidRPr="0084752A">
        <w:rPr>
          <w:rFonts w:eastAsiaTheme="majorEastAsia"/>
          <w:color w:val="FF0000"/>
        </w:rPr>
        <w:t>образовательной программы</w:t>
      </w:r>
      <w:r w:rsidR="00F717CA" w:rsidRPr="0084752A">
        <w:rPr>
          <w:rFonts w:eastAsiaTheme="majorEastAsia"/>
          <w:color w:val="FF0000"/>
        </w:rPr>
        <w:t xml:space="preserve"> </w:t>
      </w:r>
      <w:r w:rsidR="00F717CA" w:rsidRPr="00F717CA">
        <w:rPr>
          <w:rFonts w:eastAsiaTheme="majorEastAsia"/>
          <w:i/>
          <w:color w:val="FF0000"/>
        </w:rPr>
        <w:t xml:space="preserve">(для программ </w:t>
      </w:r>
      <w:proofErr w:type="spellStart"/>
      <w:r w:rsidR="00F717CA" w:rsidRPr="00F717CA">
        <w:rPr>
          <w:rFonts w:eastAsiaTheme="majorEastAsia"/>
          <w:i/>
          <w:color w:val="FF0000"/>
        </w:rPr>
        <w:t>бакалавриата</w:t>
      </w:r>
      <w:proofErr w:type="spellEnd"/>
      <w:r w:rsidR="00F717CA" w:rsidRPr="00F717CA">
        <w:rPr>
          <w:rFonts w:eastAsiaTheme="majorEastAsia"/>
          <w:i/>
          <w:color w:val="FF0000"/>
        </w:rPr>
        <w:t xml:space="preserve"> / </w:t>
      </w:r>
      <w:proofErr w:type="spellStart"/>
      <w:r w:rsidR="00F717CA" w:rsidRPr="00F717CA">
        <w:rPr>
          <w:rFonts w:eastAsiaTheme="majorEastAsia"/>
          <w:i/>
          <w:color w:val="FF0000"/>
        </w:rPr>
        <w:t>специалитета</w:t>
      </w:r>
      <w:proofErr w:type="spellEnd"/>
      <w:r w:rsidR="00410EB6">
        <w:rPr>
          <w:rFonts w:eastAsiaTheme="majorEastAsia"/>
          <w:i/>
          <w:color w:val="FF0000"/>
        </w:rPr>
        <w:t xml:space="preserve"> /</w:t>
      </w:r>
      <w:r w:rsidR="00410EB6" w:rsidRPr="00410EB6">
        <w:rPr>
          <w:rStyle w:val="aff2"/>
          <w:rFonts w:eastAsiaTheme="majorEastAsia"/>
        </w:rPr>
        <w:t xml:space="preserve"> </w:t>
      </w:r>
      <w:r w:rsidR="006C18C6">
        <w:rPr>
          <w:rStyle w:val="aff2"/>
          <w:rFonts w:eastAsiaTheme="majorEastAsia"/>
          <w:i/>
        </w:rPr>
        <w:t>базового высшего образования</w:t>
      </w:r>
      <w:r w:rsidR="00F717CA" w:rsidRPr="00F717CA">
        <w:rPr>
          <w:rFonts w:eastAsiaTheme="majorEastAsia"/>
          <w:i/>
          <w:color w:val="FF0000"/>
        </w:rPr>
        <w:t>)</w:t>
      </w:r>
      <w:r w:rsidR="00642DD4" w:rsidRPr="00642DD4">
        <w:rPr>
          <w:rFonts w:eastAsiaTheme="majorEastAsia"/>
          <w:i/>
          <w:color w:val="FF0000"/>
        </w:rPr>
        <w:t xml:space="preserve"> </w:t>
      </w:r>
      <w:r w:rsidR="00642DD4" w:rsidRPr="00642DD4">
        <w:rPr>
          <w:rFonts w:eastAsiaTheme="majorEastAsia"/>
          <w:i/>
        </w:rPr>
        <w:t>(привести в со</w:t>
      </w:r>
      <w:r w:rsidR="00410EB6">
        <w:rPr>
          <w:rFonts w:eastAsiaTheme="majorEastAsia"/>
          <w:i/>
        </w:rPr>
        <w:t xml:space="preserve">ответствие </w:t>
      </w:r>
      <w:r w:rsidR="00F329F4">
        <w:rPr>
          <w:rFonts w:eastAsiaTheme="majorEastAsia"/>
          <w:i/>
        </w:rPr>
        <w:t xml:space="preserve">с </w:t>
      </w:r>
      <w:r w:rsidR="00410EB6">
        <w:rPr>
          <w:rFonts w:eastAsiaTheme="majorEastAsia"/>
          <w:i/>
        </w:rPr>
        <w:t>ОС ТГУ</w:t>
      </w:r>
      <w:r w:rsidR="00642DD4" w:rsidRPr="00642DD4">
        <w:rPr>
          <w:rFonts w:eastAsiaTheme="majorEastAsia"/>
          <w:i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3"/>
        <w:gridCol w:w="3235"/>
        <w:gridCol w:w="3571"/>
      </w:tblGrid>
      <w:tr w:rsidR="00204CE8" w:rsidRPr="00204CE8" w14:paraId="027E41A1" w14:textId="77777777" w:rsidTr="009F6412">
        <w:tc>
          <w:tcPr>
            <w:tcW w:w="0" w:type="auto"/>
            <w:vAlign w:val="center"/>
          </w:tcPr>
          <w:p w14:paraId="46A92757" w14:textId="77777777" w:rsidR="00D35E72" w:rsidRPr="00204CE8" w:rsidRDefault="00D35E72" w:rsidP="00643400">
            <w:pPr>
              <w:pStyle w:val="a7"/>
              <w:ind w:firstLine="0"/>
              <w:jc w:val="center"/>
              <w:rPr>
                <w:rStyle w:val="aff3"/>
                <w:rFonts w:eastAsia="Tahoma"/>
                <w:color w:val="FF0000"/>
              </w:rPr>
            </w:pPr>
            <w:r w:rsidRPr="00204CE8">
              <w:rPr>
                <w:rStyle w:val="aff3"/>
                <w:rFonts w:eastAsia="Tahoma"/>
                <w:color w:val="FF0000"/>
              </w:rPr>
              <w:t>Наименование категории (группы) универсальных компетенций</w:t>
            </w:r>
          </w:p>
        </w:tc>
        <w:tc>
          <w:tcPr>
            <w:tcW w:w="0" w:type="auto"/>
            <w:vAlign w:val="center"/>
          </w:tcPr>
          <w:p w14:paraId="62570141" w14:textId="77777777" w:rsidR="00D35E72" w:rsidRPr="00204CE8" w:rsidRDefault="00D35E72" w:rsidP="00643400">
            <w:pPr>
              <w:pStyle w:val="a7"/>
              <w:ind w:firstLine="0"/>
              <w:jc w:val="center"/>
              <w:rPr>
                <w:rStyle w:val="aff3"/>
                <w:rFonts w:eastAsia="Tahoma"/>
                <w:color w:val="FF0000"/>
              </w:rPr>
            </w:pPr>
            <w:r w:rsidRPr="00204CE8">
              <w:rPr>
                <w:rStyle w:val="aff3"/>
                <w:rFonts w:eastAsia="Tahoma"/>
                <w:color w:val="FF0000"/>
              </w:rPr>
              <w:t>Код и наименование универсальной компетенции выпускника</w:t>
            </w:r>
          </w:p>
        </w:tc>
        <w:tc>
          <w:tcPr>
            <w:tcW w:w="0" w:type="auto"/>
            <w:vAlign w:val="center"/>
          </w:tcPr>
          <w:p w14:paraId="3ED813D9" w14:textId="4C9EBF58" w:rsidR="00D35E72" w:rsidRPr="00204CE8" w:rsidRDefault="00D35E72" w:rsidP="00643400">
            <w:pPr>
              <w:pStyle w:val="a7"/>
              <w:ind w:firstLine="0"/>
              <w:jc w:val="center"/>
              <w:rPr>
                <w:rStyle w:val="aff3"/>
                <w:rFonts w:eastAsia="Tahoma"/>
                <w:color w:val="FF0000"/>
                <w:highlight w:val="yellow"/>
              </w:rPr>
            </w:pPr>
            <w:r w:rsidRPr="00204CE8">
              <w:rPr>
                <w:rStyle w:val="aff3"/>
                <w:rFonts w:eastAsia="Tahoma"/>
                <w:color w:val="FF0000"/>
              </w:rPr>
              <w:t>Код и наименование индик</w:t>
            </w:r>
            <w:r w:rsidR="007408C6" w:rsidRPr="00204CE8">
              <w:rPr>
                <w:rStyle w:val="aff3"/>
                <w:rFonts w:eastAsia="Tahoma"/>
                <w:color w:val="FF0000"/>
              </w:rPr>
              <w:t xml:space="preserve">атора достижения универсальной </w:t>
            </w:r>
            <w:r w:rsidRPr="00204CE8">
              <w:rPr>
                <w:rStyle w:val="aff3"/>
                <w:rFonts w:eastAsia="Tahoma"/>
                <w:color w:val="FF0000"/>
              </w:rPr>
              <w:t>компетенции</w:t>
            </w:r>
          </w:p>
        </w:tc>
      </w:tr>
      <w:tr w:rsidR="00204CE8" w:rsidRPr="00204CE8" w14:paraId="055FC4F4" w14:textId="77777777" w:rsidTr="000B0954">
        <w:tc>
          <w:tcPr>
            <w:tcW w:w="0" w:type="auto"/>
            <w:vAlign w:val="center"/>
          </w:tcPr>
          <w:p w14:paraId="40A87024" w14:textId="77777777" w:rsidR="00D35E72" w:rsidRPr="00204CE8" w:rsidRDefault="00D35E72" w:rsidP="000B0954">
            <w:pPr>
              <w:pStyle w:val="a7"/>
              <w:ind w:firstLine="0"/>
              <w:jc w:val="left"/>
              <w:rPr>
                <w:color w:val="FF0000"/>
              </w:rPr>
            </w:pPr>
            <w:r w:rsidRPr="00204CE8">
              <w:rPr>
                <w:color w:val="FF0000"/>
              </w:rPr>
              <w:lastRenderedPageBreak/>
              <w:t>Системное и критическое мышление</w:t>
            </w:r>
          </w:p>
        </w:tc>
        <w:tc>
          <w:tcPr>
            <w:tcW w:w="0" w:type="auto"/>
            <w:vAlign w:val="center"/>
          </w:tcPr>
          <w:p w14:paraId="18E2E6D4" w14:textId="4F681EFC" w:rsidR="00D35E72" w:rsidRPr="00204CE8" w:rsidRDefault="00D35E72" w:rsidP="00204CE8">
            <w:pPr>
              <w:pStyle w:val="a7"/>
              <w:ind w:firstLine="0"/>
              <w:rPr>
                <w:color w:val="FF0000"/>
              </w:rPr>
            </w:pPr>
            <w:r w:rsidRPr="00204CE8">
              <w:rPr>
                <w:color w:val="FF0000"/>
              </w:rPr>
              <w:t xml:space="preserve">УК-1. Способен </w:t>
            </w:r>
            <w:r w:rsidR="00204CE8">
              <w:rPr>
                <w:color w:val="FF0000"/>
              </w:rPr>
              <w:t>…</w:t>
            </w:r>
          </w:p>
        </w:tc>
        <w:tc>
          <w:tcPr>
            <w:tcW w:w="0" w:type="auto"/>
            <w:vAlign w:val="center"/>
          </w:tcPr>
          <w:p w14:paraId="43433BF3" w14:textId="00B706E5" w:rsidR="00D35E72" w:rsidRPr="00204CE8" w:rsidRDefault="00D35E72" w:rsidP="00AC70BA">
            <w:pPr>
              <w:pStyle w:val="a7"/>
              <w:ind w:firstLine="0"/>
              <w:rPr>
                <w:color w:val="FF0000"/>
              </w:rPr>
            </w:pPr>
            <w:r w:rsidRPr="00204CE8">
              <w:rPr>
                <w:color w:val="FF0000"/>
              </w:rPr>
              <w:t xml:space="preserve">ИУК-1.1. Осуществляет </w:t>
            </w:r>
            <w:r w:rsidR="00204CE8">
              <w:rPr>
                <w:color w:val="FF0000"/>
              </w:rPr>
              <w:t>…</w:t>
            </w:r>
          </w:p>
        </w:tc>
      </w:tr>
    </w:tbl>
    <w:p w14:paraId="20115FFD" w14:textId="2039A750" w:rsidR="00783B1E" w:rsidRPr="00783B1E" w:rsidRDefault="00783B1E" w:rsidP="00783B1E">
      <w:pPr>
        <w:pStyle w:val="2"/>
        <w:rPr>
          <w:rFonts w:eastAsiaTheme="majorEastAsia"/>
          <w:color w:val="FF0000"/>
        </w:rPr>
      </w:pPr>
      <w:bookmarkStart w:id="77" w:name="_Toc198740469"/>
      <w:bookmarkStart w:id="78" w:name="_Toc72557855"/>
      <w:bookmarkStart w:id="79" w:name="_Toc72558062"/>
      <w:r w:rsidRPr="00783B1E">
        <w:rPr>
          <w:rFonts w:eastAsiaTheme="majorEastAsia"/>
          <w:color w:val="FF0000"/>
        </w:rPr>
        <w:t>5.3 Базовые компетенции</w:t>
      </w:r>
      <w:bookmarkEnd w:id="77"/>
    </w:p>
    <w:p w14:paraId="559C41F4" w14:textId="6B6B7E89" w:rsidR="00783B1E" w:rsidRPr="00783B1E" w:rsidRDefault="00783B1E" w:rsidP="00783B1E">
      <w:pPr>
        <w:pStyle w:val="a7"/>
        <w:rPr>
          <w:rFonts w:eastAsiaTheme="majorEastAsia"/>
          <w:color w:val="FF0000"/>
        </w:rPr>
      </w:pPr>
      <w:r w:rsidRPr="00783B1E">
        <w:rPr>
          <w:color w:val="FF0000"/>
        </w:rPr>
        <w:t>В соответствии с образовательным стандартом</w:t>
      </w:r>
      <w:r w:rsidR="006C18C6">
        <w:rPr>
          <w:color w:val="FF0000"/>
        </w:rPr>
        <w:t xml:space="preserve"> базового / специализированного высшего образования</w:t>
      </w:r>
      <w:r w:rsidRPr="00783B1E">
        <w:rPr>
          <w:color w:val="FF0000"/>
        </w:rPr>
        <w:t xml:space="preserve"> ТГУ </w:t>
      </w:r>
      <w:r w:rsidRPr="00783B1E">
        <w:rPr>
          <w:rFonts w:eastAsiaTheme="majorEastAsia"/>
          <w:color w:val="FF0000"/>
        </w:rPr>
        <w:t xml:space="preserve">в результате освоения образовательной программы у выпускника будут сформированы </w:t>
      </w:r>
      <w:r w:rsidR="006C18C6">
        <w:rPr>
          <w:rFonts w:eastAsiaTheme="majorEastAsia"/>
          <w:color w:val="FF0000"/>
        </w:rPr>
        <w:t>базовые</w:t>
      </w:r>
      <w:r w:rsidRPr="00783B1E">
        <w:rPr>
          <w:rFonts w:eastAsiaTheme="majorEastAsia"/>
          <w:color w:val="FF0000"/>
        </w:rPr>
        <w:t xml:space="preserve"> компетенции (таблица 1). </w:t>
      </w:r>
      <w:proofErr w:type="spellStart"/>
      <w:r w:rsidRPr="00783B1E">
        <w:rPr>
          <w:rFonts w:eastAsiaTheme="majorEastAsia"/>
          <w:color w:val="FF0000"/>
        </w:rPr>
        <w:t>Сформированность</w:t>
      </w:r>
      <w:proofErr w:type="spellEnd"/>
      <w:r w:rsidRPr="00783B1E">
        <w:rPr>
          <w:rFonts w:eastAsiaTheme="majorEastAsia"/>
          <w:color w:val="FF0000"/>
        </w:rPr>
        <w:t xml:space="preserve"> компетенций проверяется индикаторами достижения, установленными </w:t>
      </w:r>
      <w:r w:rsidRPr="00783B1E">
        <w:rPr>
          <w:color w:val="FF0000"/>
        </w:rPr>
        <w:t xml:space="preserve">образовательным стандартом НИ ТГУ и </w:t>
      </w:r>
      <w:r w:rsidRPr="00783B1E">
        <w:rPr>
          <w:rStyle w:val="aff2"/>
        </w:rPr>
        <w:t>дополнительно данной образовательной программой (</w:t>
      </w:r>
      <w:r w:rsidRPr="00783B1E">
        <w:rPr>
          <w:rStyle w:val="aff2"/>
          <w:i/>
        </w:rPr>
        <w:t>при наличии таковых</w:t>
      </w:r>
      <w:r w:rsidRPr="00783B1E">
        <w:rPr>
          <w:rStyle w:val="aff2"/>
        </w:rPr>
        <w:t>)</w:t>
      </w:r>
      <w:r w:rsidRPr="00783B1E">
        <w:rPr>
          <w:rFonts w:eastAsiaTheme="majorEastAsia"/>
          <w:color w:val="FF0000"/>
        </w:rPr>
        <w:t xml:space="preserve"> (таблица 1).</w:t>
      </w:r>
    </w:p>
    <w:p w14:paraId="669B0DB2" w14:textId="77777777" w:rsidR="00783B1E" w:rsidRPr="00783B1E" w:rsidRDefault="00783B1E" w:rsidP="00783B1E">
      <w:pPr>
        <w:pStyle w:val="a7"/>
        <w:rPr>
          <w:rFonts w:eastAsiaTheme="majorEastAsia"/>
          <w:color w:val="FF0000"/>
        </w:rPr>
      </w:pPr>
    </w:p>
    <w:p w14:paraId="6569609F" w14:textId="264C3DF7" w:rsidR="00783B1E" w:rsidRPr="00783B1E" w:rsidRDefault="00783B1E" w:rsidP="00783B1E">
      <w:pPr>
        <w:pStyle w:val="ad"/>
        <w:rPr>
          <w:color w:val="FF0000"/>
        </w:rPr>
      </w:pPr>
      <w:r w:rsidRPr="00783B1E">
        <w:rPr>
          <w:color w:val="FF0000"/>
        </w:rPr>
        <w:t xml:space="preserve">Таблица 1 – </w:t>
      </w:r>
      <w:r w:rsidR="006C18C6">
        <w:rPr>
          <w:color w:val="FF0000"/>
        </w:rPr>
        <w:t>Базовые</w:t>
      </w:r>
      <w:r w:rsidRPr="00783B1E">
        <w:rPr>
          <w:color w:val="FF0000"/>
        </w:rPr>
        <w:t xml:space="preserve"> компетенции </w:t>
      </w:r>
      <w:r w:rsidRPr="00783B1E">
        <w:rPr>
          <w:rFonts w:eastAsiaTheme="majorEastAsia"/>
          <w:color w:val="FF0000"/>
        </w:rPr>
        <w:t xml:space="preserve">образовательной программы </w:t>
      </w:r>
      <w:r w:rsidRPr="00783B1E">
        <w:rPr>
          <w:rFonts w:eastAsiaTheme="majorEastAsia"/>
          <w:i/>
          <w:color w:val="FF0000"/>
        </w:rPr>
        <w:t xml:space="preserve">(для программ </w:t>
      </w:r>
      <w:r w:rsidRPr="00783B1E">
        <w:rPr>
          <w:rStyle w:val="aff2"/>
          <w:rFonts w:eastAsiaTheme="majorEastAsia"/>
          <w:i/>
        </w:rPr>
        <w:t>базового высшего образования / специализированного высшего образования</w:t>
      </w:r>
      <w:r w:rsidRPr="00783B1E">
        <w:rPr>
          <w:rFonts w:eastAsiaTheme="majorEastAsia"/>
          <w:i/>
          <w:color w:val="FF0000"/>
        </w:rPr>
        <w:t>) (привести в соответствие с ОС ТГУ)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3"/>
        <w:gridCol w:w="3235"/>
        <w:gridCol w:w="3571"/>
      </w:tblGrid>
      <w:tr w:rsidR="00783B1E" w:rsidRPr="00783B1E" w14:paraId="7E21E742" w14:textId="77777777" w:rsidTr="009C06E6">
        <w:tc>
          <w:tcPr>
            <w:tcW w:w="0" w:type="auto"/>
            <w:vAlign w:val="center"/>
          </w:tcPr>
          <w:p w14:paraId="16AC9060" w14:textId="77777777" w:rsidR="00783B1E" w:rsidRPr="00783B1E" w:rsidRDefault="00783B1E" w:rsidP="009C06E6">
            <w:pPr>
              <w:pStyle w:val="a7"/>
              <w:ind w:firstLine="0"/>
              <w:jc w:val="center"/>
              <w:rPr>
                <w:rStyle w:val="aff3"/>
                <w:rFonts w:eastAsia="Tahoma"/>
                <w:color w:val="FF0000"/>
              </w:rPr>
            </w:pPr>
            <w:r w:rsidRPr="00783B1E">
              <w:rPr>
                <w:rStyle w:val="aff3"/>
                <w:rFonts w:eastAsia="Tahoma"/>
                <w:color w:val="FF0000"/>
              </w:rPr>
              <w:t>Наименование категории (группы) универсальных компетенций</w:t>
            </w:r>
          </w:p>
        </w:tc>
        <w:tc>
          <w:tcPr>
            <w:tcW w:w="0" w:type="auto"/>
            <w:vAlign w:val="center"/>
          </w:tcPr>
          <w:p w14:paraId="752B79D4" w14:textId="77777777" w:rsidR="00783B1E" w:rsidRPr="00783B1E" w:rsidRDefault="00783B1E" w:rsidP="009C06E6">
            <w:pPr>
              <w:pStyle w:val="a7"/>
              <w:ind w:firstLine="0"/>
              <w:jc w:val="center"/>
              <w:rPr>
                <w:rStyle w:val="aff3"/>
                <w:rFonts w:eastAsia="Tahoma"/>
                <w:color w:val="FF0000"/>
              </w:rPr>
            </w:pPr>
            <w:r w:rsidRPr="00783B1E">
              <w:rPr>
                <w:rStyle w:val="aff3"/>
                <w:rFonts w:eastAsia="Tahoma"/>
                <w:color w:val="FF0000"/>
              </w:rPr>
              <w:t>Код и наименование универсальной компетенции выпускника</w:t>
            </w:r>
          </w:p>
        </w:tc>
        <w:tc>
          <w:tcPr>
            <w:tcW w:w="0" w:type="auto"/>
            <w:vAlign w:val="center"/>
          </w:tcPr>
          <w:p w14:paraId="1FEDBABF" w14:textId="77777777" w:rsidR="00783B1E" w:rsidRPr="00783B1E" w:rsidRDefault="00783B1E" w:rsidP="009C06E6">
            <w:pPr>
              <w:pStyle w:val="a7"/>
              <w:ind w:firstLine="0"/>
              <w:jc w:val="center"/>
              <w:rPr>
                <w:rStyle w:val="aff3"/>
                <w:rFonts w:eastAsia="Tahoma"/>
                <w:color w:val="FF0000"/>
                <w:highlight w:val="yellow"/>
              </w:rPr>
            </w:pPr>
            <w:r w:rsidRPr="00783B1E">
              <w:rPr>
                <w:rStyle w:val="aff3"/>
                <w:rFonts w:eastAsia="Tahoma"/>
                <w:color w:val="FF0000"/>
              </w:rPr>
              <w:t>Код и наименование индикатора достижения универсальной компетенции</w:t>
            </w:r>
          </w:p>
        </w:tc>
      </w:tr>
      <w:tr w:rsidR="00783B1E" w:rsidRPr="00783B1E" w14:paraId="2FDFB196" w14:textId="77777777" w:rsidTr="009C06E6">
        <w:tc>
          <w:tcPr>
            <w:tcW w:w="0" w:type="auto"/>
            <w:vAlign w:val="center"/>
          </w:tcPr>
          <w:p w14:paraId="75B1BFD1" w14:textId="2011A35C" w:rsidR="00783B1E" w:rsidRPr="00783B1E" w:rsidRDefault="006C18C6" w:rsidP="009C06E6">
            <w:pPr>
              <w:pStyle w:val="a7"/>
              <w:ind w:firstLine="0"/>
              <w:jc w:val="left"/>
              <w:rPr>
                <w:color w:val="FF0000"/>
              </w:rPr>
            </w:pPr>
            <w:r>
              <w:rPr>
                <w:color w:val="FF0000"/>
              </w:rPr>
              <w:t>Цифровая культура</w:t>
            </w:r>
          </w:p>
        </w:tc>
        <w:tc>
          <w:tcPr>
            <w:tcW w:w="0" w:type="auto"/>
            <w:vAlign w:val="center"/>
          </w:tcPr>
          <w:p w14:paraId="3F18A40B" w14:textId="4F40DF39" w:rsidR="00783B1E" w:rsidRPr="00783B1E" w:rsidRDefault="006C18C6" w:rsidP="009C06E6">
            <w:pPr>
              <w:pStyle w:val="a7"/>
              <w:ind w:firstLine="0"/>
              <w:rPr>
                <w:color w:val="FF0000"/>
              </w:rPr>
            </w:pPr>
            <w:r>
              <w:rPr>
                <w:color w:val="FF0000"/>
              </w:rPr>
              <w:t>Б</w:t>
            </w:r>
            <w:r w:rsidR="00783B1E" w:rsidRPr="00783B1E">
              <w:rPr>
                <w:color w:val="FF0000"/>
              </w:rPr>
              <w:t>К-1. Способен …</w:t>
            </w:r>
          </w:p>
        </w:tc>
        <w:tc>
          <w:tcPr>
            <w:tcW w:w="0" w:type="auto"/>
            <w:vAlign w:val="center"/>
          </w:tcPr>
          <w:p w14:paraId="2F5A2239" w14:textId="6E95698E" w:rsidR="00783B1E" w:rsidRPr="00783B1E" w:rsidRDefault="006C18C6" w:rsidP="009C06E6">
            <w:pPr>
              <w:pStyle w:val="a7"/>
              <w:ind w:firstLine="0"/>
              <w:rPr>
                <w:color w:val="FF0000"/>
              </w:rPr>
            </w:pPr>
            <w:r>
              <w:rPr>
                <w:color w:val="FF0000"/>
              </w:rPr>
              <w:t>РОБК</w:t>
            </w:r>
            <w:r w:rsidR="00783B1E" w:rsidRPr="00783B1E">
              <w:rPr>
                <w:color w:val="FF0000"/>
              </w:rPr>
              <w:t>-1.1. Осуществляет …</w:t>
            </w:r>
          </w:p>
        </w:tc>
      </w:tr>
    </w:tbl>
    <w:p w14:paraId="79BE9970" w14:textId="77777777" w:rsidR="00783B1E" w:rsidRDefault="00783B1E" w:rsidP="006C18C6">
      <w:pPr>
        <w:pStyle w:val="a7"/>
        <w:rPr>
          <w:rFonts w:eastAsiaTheme="majorEastAsia"/>
        </w:rPr>
      </w:pPr>
    </w:p>
    <w:p w14:paraId="08C62638" w14:textId="02BD962F" w:rsidR="007408C6" w:rsidRDefault="007408C6" w:rsidP="007408C6">
      <w:pPr>
        <w:pStyle w:val="2"/>
        <w:rPr>
          <w:rFonts w:eastAsiaTheme="majorEastAsia"/>
        </w:rPr>
      </w:pPr>
      <w:bookmarkStart w:id="80" w:name="_Toc198740470"/>
      <w:r>
        <w:rPr>
          <w:rFonts w:eastAsiaTheme="majorEastAsia"/>
        </w:rPr>
        <w:t>5</w:t>
      </w:r>
      <w:r w:rsidRPr="00D35E72">
        <w:rPr>
          <w:rFonts w:eastAsiaTheme="majorEastAsia"/>
        </w:rPr>
        <w:t>.</w:t>
      </w:r>
      <w:r w:rsidRPr="00783B1E">
        <w:rPr>
          <w:rFonts w:eastAsiaTheme="majorEastAsia"/>
          <w:color w:val="FF0000"/>
        </w:rPr>
        <w:t>3</w:t>
      </w:r>
      <w:r>
        <w:rPr>
          <w:rFonts w:eastAsiaTheme="majorEastAsia"/>
        </w:rPr>
        <w:t> Общепрофессиональные</w:t>
      </w:r>
      <w:r w:rsidRPr="00D35E72">
        <w:rPr>
          <w:rFonts w:eastAsiaTheme="majorEastAsia"/>
        </w:rPr>
        <w:t xml:space="preserve"> компетенции</w:t>
      </w:r>
      <w:bookmarkEnd w:id="78"/>
      <w:bookmarkEnd w:id="79"/>
      <w:bookmarkEnd w:id="80"/>
    </w:p>
    <w:p w14:paraId="3C591BCC" w14:textId="53857E0C" w:rsidR="00BB293A" w:rsidRDefault="00BB293A" w:rsidP="00BB293A">
      <w:pPr>
        <w:pStyle w:val="a7"/>
        <w:rPr>
          <w:rFonts w:eastAsiaTheme="majorEastAsia"/>
        </w:rPr>
      </w:pPr>
      <w:r>
        <w:t xml:space="preserve">В соответствии с образовательным стандартом НИ ТГУ высшего образования – </w:t>
      </w:r>
      <w:proofErr w:type="spellStart"/>
      <w:r>
        <w:rPr>
          <w:rStyle w:val="aff2"/>
          <w:rFonts w:eastAsiaTheme="majorEastAsia"/>
        </w:rPr>
        <w:t>бакалавриат</w:t>
      </w:r>
      <w:proofErr w:type="spellEnd"/>
      <w:r>
        <w:rPr>
          <w:rStyle w:val="aff2"/>
          <w:rFonts w:eastAsiaTheme="majorEastAsia"/>
        </w:rPr>
        <w:t xml:space="preserve"> / </w:t>
      </w:r>
      <w:proofErr w:type="spellStart"/>
      <w:r>
        <w:rPr>
          <w:rStyle w:val="aff2"/>
          <w:rFonts w:eastAsiaTheme="majorEastAsia"/>
        </w:rPr>
        <w:t>специалитет</w:t>
      </w:r>
      <w:proofErr w:type="spellEnd"/>
      <w:r>
        <w:rPr>
          <w:rStyle w:val="aff2"/>
          <w:rFonts w:eastAsiaTheme="majorEastAsia"/>
        </w:rPr>
        <w:t xml:space="preserve"> / магистратура </w:t>
      </w:r>
      <w:r w:rsidR="00256186">
        <w:rPr>
          <w:rStyle w:val="aff2"/>
          <w:rFonts w:eastAsiaTheme="majorEastAsia"/>
        </w:rPr>
        <w:t>/ базовое высшее образование / специализированное высшее образование</w:t>
      </w:r>
      <w:r w:rsidR="00256186">
        <w:t xml:space="preserve"> </w:t>
      </w:r>
      <w:r>
        <w:t xml:space="preserve">по </w:t>
      </w:r>
      <w:r>
        <w:rPr>
          <w:rStyle w:val="aff2"/>
          <w:rFonts w:eastAsiaTheme="majorEastAsia"/>
        </w:rPr>
        <w:t>направлению подготовки / специальности 00.00.00 Наименование направления подготовки / специальности</w:t>
      </w:r>
      <w:r>
        <w:rPr>
          <w:rFonts w:eastAsiaTheme="majorEastAsia"/>
        </w:rPr>
        <w:t xml:space="preserve"> в</w:t>
      </w:r>
      <w:r w:rsidRPr="00D35E72">
        <w:rPr>
          <w:rFonts w:eastAsiaTheme="majorEastAsia"/>
        </w:rPr>
        <w:t xml:space="preserve"> результате освоения образовательной программы у выпускника будут сформированы </w:t>
      </w:r>
      <w:r>
        <w:rPr>
          <w:rFonts w:eastAsiaTheme="majorEastAsia"/>
        </w:rPr>
        <w:t xml:space="preserve">общепрофессиональные компетенции (таблица 2). </w:t>
      </w:r>
      <w:proofErr w:type="spellStart"/>
      <w:r w:rsidR="00E237E8">
        <w:rPr>
          <w:rFonts w:eastAsiaTheme="majorEastAsia"/>
        </w:rPr>
        <w:t>Сформированность</w:t>
      </w:r>
      <w:proofErr w:type="spellEnd"/>
      <w:r w:rsidR="00E237E8">
        <w:rPr>
          <w:rFonts w:eastAsiaTheme="majorEastAsia"/>
        </w:rPr>
        <w:t xml:space="preserve"> компетенций проверяется индикаторами достижения, установленными </w:t>
      </w:r>
      <w:r w:rsidR="00E237E8">
        <w:t xml:space="preserve">образовательным стандартом НИ ТГУ и </w:t>
      </w:r>
      <w:r w:rsidR="00E237E8" w:rsidRPr="00E237E8">
        <w:rPr>
          <w:rStyle w:val="aff2"/>
        </w:rPr>
        <w:t>дополнительно данной образовательной программой</w:t>
      </w:r>
      <w:r w:rsidR="00E237E8">
        <w:rPr>
          <w:rStyle w:val="aff2"/>
        </w:rPr>
        <w:t xml:space="preserve"> (</w:t>
      </w:r>
      <w:r w:rsidR="00E237E8" w:rsidRPr="00E237E8">
        <w:rPr>
          <w:rStyle w:val="aff2"/>
          <w:i/>
        </w:rPr>
        <w:t>при наличии таковых</w:t>
      </w:r>
      <w:r w:rsidR="00E237E8">
        <w:rPr>
          <w:rStyle w:val="aff2"/>
        </w:rPr>
        <w:t>)</w:t>
      </w:r>
      <w:r w:rsidR="00E237E8">
        <w:rPr>
          <w:rFonts w:eastAsiaTheme="majorEastAsia"/>
        </w:rPr>
        <w:t xml:space="preserve"> </w:t>
      </w:r>
      <w:r>
        <w:rPr>
          <w:rFonts w:eastAsiaTheme="majorEastAsia"/>
        </w:rPr>
        <w:t>(таблица 2).</w:t>
      </w:r>
    </w:p>
    <w:p w14:paraId="34B4D64F" w14:textId="2DF57368" w:rsidR="007408C6" w:rsidRDefault="007408C6" w:rsidP="007408C6">
      <w:pPr>
        <w:pStyle w:val="a7"/>
        <w:rPr>
          <w:rFonts w:eastAsiaTheme="majorEastAsia"/>
        </w:rPr>
      </w:pPr>
    </w:p>
    <w:p w14:paraId="56D4EE2B" w14:textId="69A98385" w:rsidR="007408C6" w:rsidRDefault="007408C6" w:rsidP="00715DD5">
      <w:pPr>
        <w:pStyle w:val="ad"/>
        <w:rPr>
          <w:rFonts w:eastAsiaTheme="majorEastAsia"/>
        </w:rPr>
      </w:pPr>
      <w:r w:rsidRPr="007408C6">
        <w:rPr>
          <w:rFonts w:eastAsiaTheme="majorEastAsia"/>
        </w:rPr>
        <w:t xml:space="preserve">Таблица </w:t>
      </w:r>
      <w:r>
        <w:rPr>
          <w:rFonts w:eastAsiaTheme="majorEastAsia"/>
        </w:rPr>
        <w:t>2 – Общепрофессиональные</w:t>
      </w:r>
      <w:r w:rsidRPr="007408C6">
        <w:rPr>
          <w:rFonts w:eastAsiaTheme="majorEastAsia"/>
        </w:rPr>
        <w:t xml:space="preserve"> компетенции </w:t>
      </w:r>
      <w:r>
        <w:rPr>
          <w:rFonts w:eastAsiaTheme="majorEastAsia"/>
        </w:rPr>
        <w:t>образовательной программы</w:t>
      </w:r>
      <w:r w:rsidR="00642DD4">
        <w:rPr>
          <w:rFonts w:eastAsiaTheme="majorEastAsia"/>
        </w:rPr>
        <w:t xml:space="preserve"> </w:t>
      </w:r>
      <w:r w:rsidR="00642DD4" w:rsidRPr="00642DD4">
        <w:rPr>
          <w:rFonts w:eastAsiaTheme="majorEastAsia"/>
          <w:i/>
        </w:rPr>
        <w:t>(</w:t>
      </w:r>
      <w:r w:rsidR="00410EB6">
        <w:rPr>
          <w:rFonts w:eastAsiaTheme="majorEastAsia"/>
          <w:i/>
        </w:rPr>
        <w:t xml:space="preserve">привести в соответствие </w:t>
      </w:r>
      <w:r w:rsidR="00F329F4">
        <w:rPr>
          <w:rFonts w:eastAsiaTheme="majorEastAsia"/>
          <w:i/>
        </w:rPr>
        <w:t xml:space="preserve">с </w:t>
      </w:r>
      <w:r w:rsidR="00410EB6">
        <w:rPr>
          <w:rFonts w:eastAsiaTheme="majorEastAsia"/>
          <w:i/>
        </w:rPr>
        <w:t>ОС ТГУ</w:t>
      </w:r>
      <w:r w:rsidR="00642DD4" w:rsidRPr="00642DD4">
        <w:rPr>
          <w:rFonts w:eastAsiaTheme="majorEastAsia"/>
          <w:i/>
        </w:rPr>
        <w:t>)</w:t>
      </w:r>
      <w:r w:rsidR="00832F4D">
        <w:rPr>
          <w:rFonts w:eastAsiaTheme="majorEastAsia"/>
          <w:i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84"/>
        <w:gridCol w:w="3316"/>
        <w:gridCol w:w="3439"/>
      </w:tblGrid>
      <w:tr w:rsidR="004513BD" w:rsidRPr="007408C6" w14:paraId="6D8C8647" w14:textId="77777777" w:rsidTr="004513BD">
        <w:tc>
          <w:tcPr>
            <w:tcW w:w="0" w:type="auto"/>
          </w:tcPr>
          <w:p w14:paraId="301F7C3E" w14:textId="48B914B3" w:rsidR="004513BD" w:rsidRPr="007408C6" w:rsidRDefault="004513BD" w:rsidP="00B037F7">
            <w:pPr>
              <w:pStyle w:val="a7"/>
              <w:ind w:firstLine="0"/>
              <w:jc w:val="center"/>
              <w:rPr>
                <w:rStyle w:val="aff3"/>
                <w:rFonts w:eastAsia="Tahoma"/>
              </w:rPr>
            </w:pPr>
            <w:r w:rsidRPr="004513BD">
              <w:rPr>
                <w:rFonts w:eastAsia="Tahoma"/>
                <w:b/>
                <w:color w:val="FF0000"/>
                <w:lang w:bidi="ru-RU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0" w:type="auto"/>
          </w:tcPr>
          <w:p w14:paraId="1C8C974D" w14:textId="0A27B38A" w:rsidR="004513BD" w:rsidRPr="0022540C" w:rsidRDefault="004513BD" w:rsidP="00B037F7">
            <w:pPr>
              <w:pStyle w:val="a7"/>
              <w:ind w:firstLine="0"/>
              <w:jc w:val="center"/>
              <w:rPr>
                <w:rStyle w:val="aff3"/>
                <w:rFonts w:eastAsia="Tahoma"/>
                <w:color w:val="FF0000"/>
              </w:rPr>
            </w:pPr>
            <w:r w:rsidRPr="0022540C">
              <w:rPr>
                <w:rStyle w:val="aff3"/>
                <w:rFonts w:eastAsia="Tahoma"/>
                <w:color w:val="FF0000"/>
              </w:rPr>
              <w:t>Код и наименование общепрофессиональной компетенции выпускника</w:t>
            </w:r>
          </w:p>
        </w:tc>
        <w:tc>
          <w:tcPr>
            <w:tcW w:w="0" w:type="auto"/>
          </w:tcPr>
          <w:p w14:paraId="58952A81" w14:textId="4DD397D7" w:rsidR="004513BD" w:rsidRPr="0022540C" w:rsidRDefault="004513BD" w:rsidP="00B037F7">
            <w:pPr>
              <w:pStyle w:val="a7"/>
              <w:ind w:firstLine="0"/>
              <w:jc w:val="center"/>
              <w:rPr>
                <w:rStyle w:val="aff3"/>
                <w:rFonts w:eastAsia="Tahoma"/>
                <w:color w:val="FF0000"/>
                <w:highlight w:val="yellow"/>
              </w:rPr>
            </w:pPr>
            <w:r w:rsidRPr="0022540C">
              <w:rPr>
                <w:rStyle w:val="aff3"/>
                <w:rFonts w:eastAsia="Tahoma"/>
                <w:color w:val="FF0000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4513BD" w:rsidRPr="007408C6" w14:paraId="5DAC07D6" w14:textId="77777777" w:rsidTr="004513BD">
        <w:tc>
          <w:tcPr>
            <w:tcW w:w="0" w:type="auto"/>
            <w:vAlign w:val="center"/>
          </w:tcPr>
          <w:p w14:paraId="432D3AB6" w14:textId="4413A04C" w:rsidR="004513BD" w:rsidRPr="007408C6" w:rsidRDefault="004513BD" w:rsidP="00B037F7">
            <w:pPr>
              <w:pStyle w:val="a7"/>
              <w:ind w:firstLine="0"/>
              <w:rPr>
                <w:rStyle w:val="aff2"/>
              </w:rPr>
            </w:pPr>
            <w:r w:rsidRPr="004513BD">
              <w:rPr>
                <w:rFonts w:eastAsia="Tahoma"/>
                <w:color w:val="FF0000"/>
                <w:lang w:bidi="ru-RU"/>
              </w:rPr>
              <w:t>Основные законы мате</w:t>
            </w:r>
            <w:r>
              <w:rPr>
                <w:rFonts w:eastAsia="Tahoma"/>
                <w:color w:val="FF0000"/>
                <w:lang w:bidi="ru-RU"/>
              </w:rPr>
              <w:t>матических и естественных наук</w:t>
            </w:r>
          </w:p>
        </w:tc>
        <w:tc>
          <w:tcPr>
            <w:tcW w:w="0" w:type="auto"/>
            <w:vAlign w:val="center"/>
          </w:tcPr>
          <w:p w14:paraId="31D10EDD" w14:textId="42EE1876" w:rsidR="004513BD" w:rsidRPr="007408C6" w:rsidRDefault="004513BD" w:rsidP="00B037F7">
            <w:pPr>
              <w:pStyle w:val="a7"/>
              <w:ind w:firstLine="0"/>
              <w:rPr>
                <w:rStyle w:val="aff2"/>
              </w:rPr>
            </w:pPr>
            <w:r w:rsidRPr="007408C6">
              <w:rPr>
                <w:rStyle w:val="aff2"/>
              </w:rPr>
              <w:t xml:space="preserve">ОПК-1. Способен </w:t>
            </w:r>
            <w:r>
              <w:rPr>
                <w:rStyle w:val="aff2"/>
              </w:rPr>
              <w:t>…</w:t>
            </w:r>
          </w:p>
        </w:tc>
        <w:tc>
          <w:tcPr>
            <w:tcW w:w="0" w:type="auto"/>
            <w:vAlign w:val="center"/>
          </w:tcPr>
          <w:p w14:paraId="7C3A250B" w14:textId="5A894B3D" w:rsidR="004513BD" w:rsidRPr="007408C6" w:rsidRDefault="004513BD" w:rsidP="00B037F7">
            <w:pPr>
              <w:pStyle w:val="a7"/>
              <w:ind w:firstLine="0"/>
              <w:rPr>
                <w:rStyle w:val="aff2"/>
              </w:rPr>
            </w:pPr>
            <w:r w:rsidRPr="007408C6">
              <w:rPr>
                <w:rStyle w:val="aff2"/>
              </w:rPr>
              <w:t>ИОПК-1.1. </w:t>
            </w:r>
            <w:r>
              <w:rPr>
                <w:rStyle w:val="aff2"/>
              </w:rPr>
              <w:t>Осуществляет …</w:t>
            </w:r>
          </w:p>
        </w:tc>
      </w:tr>
    </w:tbl>
    <w:p w14:paraId="24C9360C" w14:textId="77777777" w:rsidR="006B5DF1" w:rsidRDefault="006B5DF1" w:rsidP="00624AD9">
      <w:pPr>
        <w:pStyle w:val="a7"/>
        <w:rPr>
          <w:rFonts w:eastAsiaTheme="majorEastAsia"/>
        </w:rPr>
      </w:pPr>
      <w:bookmarkStart w:id="81" w:name="_Toc72557856"/>
      <w:bookmarkStart w:id="82" w:name="_Toc72558063"/>
    </w:p>
    <w:p w14:paraId="56204FDA" w14:textId="711DF191" w:rsidR="007408C6" w:rsidRPr="00B504A1" w:rsidRDefault="007408C6" w:rsidP="007408C6">
      <w:pPr>
        <w:pStyle w:val="2"/>
        <w:rPr>
          <w:rFonts w:eastAsiaTheme="majorEastAsia"/>
        </w:rPr>
      </w:pPr>
      <w:bookmarkStart w:id="83" w:name="_Toc198740471"/>
      <w:r w:rsidRPr="00B504A1">
        <w:rPr>
          <w:rFonts w:eastAsiaTheme="majorEastAsia"/>
        </w:rPr>
        <w:t>5.</w:t>
      </w:r>
      <w:r w:rsidRPr="00783B1E">
        <w:rPr>
          <w:rFonts w:eastAsiaTheme="majorEastAsia"/>
          <w:color w:val="FF0000"/>
        </w:rPr>
        <w:t>4</w:t>
      </w:r>
      <w:r w:rsidRPr="00B504A1">
        <w:rPr>
          <w:rFonts w:eastAsiaTheme="majorEastAsia"/>
        </w:rPr>
        <w:t> Профессиональные компетенции</w:t>
      </w:r>
      <w:bookmarkEnd w:id="81"/>
      <w:bookmarkEnd w:id="82"/>
      <w:bookmarkEnd w:id="83"/>
    </w:p>
    <w:p w14:paraId="57B2A322" w14:textId="756BAAFA" w:rsidR="00502254" w:rsidRDefault="000E16E2" w:rsidP="00502254">
      <w:pPr>
        <w:pStyle w:val="a7"/>
        <w:rPr>
          <w:rFonts w:eastAsiaTheme="majorEastAsia"/>
        </w:rPr>
      </w:pPr>
      <w:proofErr w:type="gramStart"/>
      <w:r w:rsidRPr="00B504A1">
        <w:t xml:space="preserve">В соответствии с </w:t>
      </w:r>
      <w:r w:rsidR="002A5D25" w:rsidRPr="00B504A1">
        <w:t>типами задач профессиональной деятельности, на которые ориентирована образовательная программа</w:t>
      </w:r>
      <w:r w:rsidR="00DF067F" w:rsidRPr="00B504A1">
        <w:t>,</w:t>
      </w:r>
      <w:r w:rsidR="002A5D25" w:rsidRPr="00B504A1">
        <w:t xml:space="preserve"> </w:t>
      </w:r>
      <w:r w:rsidR="00DF067F" w:rsidRPr="00B504A1">
        <w:rPr>
          <w:rFonts w:eastAsiaTheme="majorEastAsia"/>
        </w:rPr>
        <w:t>в результате освоения образовательной программы у выпускника будут сформированы профессиональные компетенции, разработанные</w:t>
      </w:r>
      <w:r w:rsidR="002A5D25" w:rsidRPr="00B504A1">
        <w:t xml:space="preserve"> на </w:t>
      </w:r>
      <w:r w:rsidR="002A5D25" w:rsidRPr="00B86B4C">
        <w:rPr>
          <w:color w:val="FF0000"/>
        </w:rPr>
        <w:t>(1) основе профессиональных стандартов, соответствующих профессиональной деятельности выпускников</w:t>
      </w:r>
      <w:r w:rsidR="002A5D25" w:rsidRPr="00B504A1">
        <w:t xml:space="preserve">, а также на </w:t>
      </w:r>
      <w:r w:rsidR="002A5D25" w:rsidRPr="00B86B4C">
        <w:rPr>
          <w:color w:val="FF0000"/>
        </w:rPr>
        <w:t>(2) основе анализа требований к профессиональным компетенциям выпускников, предъявляемых на рынке труда соответствующей области профессиональной деятельности</w:t>
      </w:r>
      <w:r w:rsidR="002A5D25" w:rsidRPr="00B504A1">
        <w:t>, обобщения отечественного и зарубежного опыта, проведения консультаций с</w:t>
      </w:r>
      <w:proofErr w:type="gramEnd"/>
      <w:r w:rsidR="002A5D25" w:rsidRPr="00B504A1">
        <w:t xml:space="preserve"> ведущими работодателями, объединениями работодателей области профессиональной деятельности, в которой востребованы выпускники в рамках направления подготовки, иных источников (далее – иные требования, предъявляемые к выпускникам)</w:t>
      </w:r>
      <w:r w:rsidR="00DF067F" w:rsidRPr="00B504A1">
        <w:t xml:space="preserve"> </w:t>
      </w:r>
      <w:r w:rsidR="00DF067F" w:rsidRPr="00B504A1">
        <w:rPr>
          <w:rFonts w:eastAsiaTheme="majorEastAsia"/>
        </w:rPr>
        <w:t>(таблица 3)</w:t>
      </w:r>
      <w:r w:rsidR="00B504A1" w:rsidRPr="00B504A1">
        <w:rPr>
          <w:rFonts w:eastAsiaTheme="majorEastAsia"/>
        </w:rPr>
        <w:t>.</w:t>
      </w:r>
      <w:r w:rsidR="00502254">
        <w:rPr>
          <w:rFonts w:eastAsiaTheme="majorEastAsia"/>
        </w:rPr>
        <w:t xml:space="preserve"> </w:t>
      </w:r>
      <w:proofErr w:type="spellStart"/>
      <w:r w:rsidR="00502254" w:rsidRPr="00DF067F">
        <w:rPr>
          <w:rFonts w:eastAsiaTheme="majorEastAsia"/>
        </w:rPr>
        <w:lastRenderedPageBreak/>
        <w:t>Сформированность</w:t>
      </w:r>
      <w:proofErr w:type="spellEnd"/>
      <w:r w:rsidR="00502254" w:rsidRPr="00DF067F">
        <w:rPr>
          <w:rFonts w:eastAsiaTheme="majorEastAsia"/>
        </w:rPr>
        <w:t xml:space="preserve"> компетенций проверяется индикаторами достижения, установленными </w:t>
      </w:r>
      <w:r w:rsidR="00502254" w:rsidRPr="00DF067F">
        <w:rPr>
          <w:rStyle w:val="aff2"/>
          <w:color w:val="auto"/>
        </w:rPr>
        <w:t xml:space="preserve">данной образовательной программой </w:t>
      </w:r>
      <w:r w:rsidR="00502254">
        <w:rPr>
          <w:rFonts w:eastAsiaTheme="majorEastAsia"/>
        </w:rPr>
        <w:t>(таблица 3).</w:t>
      </w:r>
    </w:p>
    <w:p w14:paraId="7FD4948C" w14:textId="77777777" w:rsidR="00975FCF" w:rsidRDefault="00975FCF" w:rsidP="007408C6">
      <w:pPr>
        <w:pStyle w:val="a7"/>
        <w:rPr>
          <w:rFonts w:eastAsiaTheme="majorEastAsia"/>
        </w:rPr>
      </w:pPr>
    </w:p>
    <w:p w14:paraId="10A05505" w14:textId="20DBD13D" w:rsidR="007408C6" w:rsidRPr="00990447" w:rsidRDefault="007408C6" w:rsidP="007408C6">
      <w:pPr>
        <w:pStyle w:val="ad"/>
        <w:rPr>
          <w:rFonts w:eastAsiaTheme="majorEastAsia"/>
          <w:i/>
          <w:color w:val="FF0000"/>
        </w:rPr>
      </w:pPr>
      <w:r w:rsidRPr="00502254">
        <w:rPr>
          <w:rFonts w:eastAsiaTheme="majorEastAsia"/>
        </w:rPr>
        <w:t xml:space="preserve">Таблица </w:t>
      </w:r>
      <w:r w:rsidR="002A5D25" w:rsidRPr="00502254">
        <w:rPr>
          <w:rFonts w:eastAsiaTheme="majorEastAsia"/>
        </w:rPr>
        <w:t>3</w:t>
      </w:r>
      <w:r w:rsidR="00975FCF" w:rsidRPr="00502254">
        <w:rPr>
          <w:rFonts w:eastAsiaTheme="majorEastAsia"/>
        </w:rPr>
        <w:t xml:space="preserve"> – П</w:t>
      </w:r>
      <w:r w:rsidRPr="00502254">
        <w:rPr>
          <w:rFonts w:eastAsiaTheme="majorEastAsia"/>
        </w:rPr>
        <w:t>рофессиональные компетенции образовательной программы</w:t>
      </w:r>
      <w:r w:rsidR="00B504A1" w:rsidRPr="00502254">
        <w:rPr>
          <w:rFonts w:eastAsiaTheme="majorEastAsia"/>
        </w:rPr>
        <w:t xml:space="preserve"> в соответствии с типами задач профессиональной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5"/>
        <w:gridCol w:w="2695"/>
        <w:gridCol w:w="2799"/>
      </w:tblGrid>
      <w:tr w:rsidR="00975FCF" w:rsidRPr="007408C6" w14:paraId="7F868E30" w14:textId="3663B6D0" w:rsidTr="00E65641">
        <w:tc>
          <w:tcPr>
            <w:tcW w:w="0" w:type="auto"/>
            <w:vAlign w:val="center"/>
          </w:tcPr>
          <w:p w14:paraId="24C5BE56" w14:textId="2C222517" w:rsidR="00975FCF" w:rsidRPr="0022540C" w:rsidRDefault="00502254" w:rsidP="009574CF">
            <w:pPr>
              <w:pStyle w:val="a7"/>
              <w:ind w:firstLine="0"/>
              <w:jc w:val="center"/>
              <w:rPr>
                <w:rStyle w:val="aff3"/>
                <w:rFonts w:eastAsia="Tahoma"/>
                <w:color w:val="FF0000"/>
              </w:rPr>
            </w:pPr>
            <w:r w:rsidRPr="0022540C">
              <w:rPr>
                <w:rFonts w:eastAsia="Tahoma"/>
                <w:b/>
                <w:color w:val="FF0000"/>
              </w:rPr>
              <w:t>Основание</w:t>
            </w:r>
          </w:p>
        </w:tc>
        <w:tc>
          <w:tcPr>
            <w:tcW w:w="0" w:type="auto"/>
            <w:vAlign w:val="center"/>
          </w:tcPr>
          <w:p w14:paraId="7E117A1C" w14:textId="1BD538A6" w:rsidR="00975FCF" w:rsidRPr="0022540C" w:rsidRDefault="00502254" w:rsidP="00B037F7">
            <w:pPr>
              <w:pStyle w:val="a7"/>
              <w:ind w:firstLine="0"/>
              <w:jc w:val="center"/>
              <w:rPr>
                <w:rFonts w:eastAsia="Tahoma"/>
                <w:b/>
                <w:color w:val="FF0000"/>
                <w:highlight w:val="yellow"/>
              </w:rPr>
            </w:pPr>
            <w:r w:rsidRPr="0022540C">
              <w:rPr>
                <w:rStyle w:val="aff3"/>
                <w:rFonts w:eastAsia="Tahoma"/>
                <w:color w:val="FF0000"/>
              </w:rPr>
              <w:t>Код и наименование профессиональной компетенции выпускника</w:t>
            </w:r>
          </w:p>
        </w:tc>
        <w:tc>
          <w:tcPr>
            <w:tcW w:w="0" w:type="auto"/>
            <w:vAlign w:val="center"/>
          </w:tcPr>
          <w:p w14:paraId="262AB390" w14:textId="494BB46C" w:rsidR="00975FCF" w:rsidRPr="0022540C" w:rsidRDefault="00502254" w:rsidP="00B037F7">
            <w:pPr>
              <w:pStyle w:val="a7"/>
              <w:ind w:firstLine="0"/>
              <w:jc w:val="center"/>
              <w:rPr>
                <w:rFonts w:eastAsia="Tahoma"/>
                <w:b/>
                <w:color w:val="FF0000"/>
              </w:rPr>
            </w:pPr>
            <w:r w:rsidRPr="0022540C">
              <w:rPr>
                <w:rStyle w:val="aff3"/>
                <w:rFonts w:eastAsia="Tahoma"/>
                <w:color w:val="FF0000"/>
              </w:rPr>
              <w:t>Код и наименование индикатора достижения профессиональной компетенции</w:t>
            </w:r>
          </w:p>
        </w:tc>
      </w:tr>
      <w:tr w:rsidR="00502254" w:rsidRPr="007408C6" w14:paraId="2B6BCFE1" w14:textId="77777777" w:rsidTr="00502254">
        <w:tc>
          <w:tcPr>
            <w:tcW w:w="0" w:type="auto"/>
            <w:gridSpan w:val="3"/>
          </w:tcPr>
          <w:p w14:paraId="42B4C163" w14:textId="4B17B540" w:rsidR="00502254" w:rsidRPr="007408C6" w:rsidRDefault="00502254" w:rsidP="00B037F7">
            <w:pPr>
              <w:pStyle w:val="a7"/>
              <w:ind w:firstLine="0"/>
              <w:rPr>
                <w:rStyle w:val="aff2"/>
              </w:rPr>
            </w:pPr>
            <w:r>
              <w:rPr>
                <w:rStyle w:val="aff3"/>
                <w:rFonts w:eastAsia="Tahoma"/>
              </w:rPr>
              <w:t>Тип задач профессиональной деятельности</w:t>
            </w:r>
            <w:r w:rsidR="005F6724">
              <w:rPr>
                <w:rStyle w:val="aff3"/>
                <w:rFonts w:eastAsia="Tahoma"/>
              </w:rPr>
              <w:t>:</w:t>
            </w:r>
            <w:r>
              <w:rPr>
                <w:rStyle w:val="aff2"/>
                <w:rFonts w:eastAsia="Tahoma"/>
              </w:rPr>
              <w:t xml:space="preserve"> </w:t>
            </w:r>
            <w:r w:rsidRPr="00502254">
              <w:rPr>
                <w:rStyle w:val="aff2"/>
                <w:rFonts w:eastAsia="Tahoma"/>
                <w:b/>
              </w:rPr>
              <w:t>Научно-исследовательский</w:t>
            </w:r>
          </w:p>
        </w:tc>
      </w:tr>
      <w:tr w:rsidR="00975FCF" w:rsidRPr="007408C6" w14:paraId="719640B4" w14:textId="1F602E01" w:rsidTr="005F6724">
        <w:tc>
          <w:tcPr>
            <w:tcW w:w="0" w:type="auto"/>
            <w:vAlign w:val="center"/>
          </w:tcPr>
          <w:p w14:paraId="3C87C5BB" w14:textId="1F877AEE" w:rsidR="009574CF" w:rsidRDefault="009574CF" w:rsidP="009574CF">
            <w:pPr>
              <w:jc w:val="both"/>
              <w:rPr>
                <w:color w:val="FF0000"/>
              </w:rPr>
            </w:pPr>
            <w:r w:rsidRPr="00CE2197">
              <w:t xml:space="preserve">Анализ требований к профессиональным компетенциям выпускников, предъявляемых на рынке труда области профессиональной </w:t>
            </w:r>
            <w:r w:rsidRPr="00CE2197">
              <w:rPr>
                <w:color w:val="FF0000"/>
              </w:rPr>
              <w:t xml:space="preserve">00 Наименование области </w:t>
            </w:r>
            <w:r w:rsidRPr="00CE2197">
              <w:rPr>
                <w:i/>
                <w:color w:val="FF0000"/>
              </w:rPr>
              <w:t>(из п. 3.6</w:t>
            </w:r>
            <w:r w:rsidRPr="00CE2197">
              <w:rPr>
                <w:color w:val="FF0000"/>
              </w:rPr>
              <w:t xml:space="preserve">) </w:t>
            </w:r>
            <w:r w:rsidRPr="00CE2197">
              <w:t xml:space="preserve">деятельности, обобщения отечественного и зарубежного опыта, проведения консультаций с ведущими работодателями, объединениями работодателей области профессиональной деятельности </w:t>
            </w:r>
            <w:r w:rsidR="00DC5007">
              <w:rPr>
                <w:color w:val="FF0000"/>
              </w:rPr>
              <w:t xml:space="preserve">(Приложение </w:t>
            </w:r>
            <w:r w:rsidR="00904C34">
              <w:rPr>
                <w:color w:val="FF0000"/>
              </w:rPr>
              <w:t>Г</w:t>
            </w:r>
            <w:r>
              <w:rPr>
                <w:color w:val="FF0000"/>
              </w:rPr>
              <w:t xml:space="preserve"> Аналитическая записка</w:t>
            </w:r>
            <w:r w:rsidRPr="00DA4B14">
              <w:rPr>
                <w:color w:val="FF0000"/>
              </w:rPr>
              <w:t xml:space="preserve"> / Экспертное заключение / Протокол согласования)</w:t>
            </w:r>
            <w:r>
              <w:rPr>
                <w:color w:val="FF0000"/>
              </w:rPr>
              <w:t xml:space="preserve"> </w:t>
            </w:r>
          </w:p>
          <w:p w14:paraId="5293A340" w14:textId="1BD23141" w:rsidR="009574CF" w:rsidRDefault="009574CF" w:rsidP="009574CF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14:paraId="5C062040" w14:textId="52A84A68" w:rsidR="009574CF" w:rsidRDefault="009574CF" w:rsidP="00B037F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или</w:t>
            </w:r>
          </w:p>
          <w:p w14:paraId="3442EB2B" w14:textId="77777777" w:rsidR="009574CF" w:rsidRDefault="009574CF" w:rsidP="009574CF">
            <w:pPr>
              <w:jc w:val="both"/>
              <w:rPr>
                <w:color w:val="FF0000"/>
              </w:rPr>
            </w:pPr>
          </w:p>
          <w:p w14:paraId="63957315" w14:textId="16948D87" w:rsidR="00975FCF" w:rsidRPr="00D02D4C" w:rsidRDefault="00502254" w:rsidP="009574CF">
            <w:pPr>
              <w:jc w:val="both"/>
            </w:pPr>
            <w:r>
              <w:rPr>
                <w:rFonts w:eastAsia="Tahoma"/>
              </w:rPr>
              <w:t>О</w:t>
            </w:r>
            <w:r w:rsidRPr="00D02D4C">
              <w:rPr>
                <w:rFonts w:eastAsia="Tahoma"/>
              </w:rPr>
              <w:t>бобщенная трудовая функция</w:t>
            </w:r>
            <w:r>
              <w:rPr>
                <w:rFonts w:eastAsia="Tahoma"/>
              </w:rPr>
              <w:t xml:space="preserve"> </w:t>
            </w:r>
            <w:r w:rsidRPr="00E66791">
              <w:rPr>
                <w:rStyle w:val="aff2"/>
                <w:rFonts w:eastAsia="Tahoma"/>
              </w:rPr>
              <w:t>Код Уровень</w:t>
            </w:r>
            <w:r>
              <w:rPr>
                <w:rFonts w:eastAsia="Tahoma"/>
              </w:rPr>
              <w:t xml:space="preserve"> «</w:t>
            </w:r>
            <w:r w:rsidRPr="00E66791">
              <w:rPr>
                <w:rStyle w:val="aff2"/>
                <w:rFonts w:eastAsia="Tahoma"/>
              </w:rPr>
              <w:t>Наименование</w:t>
            </w:r>
            <w:r>
              <w:rPr>
                <w:rFonts w:eastAsia="Tahoma"/>
              </w:rPr>
              <w:t xml:space="preserve">» </w:t>
            </w:r>
            <w:r w:rsidRPr="00D02D4C">
              <w:rPr>
                <w:rFonts w:eastAsia="Tahoma"/>
              </w:rPr>
              <w:t>Профессиональный стандарт</w:t>
            </w:r>
            <w:r w:rsidR="0060024F">
              <w:rPr>
                <w:rFonts w:eastAsia="Tahoma"/>
              </w:rPr>
              <w:t xml:space="preserve"> </w:t>
            </w:r>
            <w:r w:rsidR="0060024F" w:rsidRPr="0060024F">
              <w:rPr>
                <w:rFonts w:eastAsia="Tahoma"/>
                <w:color w:val="FF0000"/>
              </w:rPr>
              <w:t>код профессионального стандарта</w:t>
            </w:r>
            <w:r w:rsidRPr="0060024F">
              <w:rPr>
                <w:rFonts w:eastAsia="Tahoma"/>
                <w:color w:val="FF0000"/>
              </w:rPr>
              <w:t xml:space="preserve"> </w:t>
            </w:r>
            <w:r w:rsidR="0060024F" w:rsidRPr="0060024F">
              <w:rPr>
                <w:rFonts w:eastAsia="Tahoma"/>
                <w:color w:val="FF0000"/>
              </w:rPr>
              <w:t xml:space="preserve">00.000 </w:t>
            </w:r>
            <w:r w:rsidRPr="00B504A1">
              <w:rPr>
                <w:rFonts w:eastAsia="Tahoma"/>
              </w:rPr>
              <w:t>«</w:t>
            </w:r>
            <w:r w:rsidRPr="00B504A1">
              <w:rPr>
                <w:rStyle w:val="aff2"/>
                <w:rFonts w:eastAsia="Tahoma"/>
              </w:rPr>
              <w:t>Название</w:t>
            </w:r>
            <w:r w:rsidRPr="00B504A1">
              <w:rPr>
                <w:rFonts w:eastAsia="Tahoma"/>
              </w:rPr>
              <w:t>», утвержденный приказом Мин</w:t>
            </w:r>
            <w:r>
              <w:rPr>
                <w:rFonts w:eastAsia="Tahoma"/>
              </w:rPr>
              <w:t xml:space="preserve">истерства </w:t>
            </w:r>
            <w:r w:rsidRPr="00B504A1">
              <w:rPr>
                <w:rFonts w:eastAsia="Tahoma"/>
              </w:rPr>
              <w:t xml:space="preserve">труда </w:t>
            </w:r>
            <w:r>
              <w:rPr>
                <w:rFonts w:eastAsia="Tahoma"/>
              </w:rPr>
              <w:t xml:space="preserve">и социальной защиты Российской Федерации </w:t>
            </w:r>
            <w:r w:rsidRPr="00B504A1">
              <w:rPr>
                <w:rFonts w:eastAsia="Tahoma"/>
              </w:rPr>
              <w:t xml:space="preserve">от </w:t>
            </w:r>
            <w:r w:rsidRPr="00B504A1">
              <w:rPr>
                <w:rStyle w:val="aff2"/>
                <w:rFonts w:eastAsia="Tahoma"/>
              </w:rPr>
              <w:t>00</w:t>
            </w:r>
            <w:r w:rsidRPr="00B504A1">
              <w:rPr>
                <w:rStyle w:val="aff2"/>
              </w:rPr>
              <w:t>.0</w:t>
            </w:r>
            <w:r w:rsidRPr="00B504A1">
              <w:rPr>
                <w:rStyle w:val="aff2"/>
                <w:rFonts w:eastAsia="Tahoma"/>
              </w:rPr>
              <w:t>0</w:t>
            </w:r>
            <w:r w:rsidRPr="00B504A1">
              <w:rPr>
                <w:rStyle w:val="aff2"/>
              </w:rPr>
              <w:t>.2019</w:t>
            </w:r>
            <w:r w:rsidRPr="00B504A1">
              <w:rPr>
                <w:rFonts w:eastAsia="Tahoma"/>
              </w:rPr>
              <w:t xml:space="preserve"> </w:t>
            </w:r>
            <w:r w:rsidR="00EC6CB5">
              <w:rPr>
                <w:rFonts w:eastAsia="Tahoma"/>
              </w:rPr>
              <w:t xml:space="preserve">г. </w:t>
            </w:r>
            <w:r w:rsidRPr="00B504A1">
              <w:rPr>
                <w:rFonts w:eastAsia="Tahoma"/>
              </w:rPr>
              <w:t xml:space="preserve">№ </w:t>
            </w:r>
            <w:r w:rsidRPr="00B504A1">
              <w:rPr>
                <w:rStyle w:val="aff2"/>
                <w:rFonts w:eastAsia="Tahoma"/>
              </w:rPr>
              <w:t>00</w:t>
            </w:r>
            <w:r>
              <w:rPr>
                <w:rFonts w:eastAsia="Tahoma"/>
              </w:rPr>
              <w:t>н</w:t>
            </w:r>
          </w:p>
        </w:tc>
        <w:tc>
          <w:tcPr>
            <w:tcW w:w="0" w:type="auto"/>
            <w:vAlign w:val="center"/>
          </w:tcPr>
          <w:p w14:paraId="12F58FB1" w14:textId="69EE7146" w:rsidR="00975FCF" w:rsidRPr="00502254" w:rsidRDefault="00502254" w:rsidP="00B037F7">
            <w:pPr>
              <w:jc w:val="both"/>
              <w:rPr>
                <w:rStyle w:val="aff2"/>
              </w:rPr>
            </w:pPr>
            <w:r w:rsidRPr="007408C6">
              <w:rPr>
                <w:rStyle w:val="aff2"/>
              </w:rPr>
              <w:t xml:space="preserve">ПК-1. Способен </w:t>
            </w:r>
            <w:r>
              <w:rPr>
                <w:rStyle w:val="aff2"/>
              </w:rPr>
              <w:t>…</w:t>
            </w:r>
          </w:p>
        </w:tc>
        <w:tc>
          <w:tcPr>
            <w:tcW w:w="0" w:type="auto"/>
            <w:vAlign w:val="center"/>
          </w:tcPr>
          <w:p w14:paraId="1C5CD8F0" w14:textId="29EA40A9" w:rsidR="00975FCF" w:rsidRPr="00502254" w:rsidRDefault="00502254" w:rsidP="00B037F7">
            <w:pPr>
              <w:jc w:val="both"/>
              <w:rPr>
                <w:rStyle w:val="aff2"/>
              </w:rPr>
            </w:pPr>
            <w:r>
              <w:rPr>
                <w:rStyle w:val="aff2"/>
              </w:rPr>
              <w:t>И</w:t>
            </w:r>
            <w:r w:rsidRPr="007408C6">
              <w:rPr>
                <w:rStyle w:val="aff2"/>
              </w:rPr>
              <w:t>ПК-1.1. </w:t>
            </w:r>
            <w:r>
              <w:rPr>
                <w:rStyle w:val="aff2"/>
              </w:rPr>
              <w:t>Осуществляет …</w:t>
            </w:r>
          </w:p>
        </w:tc>
      </w:tr>
      <w:tr w:rsidR="00B504A1" w:rsidRPr="007408C6" w14:paraId="68FDB5BD" w14:textId="77777777" w:rsidTr="005F6724">
        <w:tc>
          <w:tcPr>
            <w:tcW w:w="0" w:type="auto"/>
            <w:vAlign w:val="center"/>
          </w:tcPr>
          <w:p w14:paraId="54E2676C" w14:textId="7820A36A" w:rsidR="00B504A1" w:rsidRDefault="00502254" w:rsidP="009574CF">
            <w:pPr>
              <w:jc w:val="both"/>
              <w:rPr>
                <w:color w:val="FF0000"/>
              </w:rPr>
            </w:pPr>
            <w:r w:rsidRPr="00CE2197">
              <w:t xml:space="preserve">Анализ требований к профессиональным компетенциям выпускников, предъявляемых на рынке труда области профессиональной </w:t>
            </w:r>
            <w:r w:rsidRPr="00CE2197">
              <w:rPr>
                <w:color w:val="FF0000"/>
              </w:rPr>
              <w:t xml:space="preserve">00 Наименование области </w:t>
            </w:r>
            <w:r w:rsidRPr="00CE2197">
              <w:rPr>
                <w:i/>
                <w:color w:val="FF0000"/>
              </w:rPr>
              <w:t>(из п. 3.6</w:t>
            </w:r>
            <w:r w:rsidRPr="00CE2197">
              <w:rPr>
                <w:color w:val="FF0000"/>
              </w:rPr>
              <w:t xml:space="preserve">) </w:t>
            </w:r>
            <w:r w:rsidRPr="00CE2197">
              <w:t xml:space="preserve">деятельности, обобщения отечественного и зарубежного опыта, проведения консультаций с ведущими работодателями, объединениями работодателей области профессиональной деятельности </w:t>
            </w:r>
            <w:r w:rsidRPr="00DA4B14">
              <w:rPr>
                <w:color w:val="FF0000"/>
              </w:rPr>
              <w:t xml:space="preserve">(Приложение </w:t>
            </w:r>
            <w:r w:rsidR="00904C34">
              <w:rPr>
                <w:color w:val="FF0000"/>
              </w:rPr>
              <w:t>Г</w:t>
            </w:r>
            <w:r w:rsidR="00DA4B14">
              <w:rPr>
                <w:color w:val="FF0000"/>
              </w:rPr>
              <w:t xml:space="preserve"> Аналитическая записка</w:t>
            </w:r>
            <w:r w:rsidRPr="00DA4B14">
              <w:rPr>
                <w:color w:val="FF0000"/>
              </w:rPr>
              <w:t xml:space="preserve"> / Экспертное заключение / Протокол согласования)</w:t>
            </w:r>
          </w:p>
          <w:p w14:paraId="7C18CAB3" w14:textId="77777777" w:rsidR="009574CF" w:rsidRDefault="009574CF" w:rsidP="009574CF">
            <w:pPr>
              <w:jc w:val="both"/>
              <w:rPr>
                <w:color w:val="FF0000"/>
              </w:rPr>
            </w:pPr>
          </w:p>
          <w:p w14:paraId="5870F8C3" w14:textId="77777777" w:rsidR="009574CF" w:rsidRDefault="009574CF" w:rsidP="00B037F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или</w:t>
            </w:r>
          </w:p>
          <w:p w14:paraId="0104285C" w14:textId="77777777" w:rsidR="009574CF" w:rsidRDefault="009574CF" w:rsidP="009574CF">
            <w:pPr>
              <w:jc w:val="both"/>
              <w:rPr>
                <w:color w:val="FF0000"/>
              </w:rPr>
            </w:pPr>
          </w:p>
          <w:p w14:paraId="20994AA4" w14:textId="178D0AE5" w:rsidR="009574CF" w:rsidRPr="00D02D4C" w:rsidRDefault="009574CF" w:rsidP="009574CF">
            <w:pPr>
              <w:jc w:val="both"/>
              <w:rPr>
                <w:rFonts w:eastAsia="Tahoma"/>
              </w:rPr>
            </w:pPr>
            <w:r>
              <w:rPr>
                <w:rFonts w:eastAsia="Tahoma"/>
              </w:rPr>
              <w:t>О</w:t>
            </w:r>
            <w:r w:rsidRPr="00D02D4C">
              <w:rPr>
                <w:rFonts w:eastAsia="Tahoma"/>
              </w:rPr>
              <w:t>бобщенная трудовая функция</w:t>
            </w:r>
            <w:r>
              <w:rPr>
                <w:rFonts w:eastAsia="Tahoma"/>
              </w:rPr>
              <w:t xml:space="preserve"> </w:t>
            </w:r>
            <w:r w:rsidRPr="00E66791">
              <w:rPr>
                <w:rStyle w:val="aff2"/>
                <w:rFonts w:eastAsia="Tahoma"/>
              </w:rPr>
              <w:t xml:space="preserve">Код </w:t>
            </w:r>
            <w:r w:rsidRPr="00E66791">
              <w:rPr>
                <w:rStyle w:val="aff2"/>
                <w:rFonts w:eastAsia="Tahoma"/>
              </w:rPr>
              <w:lastRenderedPageBreak/>
              <w:t>Уровень</w:t>
            </w:r>
            <w:r>
              <w:rPr>
                <w:rFonts w:eastAsia="Tahoma"/>
              </w:rPr>
              <w:t xml:space="preserve"> «</w:t>
            </w:r>
            <w:r w:rsidRPr="00E66791">
              <w:rPr>
                <w:rStyle w:val="aff2"/>
                <w:rFonts w:eastAsia="Tahoma"/>
              </w:rPr>
              <w:t>Наименование</w:t>
            </w:r>
            <w:r>
              <w:rPr>
                <w:rFonts w:eastAsia="Tahoma"/>
              </w:rPr>
              <w:t xml:space="preserve">» </w:t>
            </w:r>
            <w:r w:rsidRPr="00D02D4C">
              <w:rPr>
                <w:rFonts w:eastAsia="Tahoma"/>
              </w:rPr>
              <w:t>Профессиональный стандарт</w:t>
            </w:r>
            <w:r>
              <w:rPr>
                <w:rFonts w:eastAsia="Tahoma"/>
              </w:rPr>
              <w:t xml:space="preserve"> </w:t>
            </w:r>
            <w:r w:rsidRPr="0060024F">
              <w:rPr>
                <w:rFonts w:eastAsia="Tahoma"/>
                <w:color w:val="FF0000"/>
              </w:rPr>
              <w:t xml:space="preserve">код профессионального стандарта 00.000 </w:t>
            </w:r>
            <w:r w:rsidRPr="00B504A1">
              <w:rPr>
                <w:rFonts w:eastAsia="Tahoma"/>
              </w:rPr>
              <w:t>«</w:t>
            </w:r>
            <w:r w:rsidRPr="00B504A1">
              <w:rPr>
                <w:rStyle w:val="aff2"/>
                <w:rFonts w:eastAsia="Tahoma"/>
              </w:rPr>
              <w:t>Название</w:t>
            </w:r>
            <w:r w:rsidRPr="00B504A1">
              <w:rPr>
                <w:rFonts w:eastAsia="Tahoma"/>
              </w:rPr>
              <w:t>», утвержденный приказом Мин</w:t>
            </w:r>
            <w:r>
              <w:rPr>
                <w:rFonts w:eastAsia="Tahoma"/>
              </w:rPr>
              <w:t xml:space="preserve">истерства </w:t>
            </w:r>
            <w:r w:rsidRPr="00B504A1">
              <w:rPr>
                <w:rFonts w:eastAsia="Tahoma"/>
              </w:rPr>
              <w:t xml:space="preserve">труда </w:t>
            </w:r>
            <w:r>
              <w:rPr>
                <w:rFonts w:eastAsia="Tahoma"/>
              </w:rPr>
              <w:t xml:space="preserve">и социальной защиты Российской Федерации </w:t>
            </w:r>
            <w:r w:rsidRPr="00B504A1">
              <w:rPr>
                <w:rFonts w:eastAsia="Tahoma"/>
              </w:rPr>
              <w:t xml:space="preserve">от </w:t>
            </w:r>
            <w:r w:rsidRPr="00B504A1">
              <w:rPr>
                <w:rStyle w:val="aff2"/>
                <w:rFonts w:eastAsia="Tahoma"/>
              </w:rPr>
              <w:t>00</w:t>
            </w:r>
            <w:r w:rsidRPr="00B504A1">
              <w:rPr>
                <w:rStyle w:val="aff2"/>
              </w:rPr>
              <w:t>.0</w:t>
            </w:r>
            <w:r w:rsidRPr="00B504A1">
              <w:rPr>
                <w:rStyle w:val="aff2"/>
                <w:rFonts w:eastAsia="Tahoma"/>
              </w:rPr>
              <w:t>0</w:t>
            </w:r>
            <w:r w:rsidRPr="00B504A1">
              <w:rPr>
                <w:rStyle w:val="aff2"/>
              </w:rPr>
              <w:t>.2019</w:t>
            </w:r>
            <w:r w:rsidRPr="00B504A1">
              <w:rPr>
                <w:rFonts w:eastAsia="Tahoma"/>
              </w:rPr>
              <w:t xml:space="preserve"> </w:t>
            </w:r>
            <w:r>
              <w:rPr>
                <w:rFonts w:eastAsia="Tahoma"/>
              </w:rPr>
              <w:t xml:space="preserve">г. </w:t>
            </w:r>
            <w:r w:rsidRPr="00B504A1">
              <w:rPr>
                <w:rFonts w:eastAsia="Tahoma"/>
              </w:rPr>
              <w:t xml:space="preserve">№ </w:t>
            </w:r>
            <w:r w:rsidRPr="00B504A1">
              <w:rPr>
                <w:rStyle w:val="aff2"/>
                <w:rFonts w:eastAsia="Tahoma"/>
              </w:rPr>
              <w:t>00</w:t>
            </w:r>
            <w:r>
              <w:rPr>
                <w:rFonts w:eastAsia="Tahoma"/>
              </w:rPr>
              <w:t>н</w:t>
            </w:r>
          </w:p>
        </w:tc>
        <w:tc>
          <w:tcPr>
            <w:tcW w:w="0" w:type="auto"/>
            <w:vAlign w:val="center"/>
          </w:tcPr>
          <w:p w14:paraId="33D134E5" w14:textId="71C9C227" w:rsidR="00B504A1" w:rsidRPr="00F36435" w:rsidRDefault="00502254" w:rsidP="00B037F7">
            <w:pPr>
              <w:jc w:val="both"/>
              <w:rPr>
                <w:rFonts w:eastAsia="Tahoma"/>
                <w:color w:val="FF0000"/>
              </w:rPr>
            </w:pPr>
            <w:r w:rsidRPr="00F36435">
              <w:rPr>
                <w:color w:val="FF0000"/>
              </w:rPr>
              <w:lastRenderedPageBreak/>
              <w:t>ПК-2. …</w:t>
            </w:r>
          </w:p>
        </w:tc>
        <w:tc>
          <w:tcPr>
            <w:tcW w:w="0" w:type="auto"/>
            <w:vAlign w:val="center"/>
          </w:tcPr>
          <w:p w14:paraId="7BE706D3" w14:textId="50D106E9" w:rsidR="00B504A1" w:rsidRPr="00D02D4C" w:rsidRDefault="00502254" w:rsidP="00B037F7">
            <w:pPr>
              <w:jc w:val="both"/>
            </w:pPr>
            <w:r>
              <w:rPr>
                <w:rStyle w:val="aff2"/>
              </w:rPr>
              <w:t>И</w:t>
            </w:r>
            <w:r w:rsidRPr="007408C6">
              <w:rPr>
                <w:rStyle w:val="aff2"/>
              </w:rPr>
              <w:t>ПК-</w:t>
            </w:r>
            <w:r>
              <w:rPr>
                <w:rStyle w:val="aff2"/>
              </w:rPr>
              <w:t>2</w:t>
            </w:r>
            <w:r w:rsidRPr="007408C6">
              <w:rPr>
                <w:rStyle w:val="aff2"/>
              </w:rPr>
              <w:t>.1. </w:t>
            </w:r>
            <w:r>
              <w:rPr>
                <w:rStyle w:val="aff2"/>
              </w:rPr>
              <w:t>Осуществляет …</w:t>
            </w:r>
          </w:p>
        </w:tc>
      </w:tr>
      <w:tr w:rsidR="00502254" w:rsidRPr="007408C6" w14:paraId="0D232CCF" w14:textId="5108D46D" w:rsidTr="005F6724">
        <w:tc>
          <w:tcPr>
            <w:tcW w:w="0" w:type="auto"/>
            <w:gridSpan w:val="3"/>
            <w:vAlign w:val="center"/>
          </w:tcPr>
          <w:p w14:paraId="316FD743" w14:textId="0AA33C06" w:rsidR="00502254" w:rsidRPr="00975FCF" w:rsidRDefault="00502254" w:rsidP="00B037F7">
            <w:pPr>
              <w:jc w:val="both"/>
              <w:rPr>
                <w:rStyle w:val="aff3"/>
                <w:rFonts w:eastAsia="Tahoma"/>
                <w:b w:val="0"/>
              </w:rPr>
            </w:pPr>
            <w:r>
              <w:rPr>
                <w:rStyle w:val="aff3"/>
                <w:rFonts w:eastAsia="Tahoma"/>
              </w:rPr>
              <w:lastRenderedPageBreak/>
              <w:t>Тип задач профессиональной деятельности</w:t>
            </w:r>
            <w:r w:rsidR="005F6724">
              <w:rPr>
                <w:rStyle w:val="aff3"/>
                <w:rFonts w:eastAsia="Tahoma"/>
              </w:rPr>
              <w:t>:</w:t>
            </w:r>
            <w:r>
              <w:rPr>
                <w:rStyle w:val="aff2"/>
                <w:rFonts w:eastAsia="Tahoma"/>
              </w:rPr>
              <w:t xml:space="preserve"> </w:t>
            </w:r>
            <w:r w:rsidRPr="00502254">
              <w:rPr>
                <w:rStyle w:val="aff2"/>
                <w:rFonts w:eastAsia="Tahoma"/>
                <w:b/>
              </w:rPr>
              <w:t>Аналитический</w:t>
            </w:r>
            <w:r>
              <w:t>…</w:t>
            </w:r>
          </w:p>
        </w:tc>
      </w:tr>
      <w:tr w:rsidR="00502254" w:rsidRPr="007408C6" w14:paraId="3D39819F" w14:textId="77777777" w:rsidTr="005F6724">
        <w:tc>
          <w:tcPr>
            <w:tcW w:w="0" w:type="auto"/>
            <w:vAlign w:val="center"/>
          </w:tcPr>
          <w:p w14:paraId="4AB91ED9" w14:textId="435A619C" w:rsidR="009574CF" w:rsidRDefault="009574CF" w:rsidP="009574CF">
            <w:pPr>
              <w:jc w:val="both"/>
              <w:rPr>
                <w:color w:val="FF0000"/>
              </w:rPr>
            </w:pPr>
            <w:r w:rsidRPr="00CE2197">
              <w:t xml:space="preserve">Анализ требований к профессиональным компетенциям выпускников, предъявляемых на рынке труда области профессиональной </w:t>
            </w:r>
            <w:r w:rsidRPr="00CE2197">
              <w:rPr>
                <w:color w:val="FF0000"/>
              </w:rPr>
              <w:t xml:space="preserve">00 Наименование области </w:t>
            </w:r>
            <w:r w:rsidRPr="00CE2197">
              <w:rPr>
                <w:i/>
                <w:color w:val="FF0000"/>
              </w:rPr>
              <w:t>(из п. 3.6</w:t>
            </w:r>
            <w:r w:rsidRPr="00CE2197">
              <w:rPr>
                <w:color w:val="FF0000"/>
              </w:rPr>
              <w:t xml:space="preserve">) </w:t>
            </w:r>
            <w:r w:rsidRPr="00CE2197">
              <w:t xml:space="preserve">деятельности, обобщения отечественного и зарубежного опыта, проведения консультаций с ведущими работодателями, объединениями работодателей области профессиональной деятельности </w:t>
            </w:r>
            <w:r w:rsidR="00DC5007">
              <w:rPr>
                <w:color w:val="FF0000"/>
              </w:rPr>
              <w:t xml:space="preserve">(Приложение </w:t>
            </w:r>
            <w:r w:rsidR="00904C34">
              <w:rPr>
                <w:color w:val="FF0000"/>
              </w:rPr>
              <w:t>Г</w:t>
            </w:r>
            <w:r w:rsidRPr="00DA4B14">
              <w:rPr>
                <w:color w:val="FF0000"/>
              </w:rPr>
              <w:t xml:space="preserve"> Аналитическая записка / Экспертное заключение / Протокол согласования)</w:t>
            </w:r>
            <w:r>
              <w:rPr>
                <w:color w:val="FF0000"/>
              </w:rPr>
              <w:t xml:space="preserve"> </w:t>
            </w:r>
          </w:p>
          <w:p w14:paraId="0C1536D6" w14:textId="77777777" w:rsidR="009574CF" w:rsidRDefault="009574CF" w:rsidP="009574CF">
            <w:pPr>
              <w:jc w:val="both"/>
              <w:rPr>
                <w:color w:val="FF0000"/>
              </w:rPr>
            </w:pPr>
          </w:p>
          <w:p w14:paraId="02EAF4E3" w14:textId="7EEE0241" w:rsidR="009574CF" w:rsidRDefault="009574CF" w:rsidP="00B037F7">
            <w:pPr>
              <w:jc w:val="center"/>
              <w:rPr>
                <w:rFonts w:eastAsia="Tahoma"/>
              </w:rPr>
            </w:pPr>
            <w:r w:rsidRPr="009574CF">
              <w:rPr>
                <w:rFonts w:eastAsia="Tahoma"/>
                <w:color w:val="FF0000"/>
              </w:rPr>
              <w:t>или</w:t>
            </w:r>
          </w:p>
          <w:p w14:paraId="2B217473" w14:textId="77777777" w:rsidR="009574CF" w:rsidRDefault="009574CF" w:rsidP="009574CF">
            <w:pPr>
              <w:jc w:val="both"/>
              <w:rPr>
                <w:rFonts w:eastAsia="Tahoma"/>
              </w:rPr>
            </w:pPr>
          </w:p>
          <w:p w14:paraId="14CD8572" w14:textId="1D774050" w:rsidR="00502254" w:rsidRPr="00B504A1" w:rsidRDefault="00502254" w:rsidP="009574CF">
            <w:pPr>
              <w:jc w:val="both"/>
              <w:rPr>
                <w:rStyle w:val="aff2"/>
                <w:rFonts w:eastAsia="Tahoma"/>
              </w:rPr>
            </w:pPr>
            <w:r w:rsidRPr="00CE2197">
              <w:rPr>
                <w:rFonts w:eastAsia="Tahoma"/>
              </w:rPr>
              <w:t xml:space="preserve">Обобщенная трудовая функция </w:t>
            </w:r>
            <w:r w:rsidRPr="00CE2197">
              <w:rPr>
                <w:rStyle w:val="aff2"/>
                <w:rFonts w:eastAsia="Tahoma"/>
              </w:rPr>
              <w:t>Код Уровень</w:t>
            </w:r>
            <w:r w:rsidRPr="00CE2197">
              <w:rPr>
                <w:rFonts w:eastAsia="Tahoma"/>
              </w:rPr>
              <w:t xml:space="preserve"> «</w:t>
            </w:r>
            <w:r w:rsidRPr="00CE2197">
              <w:rPr>
                <w:rStyle w:val="aff2"/>
                <w:rFonts w:eastAsia="Tahoma"/>
              </w:rPr>
              <w:t>Наименование</w:t>
            </w:r>
            <w:r w:rsidRPr="00CE2197">
              <w:rPr>
                <w:rFonts w:eastAsia="Tahoma"/>
              </w:rPr>
              <w:t>» Профессиональный стандарт «</w:t>
            </w:r>
            <w:r w:rsidRPr="00CE2197">
              <w:rPr>
                <w:rStyle w:val="aff2"/>
                <w:rFonts w:eastAsia="Tahoma"/>
              </w:rPr>
              <w:t>Название</w:t>
            </w:r>
            <w:r w:rsidRPr="00CE2197">
              <w:rPr>
                <w:rFonts w:eastAsia="Tahoma"/>
              </w:rPr>
              <w:t xml:space="preserve">», утвержденный приказом Министерства труда и социальной защиты Российской Федерации от </w:t>
            </w:r>
            <w:r w:rsidRPr="00CE2197">
              <w:rPr>
                <w:rStyle w:val="aff2"/>
                <w:rFonts w:eastAsia="Tahoma"/>
              </w:rPr>
              <w:t>00</w:t>
            </w:r>
            <w:r w:rsidRPr="00CE2197">
              <w:rPr>
                <w:rStyle w:val="aff2"/>
              </w:rPr>
              <w:t>.0</w:t>
            </w:r>
            <w:r w:rsidRPr="00CE2197">
              <w:rPr>
                <w:rStyle w:val="aff2"/>
                <w:rFonts w:eastAsia="Tahoma"/>
              </w:rPr>
              <w:t>0</w:t>
            </w:r>
            <w:r w:rsidRPr="00CE2197">
              <w:rPr>
                <w:rStyle w:val="aff2"/>
              </w:rPr>
              <w:t>.2019</w:t>
            </w:r>
            <w:r w:rsidRPr="00CE2197">
              <w:rPr>
                <w:rFonts w:eastAsia="Tahoma"/>
              </w:rPr>
              <w:t xml:space="preserve"> № </w:t>
            </w:r>
            <w:r w:rsidRPr="00CE2197">
              <w:rPr>
                <w:rStyle w:val="aff2"/>
                <w:rFonts w:eastAsia="Tahoma"/>
              </w:rPr>
              <w:t>00</w:t>
            </w:r>
            <w:r w:rsidRPr="00CE2197">
              <w:rPr>
                <w:rFonts w:eastAsia="Tahoma"/>
              </w:rPr>
              <w:t>н</w:t>
            </w:r>
          </w:p>
        </w:tc>
        <w:tc>
          <w:tcPr>
            <w:tcW w:w="0" w:type="auto"/>
            <w:vAlign w:val="center"/>
          </w:tcPr>
          <w:p w14:paraId="2B852F52" w14:textId="64A82357" w:rsidR="00502254" w:rsidRPr="00CE2197" w:rsidRDefault="00502254" w:rsidP="00B037F7">
            <w:pPr>
              <w:jc w:val="both"/>
              <w:rPr>
                <w:rFonts w:eastAsia="Tahoma"/>
              </w:rPr>
            </w:pPr>
            <w:r w:rsidRPr="007408C6">
              <w:rPr>
                <w:rStyle w:val="aff2"/>
              </w:rPr>
              <w:t>ПК-</w:t>
            </w:r>
            <w:r w:rsidR="00202452">
              <w:rPr>
                <w:rStyle w:val="aff2"/>
              </w:rPr>
              <w:t>3</w:t>
            </w:r>
            <w:r w:rsidRPr="007408C6">
              <w:rPr>
                <w:rStyle w:val="aff2"/>
              </w:rPr>
              <w:t xml:space="preserve">. Способен </w:t>
            </w:r>
            <w:r>
              <w:rPr>
                <w:rStyle w:val="aff2"/>
              </w:rPr>
              <w:t>…</w:t>
            </w:r>
          </w:p>
        </w:tc>
        <w:tc>
          <w:tcPr>
            <w:tcW w:w="0" w:type="auto"/>
            <w:vAlign w:val="center"/>
          </w:tcPr>
          <w:p w14:paraId="2F752C84" w14:textId="5B0FCE8F" w:rsidR="00502254" w:rsidRPr="00D02D4C" w:rsidRDefault="00502254" w:rsidP="00B037F7">
            <w:pPr>
              <w:jc w:val="both"/>
              <w:rPr>
                <w:rFonts w:eastAsia="Tahoma"/>
              </w:rPr>
            </w:pPr>
            <w:r>
              <w:rPr>
                <w:rStyle w:val="aff2"/>
              </w:rPr>
              <w:t>ИПК-3</w:t>
            </w:r>
            <w:r w:rsidRPr="007408C6">
              <w:rPr>
                <w:rStyle w:val="aff2"/>
              </w:rPr>
              <w:t>.1. </w:t>
            </w:r>
            <w:r>
              <w:rPr>
                <w:rStyle w:val="aff2"/>
              </w:rPr>
              <w:t>Осуществляет …</w:t>
            </w:r>
          </w:p>
        </w:tc>
      </w:tr>
      <w:tr w:rsidR="00502254" w:rsidRPr="007408C6" w14:paraId="11706CAE" w14:textId="77777777" w:rsidTr="005F6724">
        <w:tc>
          <w:tcPr>
            <w:tcW w:w="0" w:type="auto"/>
            <w:vAlign w:val="center"/>
          </w:tcPr>
          <w:p w14:paraId="61555006" w14:textId="54197B82" w:rsidR="00502254" w:rsidRDefault="00502254" w:rsidP="009574CF">
            <w:pPr>
              <w:jc w:val="both"/>
              <w:rPr>
                <w:color w:val="FF0000"/>
              </w:rPr>
            </w:pPr>
            <w:r w:rsidRPr="00CE2197">
              <w:t xml:space="preserve">Анализ требований к профессиональным компетенциям выпускников, предъявляемых на рынке труда области профессиональной </w:t>
            </w:r>
            <w:r w:rsidRPr="00CE2197">
              <w:rPr>
                <w:color w:val="FF0000"/>
              </w:rPr>
              <w:t xml:space="preserve">00 Наименование области </w:t>
            </w:r>
            <w:r w:rsidRPr="00CE2197">
              <w:rPr>
                <w:i/>
                <w:color w:val="FF0000"/>
              </w:rPr>
              <w:t>(из п. 3.6</w:t>
            </w:r>
            <w:r w:rsidRPr="00CE2197">
              <w:rPr>
                <w:color w:val="FF0000"/>
              </w:rPr>
              <w:t xml:space="preserve">) </w:t>
            </w:r>
            <w:r w:rsidRPr="00CE2197">
              <w:t xml:space="preserve">деятельности, обобщения отечественного и зарубежного опыта, проведения консультаций с ведущими работодателями, объединениями работодателей области профессиональной деятельности </w:t>
            </w:r>
            <w:r w:rsidRPr="00DA4B14">
              <w:rPr>
                <w:color w:val="FF0000"/>
              </w:rPr>
              <w:t xml:space="preserve">(Приложение </w:t>
            </w:r>
            <w:r w:rsidR="00904C34">
              <w:rPr>
                <w:color w:val="FF0000"/>
              </w:rPr>
              <w:t>Г</w:t>
            </w:r>
            <w:r w:rsidR="00DA4B14" w:rsidRPr="00DA4B14">
              <w:rPr>
                <w:color w:val="FF0000"/>
              </w:rPr>
              <w:t xml:space="preserve"> Аналитическая </w:t>
            </w:r>
            <w:r w:rsidRPr="00DA4B14">
              <w:rPr>
                <w:color w:val="FF0000"/>
              </w:rPr>
              <w:t>записк</w:t>
            </w:r>
            <w:r w:rsidR="00DA4B14" w:rsidRPr="00DA4B14">
              <w:rPr>
                <w:color w:val="FF0000"/>
              </w:rPr>
              <w:t>а</w:t>
            </w:r>
            <w:r w:rsidRPr="00DA4B14">
              <w:rPr>
                <w:color w:val="FF0000"/>
              </w:rPr>
              <w:t xml:space="preserve"> / Экспертное заключение / Протокол согласования)</w:t>
            </w:r>
            <w:r w:rsidR="009574CF">
              <w:rPr>
                <w:color w:val="FF0000"/>
              </w:rPr>
              <w:t xml:space="preserve"> </w:t>
            </w:r>
          </w:p>
          <w:p w14:paraId="02EA27C2" w14:textId="77777777" w:rsidR="009574CF" w:rsidRDefault="009574CF" w:rsidP="009574CF">
            <w:pPr>
              <w:jc w:val="both"/>
              <w:rPr>
                <w:color w:val="FF0000"/>
              </w:rPr>
            </w:pPr>
          </w:p>
          <w:p w14:paraId="695FAFFC" w14:textId="77777777" w:rsidR="009574CF" w:rsidRDefault="009574CF" w:rsidP="00B037F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или</w:t>
            </w:r>
          </w:p>
          <w:p w14:paraId="16EF5075" w14:textId="77777777" w:rsidR="009574CF" w:rsidRDefault="009574CF" w:rsidP="009574CF">
            <w:pPr>
              <w:jc w:val="both"/>
              <w:rPr>
                <w:color w:val="FF0000"/>
              </w:rPr>
            </w:pPr>
          </w:p>
          <w:p w14:paraId="23E245A0" w14:textId="75EE6048" w:rsidR="009574CF" w:rsidRPr="00D02D4C" w:rsidRDefault="009574CF" w:rsidP="009574CF">
            <w:pPr>
              <w:jc w:val="both"/>
              <w:rPr>
                <w:rFonts w:eastAsia="Tahoma"/>
              </w:rPr>
            </w:pPr>
            <w:r>
              <w:rPr>
                <w:rFonts w:eastAsia="Tahoma"/>
              </w:rPr>
              <w:t>О</w:t>
            </w:r>
            <w:r w:rsidRPr="00D02D4C">
              <w:rPr>
                <w:rFonts w:eastAsia="Tahoma"/>
              </w:rPr>
              <w:t>бобщенная трудовая функция</w:t>
            </w:r>
            <w:r>
              <w:rPr>
                <w:rFonts w:eastAsia="Tahoma"/>
              </w:rPr>
              <w:t xml:space="preserve"> </w:t>
            </w:r>
            <w:r w:rsidRPr="00E66791">
              <w:rPr>
                <w:rStyle w:val="aff2"/>
                <w:rFonts w:eastAsia="Tahoma"/>
              </w:rPr>
              <w:t>Код Уровень</w:t>
            </w:r>
            <w:r>
              <w:rPr>
                <w:rFonts w:eastAsia="Tahoma"/>
              </w:rPr>
              <w:t xml:space="preserve"> «</w:t>
            </w:r>
            <w:r w:rsidRPr="00E66791">
              <w:rPr>
                <w:rStyle w:val="aff2"/>
                <w:rFonts w:eastAsia="Tahoma"/>
              </w:rPr>
              <w:t>Наименование</w:t>
            </w:r>
            <w:r>
              <w:rPr>
                <w:rFonts w:eastAsia="Tahoma"/>
              </w:rPr>
              <w:t xml:space="preserve">» </w:t>
            </w:r>
            <w:r w:rsidRPr="00D02D4C">
              <w:rPr>
                <w:rFonts w:eastAsia="Tahoma"/>
              </w:rPr>
              <w:t>Профессиональный стандарт</w:t>
            </w:r>
            <w:r>
              <w:rPr>
                <w:rFonts w:eastAsia="Tahoma"/>
              </w:rPr>
              <w:t xml:space="preserve"> </w:t>
            </w:r>
            <w:r w:rsidRPr="0060024F">
              <w:rPr>
                <w:rFonts w:eastAsia="Tahoma"/>
                <w:color w:val="FF0000"/>
              </w:rPr>
              <w:t xml:space="preserve">код профессионального стандарта 00.000 </w:t>
            </w:r>
            <w:r w:rsidRPr="00B504A1">
              <w:rPr>
                <w:rFonts w:eastAsia="Tahoma"/>
              </w:rPr>
              <w:t>«</w:t>
            </w:r>
            <w:r w:rsidRPr="00B504A1">
              <w:rPr>
                <w:rStyle w:val="aff2"/>
                <w:rFonts w:eastAsia="Tahoma"/>
              </w:rPr>
              <w:t>Название</w:t>
            </w:r>
            <w:r w:rsidRPr="00B504A1">
              <w:rPr>
                <w:rFonts w:eastAsia="Tahoma"/>
              </w:rPr>
              <w:t>», утвержденный приказом Мин</w:t>
            </w:r>
            <w:r>
              <w:rPr>
                <w:rFonts w:eastAsia="Tahoma"/>
              </w:rPr>
              <w:t xml:space="preserve">истерства </w:t>
            </w:r>
            <w:r w:rsidRPr="00B504A1">
              <w:rPr>
                <w:rFonts w:eastAsia="Tahoma"/>
              </w:rPr>
              <w:t xml:space="preserve">труда </w:t>
            </w:r>
            <w:r>
              <w:rPr>
                <w:rFonts w:eastAsia="Tahoma"/>
              </w:rPr>
              <w:t xml:space="preserve">и социальной защиты </w:t>
            </w:r>
            <w:r>
              <w:rPr>
                <w:rFonts w:eastAsia="Tahoma"/>
              </w:rPr>
              <w:lastRenderedPageBreak/>
              <w:t xml:space="preserve">Российской Федерации </w:t>
            </w:r>
            <w:r w:rsidRPr="00B504A1">
              <w:rPr>
                <w:rFonts w:eastAsia="Tahoma"/>
              </w:rPr>
              <w:t xml:space="preserve">от </w:t>
            </w:r>
            <w:r w:rsidRPr="00B504A1">
              <w:rPr>
                <w:rStyle w:val="aff2"/>
                <w:rFonts w:eastAsia="Tahoma"/>
              </w:rPr>
              <w:t>00</w:t>
            </w:r>
            <w:r w:rsidRPr="00B504A1">
              <w:rPr>
                <w:rStyle w:val="aff2"/>
              </w:rPr>
              <w:t>.0</w:t>
            </w:r>
            <w:r w:rsidRPr="00B504A1">
              <w:rPr>
                <w:rStyle w:val="aff2"/>
                <w:rFonts w:eastAsia="Tahoma"/>
              </w:rPr>
              <w:t>0</w:t>
            </w:r>
            <w:r w:rsidRPr="00B504A1">
              <w:rPr>
                <w:rStyle w:val="aff2"/>
              </w:rPr>
              <w:t>.2019</w:t>
            </w:r>
            <w:r w:rsidRPr="00B504A1">
              <w:rPr>
                <w:rFonts w:eastAsia="Tahoma"/>
              </w:rPr>
              <w:t xml:space="preserve"> </w:t>
            </w:r>
            <w:r>
              <w:rPr>
                <w:rFonts w:eastAsia="Tahoma"/>
              </w:rPr>
              <w:t xml:space="preserve">г. </w:t>
            </w:r>
            <w:r w:rsidRPr="00B504A1">
              <w:rPr>
                <w:rFonts w:eastAsia="Tahoma"/>
              </w:rPr>
              <w:t xml:space="preserve">№ </w:t>
            </w:r>
            <w:r w:rsidRPr="00B504A1">
              <w:rPr>
                <w:rStyle w:val="aff2"/>
                <w:rFonts w:eastAsia="Tahoma"/>
              </w:rPr>
              <w:t>00</w:t>
            </w:r>
            <w:r>
              <w:rPr>
                <w:rFonts w:eastAsia="Tahoma"/>
              </w:rPr>
              <w:t>н</w:t>
            </w:r>
          </w:p>
        </w:tc>
        <w:tc>
          <w:tcPr>
            <w:tcW w:w="0" w:type="auto"/>
            <w:vAlign w:val="center"/>
          </w:tcPr>
          <w:p w14:paraId="3A95DAC6" w14:textId="64EADB49" w:rsidR="00502254" w:rsidRPr="00502254" w:rsidRDefault="00502254" w:rsidP="00B037F7">
            <w:pPr>
              <w:jc w:val="both"/>
              <w:rPr>
                <w:rStyle w:val="aff2"/>
                <w:rFonts w:eastAsia="Tahoma"/>
              </w:rPr>
            </w:pPr>
            <w:r w:rsidRPr="00502254">
              <w:rPr>
                <w:rStyle w:val="aff2"/>
              </w:rPr>
              <w:lastRenderedPageBreak/>
              <w:t>ПК-4. …</w:t>
            </w:r>
          </w:p>
        </w:tc>
        <w:tc>
          <w:tcPr>
            <w:tcW w:w="0" w:type="auto"/>
            <w:vAlign w:val="center"/>
          </w:tcPr>
          <w:p w14:paraId="21F6BAFE" w14:textId="0057157C" w:rsidR="00502254" w:rsidRPr="00502254" w:rsidRDefault="00502254" w:rsidP="00B037F7">
            <w:pPr>
              <w:jc w:val="both"/>
              <w:rPr>
                <w:rStyle w:val="aff2"/>
                <w:rFonts w:eastAsia="Tahoma"/>
              </w:rPr>
            </w:pPr>
            <w:r w:rsidRPr="00502254">
              <w:rPr>
                <w:rStyle w:val="aff2"/>
              </w:rPr>
              <w:t>ИПК-</w:t>
            </w:r>
            <w:r>
              <w:rPr>
                <w:rStyle w:val="aff2"/>
              </w:rPr>
              <w:t>4</w:t>
            </w:r>
            <w:r w:rsidRPr="00502254">
              <w:rPr>
                <w:rStyle w:val="aff2"/>
              </w:rPr>
              <w:t>.1. Осуществляет …</w:t>
            </w:r>
          </w:p>
        </w:tc>
      </w:tr>
      <w:tr w:rsidR="00502254" w:rsidRPr="007408C6" w14:paraId="4238377E" w14:textId="77777777" w:rsidTr="005F6724">
        <w:tc>
          <w:tcPr>
            <w:tcW w:w="0" w:type="auto"/>
            <w:vAlign w:val="center"/>
          </w:tcPr>
          <w:p w14:paraId="5605F178" w14:textId="5B2C9D21" w:rsidR="00502254" w:rsidRPr="005F6724" w:rsidRDefault="00502254" w:rsidP="009574CF">
            <w:pPr>
              <w:jc w:val="both"/>
              <w:rPr>
                <w:rFonts w:eastAsia="Tahoma"/>
                <w:color w:val="FF0000"/>
              </w:rPr>
            </w:pPr>
            <w:r w:rsidRPr="005F6724">
              <w:rPr>
                <w:rFonts w:eastAsia="Tahoma"/>
                <w:color w:val="FF0000"/>
              </w:rPr>
              <w:lastRenderedPageBreak/>
              <w:t>…</w:t>
            </w:r>
          </w:p>
        </w:tc>
        <w:tc>
          <w:tcPr>
            <w:tcW w:w="0" w:type="auto"/>
            <w:vAlign w:val="center"/>
          </w:tcPr>
          <w:p w14:paraId="3D0D7AC9" w14:textId="6855A3E6" w:rsidR="00502254" w:rsidRPr="005F6724" w:rsidRDefault="00502254" w:rsidP="00B037F7">
            <w:pPr>
              <w:jc w:val="both"/>
              <w:rPr>
                <w:rFonts w:eastAsia="Tahoma"/>
                <w:color w:val="FF0000"/>
              </w:rPr>
            </w:pPr>
            <w:r w:rsidRPr="005F6724">
              <w:rPr>
                <w:rFonts w:eastAsia="Tahoma"/>
                <w:color w:val="FF0000"/>
              </w:rPr>
              <w:t>…</w:t>
            </w:r>
          </w:p>
        </w:tc>
        <w:tc>
          <w:tcPr>
            <w:tcW w:w="0" w:type="auto"/>
            <w:vAlign w:val="center"/>
          </w:tcPr>
          <w:p w14:paraId="492C43F7" w14:textId="5F9D42E9" w:rsidR="00502254" w:rsidRPr="005F6724" w:rsidRDefault="00502254" w:rsidP="00B037F7">
            <w:pPr>
              <w:jc w:val="both"/>
              <w:rPr>
                <w:rFonts w:eastAsia="Tahoma"/>
                <w:color w:val="FF0000"/>
              </w:rPr>
            </w:pPr>
            <w:r w:rsidRPr="005F6724">
              <w:rPr>
                <w:color w:val="FF0000"/>
              </w:rPr>
              <w:t>…</w:t>
            </w:r>
          </w:p>
        </w:tc>
      </w:tr>
    </w:tbl>
    <w:p w14:paraId="7B069354" w14:textId="176340E7" w:rsidR="000A1BD9" w:rsidRDefault="000A1BD9" w:rsidP="000A1BD9">
      <w:pPr>
        <w:pStyle w:val="1"/>
      </w:pPr>
      <w:bookmarkStart w:id="84" w:name="_Toc72557857"/>
      <w:bookmarkStart w:id="85" w:name="_Toc72558064"/>
      <w:bookmarkStart w:id="86" w:name="_Toc198740472"/>
      <w:r>
        <w:t xml:space="preserve">6 Условия реализации </w:t>
      </w:r>
      <w:r w:rsidR="00297731">
        <w:t>образовательной программы</w:t>
      </w:r>
      <w:bookmarkEnd w:id="84"/>
      <w:bookmarkEnd w:id="85"/>
      <w:bookmarkEnd w:id="86"/>
    </w:p>
    <w:p w14:paraId="2D4DD1CC" w14:textId="2239F08F" w:rsidR="000A1BD9" w:rsidRPr="000A1BD9" w:rsidRDefault="00297731" w:rsidP="000A1BD9">
      <w:pPr>
        <w:pStyle w:val="2"/>
        <w:rPr>
          <w:rFonts w:eastAsiaTheme="majorEastAsia"/>
        </w:rPr>
      </w:pPr>
      <w:bookmarkStart w:id="87" w:name="_Toc72557858"/>
      <w:bookmarkStart w:id="88" w:name="_Toc72558065"/>
      <w:bookmarkStart w:id="89" w:name="_Toc198740473"/>
      <w:r w:rsidRPr="00FC743A">
        <w:rPr>
          <w:rFonts w:eastAsiaTheme="majorEastAsia"/>
        </w:rPr>
        <w:t>6</w:t>
      </w:r>
      <w:r w:rsidR="000A1BD9" w:rsidRPr="00FC743A">
        <w:rPr>
          <w:rFonts w:eastAsiaTheme="majorEastAsia"/>
        </w:rPr>
        <w:t>.</w:t>
      </w:r>
      <w:r w:rsidRPr="00FC743A">
        <w:rPr>
          <w:rFonts w:eastAsiaTheme="majorEastAsia"/>
        </w:rPr>
        <w:t>1 </w:t>
      </w:r>
      <w:r w:rsidR="000A1BD9" w:rsidRPr="00FC743A">
        <w:rPr>
          <w:rFonts w:eastAsiaTheme="majorEastAsia"/>
        </w:rPr>
        <w:t xml:space="preserve">Общесистемные </w:t>
      </w:r>
      <w:r w:rsidR="00DF05FC" w:rsidRPr="00FC743A">
        <w:rPr>
          <w:rFonts w:eastAsiaTheme="majorEastAsia"/>
        </w:rPr>
        <w:t>условия</w:t>
      </w:r>
      <w:r w:rsidR="000A1BD9" w:rsidRPr="00FC743A">
        <w:rPr>
          <w:rFonts w:eastAsiaTheme="majorEastAsia"/>
        </w:rPr>
        <w:t xml:space="preserve"> реализации</w:t>
      </w:r>
      <w:r w:rsidRPr="00FC743A">
        <w:rPr>
          <w:rFonts w:eastAsiaTheme="majorEastAsia"/>
        </w:rPr>
        <w:t xml:space="preserve"> образовательной программы</w:t>
      </w:r>
      <w:bookmarkEnd w:id="87"/>
      <w:bookmarkEnd w:id="88"/>
      <w:bookmarkEnd w:id="89"/>
    </w:p>
    <w:p w14:paraId="1D763E0D" w14:textId="02C0AD34" w:rsidR="000A1BD9" w:rsidRPr="000A1BD9" w:rsidRDefault="000A1BD9" w:rsidP="000A1BD9">
      <w:pPr>
        <w:pStyle w:val="a7"/>
        <w:rPr>
          <w:rFonts w:eastAsiaTheme="majorEastAsia"/>
        </w:rPr>
      </w:pPr>
      <w:proofErr w:type="gramStart"/>
      <w:r w:rsidRPr="000A1BD9">
        <w:rPr>
          <w:rFonts w:eastAsiaTheme="majorEastAsia"/>
        </w:rPr>
        <w:t xml:space="preserve">НИ ТГУ располагает на праве собственности или ином законном основании материально-техническим обеспечением образовательной деятельности (помещениями и оборудованием), обеспечивающими реализацию </w:t>
      </w:r>
      <w:r w:rsidR="00297731">
        <w:rPr>
          <w:rFonts w:eastAsiaTheme="majorEastAsia"/>
        </w:rPr>
        <w:t xml:space="preserve">образовательной </w:t>
      </w:r>
      <w:r w:rsidRPr="000A1BD9">
        <w:rPr>
          <w:rFonts w:eastAsiaTheme="majorEastAsia"/>
        </w:rPr>
        <w:t>программы по Блоку 1 «Дисципл</w:t>
      </w:r>
      <w:r w:rsidR="00631F48">
        <w:rPr>
          <w:rFonts w:eastAsiaTheme="majorEastAsia"/>
        </w:rPr>
        <w:t>ины (модули)», Блоку 2 «Практика</w:t>
      </w:r>
      <w:r w:rsidRPr="000A1BD9">
        <w:rPr>
          <w:rFonts w:eastAsiaTheme="majorEastAsia"/>
        </w:rPr>
        <w:t>» (проходящие в НИ ТГУ) и Блоку 3 «Государственная итоговая аттестация» в соответствии с учебным планом.</w:t>
      </w:r>
      <w:proofErr w:type="gramEnd"/>
    </w:p>
    <w:p w14:paraId="5C374260" w14:textId="55C828EE" w:rsidR="000A1BD9" w:rsidRPr="000A1BD9" w:rsidRDefault="000A1BD9" w:rsidP="000A1BD9">
      <w:pPr>
        <w:pStyle w:val="a7"/>
        <w:rPr>
          <w:rFonts w:eastAsiaTheme="majorEastAsia"/>
        </w:rPr>
      </w:pPr>
      <w:r w:rsidRPr="000A1BD9">
        <w:rPr>
          <w:rFonts w:eastAsiaTheme="majorEastAsia"/>
        </w:rPr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НИ ТГУ из любой точки, в которой имеется доступ к информационно-телекоммуникационной сети «Интернет» (далее - сеть «Интернет»), как на территории НИ ТГУ, так и вне ее.</w:t>
      </w:r>
    </w:p>
    <w:p w14:paraId="4EFA4BEB" w14:textId="1CFF7A3D" w:rsidR="000A1BD9" w:rsidRPr="000A1BD9" w:rsidRDefault="000A1BD9" w:rsidP="000A1BD9">
      <w:pPr>
        <w:pStyle w:val="a7"/>
        <w:rPr>
          <w:rFonts w:eastAsiaTheme="majorEastAsia"/>
        </w:rPr>
      </w:pPr>
      <w:r w:rsidRPr="000A1BD9">
        <w:rPr>
          <w:rFonts w:eastAsiaTheme="majorEastAsia"/>
        </w:rPr>
        <w:t>Электронная информационно-образовательная среда</w:t>
      </w:r>
      <w:r w:rsidR="00095100">
        <w:rPr>
          <w:rFonts w:eastAsiaTheme="majorEastAsia"/>
        </w:rPr>
        <w:t xml:space="preserve"> (далее – ЭИОС)</w:t>
      </w:r>
      <w:r w:rsidRPr="000A1BD9">
        <w:rPr>
          <w:rFonts w:eastAsiaTheme="majorEastAsia"/>
        </w:rPr>
        <w:t xml:space="preserve"> НИ ТГУ обеспечивает: </w:t>
      </w:r>
    </w:p>
    <w:p w14:paraId="733F578D" w14:textId="4D6CFA1F" w:rsidR="000A1BD9" w:rsidRPr="000A1BD9" w:rsidRDefault="00BD0BB8" w:rsidP="000A1BD9">
      <w:pPr>
        <w:pStyle w:val="a7"/>
        <w:rPr>
          <w:rFonts w:eastAsiaTheme="majorEastAsia"/>
        </w:rPr>
      </w:pPr>
      <w:r>
        <w:rPr>
          <w:rFonts w:eastAsiaTheme="majorEastAsia"/>
        </w:rPr>
        <w:t>– </w:t>
      </w:r>
      <w:r w:rsidR="000A1BD9" w:rsidRPr="000A1BD9">
        <w:rPr>
          <w:rFonts w:eastAsiaTheme="majorEastAsia"/>
        </w:rP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14:paraId="600EAC9D" w14:textId="60B33B62" w:rsidR="000A1BD9" w:rsidRPr="000A1BD9" w:rsidRDefault="00BD0BB8" w:rsidP="000A1BD9">
      <w:pPr>
        <w:pStyle w:val="a7"/>
        <w:rPr>
          <w:rFonts w:eastAsiaTheme="majorEastAsia"/>
        </w:rPr>
      </w:pPr>
      <w:r>
        <w:rPr>
          <w:rFonts w:eastAsiaTheme="majorEastAsia"/>
        </w:rPr>
        <w:t>– </w:t>
      </w:r>
      <w:r w:rsidR="000A1BD9" w:rsidRPr="000A1BD9">
        <w:rPr>
          <w:rFonts w:eastAsiaTheme="majorEastAsia"/>
        </w:rPr>
        <w:t>формирование электронного портфолио обучающегося, в том числе сохранение его работ и оценок за эти работы.</w:t>
      </w:r>
    </w:p>
    <w:p w14:paraId="74CCB086" w14:textId="1F78F90A" w:rsidR="000A1BD9" w:rsidRPr="000A1BD9" w:rsidRDefault="00BD0BB8" w:rsidP="000A1BD9">
      <w:pPr>
        <w:pStyle w:val="a7"/>
        <w:rPr>
          <w:rFonts w:eastAsiaTheme="majorEastAsia"/>
        </w:rPr>
      </w:pPr>
      <w:r>
        <w:rPr>
          <w:rFonts w:eastAsiaTheme="majorEastAsia"/>
        </w:rPr>
        <w:t>– </w:t>
      </w:r>
      <w:r w:rsidR="000A1BD9" w:rsidRPr="000A1BD9">
        <w:rPr>
          <w:rFonts w:eastAsiaTheme="majorEastAsia"/>
        </w:rPr>
        <w:t xml:space="preserve">фиксацию хода образовательного процесса, результатов промежуточной аттестации и результатов освоения </w:t>
      </w:r>
      <w:r>
        <w:rPr>
          <w:rFonts w:eastAsiaTheme="majorEastAsia"/>
        </w:rPr>
        <w:t xml:space="preserve">образовательной </w:t>
      </w:r>
      <w:r w:rsidR="000A1BD9" w:rsidRPr="000A1BD9">
        <w:rPr>
          <w:rFonts w:eastAsiaTheme="majorEastAsia"/>
        </w:rPr>
        <w:t>программы;</w:t>
      </w:r>
    </w:p>
    <w:p w14:paraId="6B9CF6F1" w14:textId="574B8F77" w:rsidR="000A1BD9" w:rsidRPr="000A1BD9" w:rsidRDefault="000A1BD9" w:rsidP="000A1BD9">
      <w:pPr>
        <w:pStyle w:val="a7"/>
        <w:rPr>
          <w:rFonts w:eastAsiaTheme="majorEastAsia"/>
        </w:rPr>
      </w:pPr>
      <w:r w:rsidRPr="000A1BD9">
        <w:rPr>
          <w:rFonts w:eastAsiaTheme="majorEastAsia"/>
        </w:rPr>
        <w:t>–</w:t>
      </w:r>
      <w:r w:rsidR="00BD0BB8">
        <w:rPr>
          <w:rFonts w:eastAsiaTheme="majorEastAsia"/>
        </w:rPr>
        <w:t> </w:t>
      </w:r>
      <w:r w:rsidRPr="000A1BD9">
        <w:rPr>
          <w:rFonts w:eastAsiaTheme="majorEastAsia"/>
        </w:rPr>
        <w:t>проведение всех видов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7FBA7BE6" w14:textId="07155E37" w:rsidR="000A1BD9" w:rsidRPr="000A1BD9" w:rsidRDefault="000A1BD9" w:rsidP="000A1BD9">
      <w:pPr>
        <w:pStyle w:val="a7"/>
        <w:rPr>
          <w:rFonts w:eastAsiaTheme="majorEastAsia"/>
        </w:rPr>
      </w:pPr>
      <w:r w:rsidRPr="000A1BD9">
        <w:rPr>
          <w:rFonts w:eastAsiaTheme="majorEastAsia"/>
        </w:rPr>
        <w:t>–</w:t>
      </w:r>
      <w:r w:rsidR="00BD0BB8">
        <w:rPr>
          <w:rFonts w:eastAsiaTheme="majorEastAsia"/>
        </w:rPr>
        <w:t> </w:t>
      </w:r>
      <w:r w:rsidRPr="000A1BD9">
        <w:rPr>
          <w:rFonts w:eastAsiaTheme="majorEastAsia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14:paraId="30302C9A" w14:textId="09243CB0" w:rsidR="000A1BD9" w:rsidRPr="000A1BD9" w:rsidRDefault="000A1BD9" w:rsidP="000A1BD9">
      <w:pPr>
        <w:pStyle w:val="a7"/>
        <w:rPr>
          <w:rFonts w:eastAsiaTheme="majorEastAsia"/>
        </w:rPr>
      </w:pPr>
      <w:r w:rsidRPr="000A1BD9">
        <w:rPr>
          <w:rFonts w:eastAsiaTheme="majorEastAsia"/>
        </w:rPr>
        <w:t xml:space="preserve">Функционирование </w:t>
      </w:r>
      <w:r w:rsidR="00095100">
        <w:rPr>
          <w:rFonts w:eastAsiaTheme="majorEastAsia"/>
        </w:rPr>
        <w:t>ЭИОС</w:t>
      </w:r>
      <w:r w:rsidRPr="000A1BD9">
        <w:rPr>
          <w:rFonts w:eastAsiaTheme="majorEastAsia"/>
        </w:rPr>
        <w:t xml:space="preserve"> обеспечивается соответствующими средствами информационно-коммуникационных технологий</w:t>
      </w:r>
      <w:r w:rsidR="00631F48">
        <w:rPr>
          <w:rFonts w:eastAsiaTheme="majorEastAsia"/>
        </w:rPr>
        <w:t xml:space="preserve"> </w:t>
      </w:r>
      <w:r w:rsidR="00631F48" w:rsidRPr="004E6B54">
        <w:rPr>
          <w:rFonts w:eastAsiaTheme="majorEastAsia"/>
        </w:rPr>
        <w:t>(Приложение А</w:t>
      </w:r>
      <w:r w:rsidR="00095100" w:rsidRPr="004E6B54">
        <w:rPr>
          <w:rFonts w:eastAsiaTheme="majorEastAsia"/>
        </w:rPr>
        <w:t>)</w:t>
      </w:r>
      <w:r w:rsidRPr="000A1BD9">
        <w:rPr>
          <w:rFonts w:eastAsiaTheme="majorEastAsia"/>
        </w:rPr>
        <w:t xml:space="preserve"> и квалификацией работников, ее использующих и поддерживающих. Функционирование </w:t>
      </w:r>
      <w:r w:rsidR="00095100">
        <w:rPr>
          <w:rFonts w:eastAsiaTheme="majorEastAsia"/>
        </w:rPr>
        <w:t>ЭИОС</w:t>
      </w:r>
      <w:r w:rsidR="001866F4">
        <w:rPr>
          <w:rFonts w:eastAsiaTheme="majorEastAsia"/>
        </w:rPr>
        <w:t xml:space="preserve"> </w:t>
      </w:r>
      <w:r w:rsidRPr="000A1BD9">
        <w:rPr>
          <w:rFonts w:eastAsiaTheme="majorEastAsia"/>
        </w:rPr>
        <w:t>соответств</w:t>
      </w:r>
      <w:r w:rsidR="001866F4">
        <w:rPr>
          <w:rFonts w:eastAsiaTheme="majorEastAsia"/>
        </w:rPr>
        <w:t xml:space="preserve">ует </w:t>
      </w:r>
      <w:r w:rsidRPr="000A1BD9">
        <w:rPr>
          <w:rFonts w:eastAsiaTheme="majorEastAsia"/>
        </w:rPr>
        <w:t>законод</w:t>
      </w:r>
      <w:r w:rsidR="00FC743A">
        <w:rPr>
          <w:rFonts w:eastAsiaTheme="majorEastAsia"/>
        </w:rPr>
        <w:t>ательству Российской Федерации.</w:t>
      </w:r>
    </w:p>
    <w:p w14:paraId="0234A5FB" w14:textId="77777777" w:rsidR="00E61C2B" w:rsidRDefault="00E61C2B" w:rsidP="00E61C2B">
      <w:pPr>
        <w:pStyle w:val="a7"/>
        <w:rPr>
          <w:rFonts w:eastAsiaTheme="majorEastAsia"/>
        </w:rPr>
      </w:pPr>
      <w:r>
        <w:rPr>
          <w:rFonts w:eastAsiaTheme="majorEastAsia"/>
        </w:rPr>
        <w:t>Ф</w:t>
      </w:r>
      <w:r w:rsidRPr="000A1BD9">
        <w:rPr>
          <w:rFonts w:eastAsiaTheme="majorEastAsia"/>
        </w:rPr>
        <w:t>иксаци</w:t>
      </w:r>
      <w:r>
        <w:rPr>
          <w:rFonts w:eastAsiaTheme="majorEastAsia"/>
        </w:rPr>
        <w:t>я</w:t>
      </w:r>
      <w:r w:rsidRPr="000A1BD9">
        <w:rPr>
          <w:rFonts w:eastAsiaTheme="majorEastAsia"/>
        </w:rPr>
        <w:t xml:space="preserve"> хода образовательного процесса</w:t>
      </w:r>
      <w:r>
        <w:rPr>
          <w:rFonts w:eastAsiaTheme="majorEastAsia"/>
        </w:rPr>
        <w:t xml:space="preserve"> осуществляется путем </w:t>
      </w:r>
      <w:r w:rsidRPr="00E61C2B">
        <w:rPr>
          <w:rStyle w:val="aff2"/>
          <w:rFonts w:eastAsiaTheme="majorEastAsia"/>
        </w:rPr>
        <w:t>ведения журнала проведения учебных занятий,</w:t>
      </w:r>
      <w:r w:rsidRPr="00E61C2B">
        <w:rPr>
          <w:rFonts w:eastAsiaTheme="majorEastAsia"/>
          <w:color w:val="FF0000"/>
        </w:rPr>
        <w:t xml:space="preserve"> журнала посещаемости учебных занятий </w:t>
      </w:r>
      <w:proofErr w:type="gramStart"/>
      <w:r w:rsidRPr="00E61C2B">
        <w:rPr>
          <w:rFonts w:eastAsiaTheme="majorEastAsia"/>
          <w:color w:val="FF0000"/>
        </w:rPr>
        <w:t>обучающимися</w:t>
      </w:r>
      <w:proofErr w:type="gramEnd"/>
      <w:r w:rsidRPr="000A1BD9">
        <w:rPr>
          <w:rFonts w:eastAsiaTheme="majorEastAsia"/>
        </w:rPr>
        <w:t xml:space="preserve">, </w:t>
      </w:r>
      <w:r w:rsidRPr="00E61C2B">
        <w:rPr>
          <w:rFonts w:eastAsiaTheme="majorEastAsia"/>
          <w:color w:val="FF0000"/>
        </w:rPr>
        <w:t>регулярного мониторинга текущего контроля успеваемости</w:t>
      </w:r>
      <w:r>
        <w:rPr>
          <w:rFonts w:eastAsiaTheme="majorEastAsia"/>
        </w:rPr>
        <w:t xml:space="preserve"> и в иных формах. </w:t>
      </w:r>
    </w:p>
    <w:p w14:paraId="502673E5" w14:textId="3DEAD8E6" w:rsidR="00E61C2B" w:rsidRDefault="00E61C2B" w:rsidP="00E61C2B">
      <w:pPr>
        <w:pStyle w:val="a7"/>
        <w:rPr>
          <w:rFonts w:eastAsiaTheme="majorEastAsia"/>
        </w:rPr>
      </w:pPr>
      <w:r>
        <w:rPr>
          <w:rFonts w:eastAsiaTheme="majorEastAsia"/>
        </w:rPr>
        <w:t>Р</w:t>
      </w:r>
      <w:r w:rsidRPr="000A1BD9">
        <w:rPr>
          <w:rFonts w:eastAsiaTheme="majorEastAsia"/>
        </w:rPr>
        <w:t>езультат</w:t>
      </w:r>
      <w:r>
        <w:rPr>
          <w:rFonts w:eastAsiaTheme="majorEastAsia"/>
        </w:rPr>
        <w:t>ы</w:t>
      </w:r>
      <w:r w:rsidRPr="000A1BD9">
        <w:rPr>
          <w:rFonts w:eastAsiaTheme="majorEastAsia"/>
        </w:rPr>
        <w:t xml:space="preserve"> промежуточной аттестации </w:t>
      </w:r>
      <w:r>
        <w:rPr>
          <w:rFonts w:eastAsiaTheme="majorEastAsia"/>
        </w:rPr>
        <w:t xml:space="preserve">отражаются в ведомостях, а также в ЭИОС НИ ТГУ </w:t>
      </w:r>
      <w:r w:rsidR="00A458B4">
        <w:rPr>
          <w:rFonts w:eastAsiaTheme="majorEastAsia"/>
        </w:rPr>
        <w:t>по результатам освоения дисциплин, практик</w:t>
      </w:r>
      <w:r>
        <w:rPr>
          <w:rFonts w:eastAsiaTheme="majorEastAsia"/>
        </w:rPr>
        <w:t>.</w:t>
      </w:r>
    </w:p>
    <w:p w14:paraId="4DCB7428" w14:textId="7EA9833A" w:rsidR="00E61C2B" w:rsidRPr="000A1BD9" w:rsidRDefault="00E61C2B" w:rsidP="00E61C2B">
      <w:pPr>
        <w:pStyle w:val="a7"/>
        <w:rPr>
          <w:rFonts w:eastAsiaTheme="majorEastAsia"/>
        </w:rPr>
      </w:pPr>
      <w:r>
        <w:rPr>
          <w:rFonts w:eastAsiaTheme="majorEastAsia"/>
        </w:rPr>
        <w:t>Р</w:t>
      </w:r>
      <w:r w:rsidRPr="000A1BD9">
        <w:rPr>
          <w:rFonts w:eastAsiaTheme="majorEastAsia"/>
        </w:rPr>
        <w:t>езультат</w:t>
      </w:r>
      <w:r>
        <w:rPr>
          <w:rFonts w:eastAsiaTheme="majorEastAsia"/>
        </w:rPr>
        <w:t>ы</w:t>
      </w:r>
      <w:r w:rsidRPr="000A1BD9">
        <w:rPr>
          <w:rFonts w:eastAsiaTheme="majorEastAsia"/>
        </w:rPr>
        <w:t xml:space="preserve"> освоения </w:t>
      </w:r>
      <w:r>
        <w:rPr>
          <w:rFonts w:eastAsiaTheme="majorEastAsia"/>
        </w:rPr>
        <w:t xml:space="preserve">образовательной </w:t>
      </w:r>
      <w:r w:rsidRPr="000A1BD9">
        <w:rPr>
          <w:rFonts w:eastAsiaTheme="majorEastAsia"/>
        </w:rPr>
        <w:t>прогр</w:t>
      </w:r>
      <w:r>
        <w:rPr>
          <w:rFonts w:eastAsiaTheme="majorEastAsia"/>
        </w:rPr>
        <w:t>аммы отражаются в ведомостях, а также в ЭИОС НИ ТГУ по результатам ГИА.</w:t>
      </w:r>
    </w:p>
    <w:p w14:paraId="2FF7DFF5" w14:textId="77777777" w:rsidR="001866F4" w:rsidRDefault="001866F4" w:rsidP="000A1BD9">
      <w:pPr>
        <w:pStyle w:val="a7"/>
        <w:rPr>
          <w:rFonts w:eastAsiaTheme="majorEastAsia"/>
        </w:rPr>
      </w:pPr>
    </w:p>
    <w:p w14:paraId="432BE823" w14:textId="01113FA1" w:rsidR="000A1BD9" w:rsidRPr="000A1BD9" w:rsidRDefault="001866F4" w:rsidP="001866F4">
      <w:pPr>
        <w:pStyle w:val="a7"/>
        <w:rPr>
          <w:rFonts w:eastAsiaTheme="majorEastAsia"/>
        </w:rPr>
      </w:pPr>
      <w:r>
        <w:rPr>
          <w:rFonts w:eastAsiaTheme="majorEastAsia"/>
        </w:rPr>
        <w:t>(</w:t>
      </w:r>
      <w:r w:rsidR="000A1BD9" w:rsidRPr="001866F4">
        <w:rPr>
          <w:rStyle w:val="aff2"/>
          <w:rFonts w:eastAsiaTheme="majorEastAsia"/>
          <w:i/>
        </w:rPr>
        <w:t xml:space="preserve">При реализации </w:t>
      </w:r>
      <w:r w:rsidRPr="001866F4">
        <w:rPr>
          <w:rStyle w:val="aff2"/>
          <w:rFonts w:eastAsiaTheme="majorEastAsia"/>
          <w:i/>
        </w:rPr>
        <w:t>образовательной</w:t>
      </w:r>
      <w:r w:rsidR="000A1BD9" w:rsidRPr="001866F4">
        <w:rPr>
          <w:rStyle w:val="aff2"/>
          <w:rFonts w:eastAsiaTheme="majorEastAsia"/>
          <w:i/>
        </w:rPr>
        <w:t xml:space="preserve"> </w:t>
      </w:r>
      <w:r w:rsidRPr="001866F4">
        <w:rPr>
          <w:rStyle w:val="aff2"/>
          <w:rFonts w:eastAsiaTheme="majorEastAsia"/>
          <w:i/>
        </w:rPr>
        <w:t xml:space="preserve">программы </w:t>
      </w:r>
      <w:r w:rsidR="000A1BD9" w:rsidRPr="001866F4">
        <w:rPr>
          <w:rStyle w:val="aff2"/>
          <w:rFonts w:eastAsiaTheme="majorEastAsia"/>
          <w:i/>
        </w:rPr>
        <w:t>в сетевой форме</w:t>
      </w:r>
      <w:r>
        <w:rPr>
          <w:rFonts w:eastAsiaTheme="majorEastAsia"/>
        </w:rPr>
        <w:t>)</w:t>
      </w:r>
      <w:r w:rsidR="000A1BD9" w:rsidRPr="000A1BD9">
        <w:rPr>
          <w:rFonts w:eastAsiaTheme="majorEastAsia"/>
        </w:rPr>
        <w:t xml:space="preserve"> </w:t>
      </w:r>
      <w:r>
        <w:rPr>
          <w:rFonts w:eastAsiaTheme="majorEastAsia"/>
        </w:rPr>
        <w:t>Реализация образовательной программы</w:t>
      </w:r>
      <w:r w:rsidR="000A1BD9" w:rsidRPr="000A1BD9">
        <w:rPr>
          <w:rFonts w:eastAsiaTheme="majorEastAsia"/>
        </w:rPr>
        <w:t xml:space="preserve"> обеспечива</w:t>
      </w:r>
      <w:r>
        <w:rPr>
          <w:rFonts w:eastAsiaTheme="majorEastAsia"/>
        </w:rPr>
        <w:t>ет</w:t>
      </w:r>
      <w:r w:rsidR="000A1BD9" w:rsidRPr="000A1BD9">
        <w:rPr>
          <w:rFonts w:eastAsiaTheme="majorEastAsia"/>
        </w:rPr>
        <w:t>ся совокупностью ресурсов материально-технического и учебно-методического обеспечения, предоставляемого организациями, участвующими в реализации</w:t>
      </w:r>
      <w:r>
        <w:rPr>
          <w:rFonts w:eastAsiaTheme="majorEastAsia"/>
        </w:rPr>
        <w:t xml:space="preserve"> образовательной</w:t>
      </w:r>
      <w:r w:rsidR="00E61C2B">
        <w:rPr>
          <w:rFonts w:eastAsiaTheme="majorEastAsia"/>
        </w:rPr>
        <w:t xml:space="preserve"> программы в сетевой форме (</w:t>
      </w:r>
      <w:r w:rsidR="00A458B4" w:rsidRPr="00A458B4">
        <w:rPr>
          <w:rFonts w:eastAsiaTheme="majorEastAsia"/>
          <w:i/>
        </w:rPr>
        <w:t>указать конкретно перечень дисциплин (модулей) и практик, которые реализуются партнерским вузом</w:t>
      </w:r>
      <w:r w:rsidR="00A458B4">
        <w:rPr>
          <w:rFonts w:eastAsiaTheme="majorEastAsia"/>
        </w:rPr>
        <w:t>)</w:t>
      </w:r>
    </w:p>
    <w:p w14:paraId="53577F76" w14:textId="77777777" w:rsidR="001866F4" w:rsidRDefault="001866F4" w:rsidP="000A1BD9">
      <w:pPr>
        <w:pStyle w:val="a7"/>
        <w:rPr>
          <w:rFonts w:eastAsiaTheme="majorEastAsia"/>
        </w:rPr>
      </w:pPr>
    </w:p>
    <w:p w14:paraId="0675588A" w14:textId="243B4E1C" w:rsidR="000A1BD9" w:rsidRPr="000A1BD9" w:rsidRDefault="001866F4" w:rsidP="000A1BD9">
      <w:pPr>
        <w:pStyle w:val="a7"/>
        <w:rPr>
          <w:rFonts w:eastAsiaTheme="majorEastAsia"/>
        </w:rPr>
      </w:pPr>
      <w:r>
        <w:rPr>
          <w:rFonts w:eastAsiaTheme="majorEastAsia"/>
        </w:rPr>
        <w:t>(</w:t>
      </w:r>
      <w:r w:rsidR="00FC743A">
        <w:rPr>
          <w:i/>
          <w:iCs/>
          <w:color w:val="FF0000"/>
          <w:shd w:val="clear" w:color="auto" w:fill="FFFFFF"/>
        </w:rPr>
        <w:t>При реализации образовательной программы или части (частей) образовательной программы на кафедрах или иных структурных подразделениях, созданных НИ ТГУ в установленном порядке в иных организациях</w:t>
      </w:r>
      <w:r>
        <w:rPr>
          <w:rFonts w:eastAsiaTheme="majorEastAsia"/>
        </w:rPr>
        <w:t>)</w:t>
      </w:r>
      <w:r w:rsidR="000A1BD9" w:rsidRPr="000A1BD9">
        <w:rPr>
          <w:rFonts w:eastAsiaTheme="majorEastAsia"/>
        </w:rPr>
        <w:t xml:space="preserve"> </w:t>
      </w:r>
      <w:r>
        <w:rPr>
          <w:rFonts w:eastAsiaTheme="majorEastAsia"/>
        </w:rPr>
        <w:t>Реализация образовательной программы</w:t>
      </w:r>
      <w:r w:rsidRPr="000A1BD9">
        <w:rPr>
          <w:rFonts w:eastAsiaTheme="majorEastAsia"/>
        </w:rPr>
        <w:t xml:space="preserve"> обеспечива</w:t>
      </w:r>
      <w:r>
        <w:rPr>
          <w:rFonts w:eastAsiaTheme="majorEastAsia"/>
        </w:rPr>
        <w:t>ет</w:t>
      </w:r>
      <w:r w:rsidRPr="000A1BD9">
        <w:rPr>
          <w:rFonts w:eastAsiaTheme="majorEastAsia"/>
        </w:rPr>
        <w:t>ся</w:t>
      </w:r>
      <w:r w:rsidR="000A1BD9" w:rsidRPr="000A1BD9">
        <w:rPr>
          <w:rFonts w:eastAsiaTheme="majorEastAsia"/>
        </w:rPr>
        <w:t xml:space="preserve"> совокупностью ресурсов</w:t>
      </w:r>
      <w:r>
        <w:rPr>
          <w:rFonts w:eastAsiaTheme="majorEastAsia"/>
        </w:rPr>
        <w:t xml:space="preserve"> кафедр </w:t>
      </w:r>
      <w:r w:rsidRPr="001866F4">
        <w:rPr>
          <w:rFonts w:eastAsiaTheme="majorEastAsia"/>
        </w:rPr>
        <w:t>или иных структурных подразделени</w:t>
      </w:r>
      <w:r>
        <w:rPr>
          <w:rFonts w:eastAsiaTheme="majorEastAsia"/>
        </w:rPr>
        <w:t xml:space="preserve">й </w:t>
      </w:r>
      <w:r>
        <w:rPr>
          <w:rFonts w:eastAsiaTheme="majorEastAsia"/>
        </w:rPr>
        <w:lastRenderedPageBreak/>
        <w:t>(</w:t>
      </w:r>
      <w:r>
        <w:rPr>
          <w:rStyle w:val="aff2"/>
          <w:rFonts w:eastAsiaTheme="majorEastAsia"/>
          <w:i/>
        </w:rPr>
        <w:t>перечислить каких</w:t>
      </w:r>
      <w:r w:rsidRPr="001866F4">
        <w:rPr>
          <w:rStyle w:val="aff2"/>
          <w:rFonts w:eastAsiaTheme="majorEastAsia"/>
          <w:i/>
        </w:rPr>
        <w:t xml:space="preserve"> именно</w:t>
      </w:r>
      <w:r>
        <w:rPr>
          <w:rFonts w:eastAsiaTheme="majorEastAsia"/>
        </w:rPr>
        <w:t xml:space="preserve">), </w:t>
      </w:r>
      <w:r w:rsidRPr="001866F4">
        <w:rPr>
          <w:rFonts w:eastAsiaTheme="majorEastAsia"/>
        </w:rPr>
        <w:t>созданных НИ ТГУ в иных</w:t>
      </w:r>
      <w:r>
        <w:rPr>
          <w:rFonts w:eastAsiaTheme="majorEastAsia"/>
        </w:rPr>
        <w:t xml:space="preserve"> организациях (</w:t>
      </w:r>
      <w:r w:rsidRPr="001866F4">
        <w:rPr>
          <w:rStyle w:val="aff2"/>
          <w:rFonts w:eastAsiaTheme="majorEastAsia"/>
          <w:i/>
        </w:rPr>
        <w:t>перечислить в каких именно</w:t>
      </w:r>
      <w:r>
        <w:rPr>
          <w:rFonts w:eastAsiaTheme="majorEastAsia"/>
        </w:rPr>
        <w:t>)</w:t>
      </w:r>
      <w:r w:rsidR="000A1BD9" w:rsidRPr="000A1BD9">
        <w:rPr>
          <w:rFonts w:eastAsiaTheme="majorEastAsia"/>
        </w:rPr>
        <w:t>.</w:t>
      </w:r>
    </w:p>
    <w:p w14:paraId="5ED26718" w14:textId="55BD924B" w:rsidR="000A1BD9" w:rsidRPr="00FC21FA" w:rsidRDefault="00DF05FC" w:rsidP="000A1BD9">
      <w:pPr>
        <w:pStyle w:val="2"/>
        <w:rPr>
          <w:rFonts w:eastAsiaTheme="majorEastAsia"/>
        </w:rPr>
      </w:pPr>
      <w:bookmarkStart w:id="90" w:name="_Toc72557859"/>
      <w:bookmarkStart w:id="91" w:name="_Toc72558066"/>
      <w:bookmarkStart w:id="92" w:name="_Toc198740474"/>
      <w:r w:rsidRPr="00FC743A">
        <w:rPr>
          <w:rFonts w:eastAsiaTheme="majorEastAsia"/>
        </w:rPr>
        <w:t>6.2 М</w:t>
      </w:r>
      <w:r w:rsidR="000A1BD9" w:rsidRPr="00FC743A">
        <w:rPr>
          <w:rFonts w:eastAsiaTheme="majorEastAsia"/>
        </w:rPr>
        <w:t>атериально-техническо</w:t>
      </w:r>
      <w:r w:rsidRPr="00FC743A">
        <w:rPr>
          <w:rFonts w:eastAsiaTheme="majorEastAsia"/>
        </w:rPr>
        <w:t>е</w:t>
      </w:r>
      <w:r w:rsidR="000A1BD9" w:rsidRPr="00FC743A">
        <w:rPr>
          <w:rFonts w:eastAsiaTheme="majorEastAsia"/>
        </w:rPr>
        <w:t xml:space="preserve"> и учебно-методическо</w:t>
      </w:r>
      <w:r w:rsidRPr="00FC743A">
        <w:rPr>
          <w:rFonts w:eastAsiaTheme="majorEastAsia"/>
        </w:rPr>
        <w:t>е</w:t>
      </w:r>
      <w:r w:rsidR="000A1BD9" w:rsidRPr="00FC743A">
        <w:rPr>
          <w:rFonts w:eastAsiaTheme="majorEastAsia"/>
        </w:rPr>
        <w:t xml:space="preserve"> обеспечени</w:t>
      </w:r>
      <w:r w:rsidRPr="00FC743A">
        <w:rPr>
          <w:rFonts w:eastAsiaTheme="majorEastAsia"/>
        </w:rPr>
        <w:t>е образовательной</w:t>
      </w:r>
      <w:r w:rsidR="000A1BD9" w:rsidRPr="00FC743A">
        <w:rPr>
          <w:rFonts w:eastAsiaTheme="majorEastAsia"/>
        </w:rPr>
        <w:t xml:space="preserve"> программы</w:t>
      </w:r>
      <w:bookmarkEnd w:id="90"/>
      <w:bookmarkEnd w:id="91"/>
      <w:bookmarkEnd w:id="92"/>
    </w:p>
    <w:p w14:paraId="5F4AD5DD" w14:textId="77777777" w:rsidR="00DB25B0" w:rsidRDefault="00DB25B0" w:rsidP="000A1BD9">
      <w:pPr>
        <w:pStyle w:val="a7"/>
        <w:rPr>
          <w:rFonts w:eastAsia="Calibri"/>
          <w:color w:val="000000"/>
        </w:rPr>
      </w:pPr>
      <w:r w:rsidRPr="00DB25B0">
        <w:rPr>
          <w:rFonts w:eastAsia="Calibri"/>
          <w:color w:val="000000"/>
        </w:rPr>
        <w:t>Организация обеспечена материально-технической базой, необходимой для реализации всех видов занятий согласно учебному плану.</w:t>
      </w:r>
    </w:p>
    <w:p w14:paraId="48C9F011" w14:textId="3ED50F4F" w:rsidR="000A1BD9" w:rsidRPr="000A1BD9" w:rsidRDefault="000A1BD9" w:rsidP="000A1BD9">
      <w:pPr>
        <w:pStyle w:val="a7"/>
        <w:rPr>
          <w:rFonts w:eastAsiaTheme="majorEastAsia"/>
        </w:rPr>
      </w:pPr>
      <w:r w:rsidRPr="000A1BD9">
        <w:rPr>
          <w:rFonts w:eastAsiaTheme="majorEastAsia"/>
        </w:rPr>
        <w:t>Помещения представля</w:t>
      </w:r>
      <w:r w:rsidR="00DB25B0">
        <w:rPr>
          <w:rFonts w:eastAsiaTheme="majorEastAsia"/>
        </w:rPr>
        <w:t>ю</w:t>
      </w:r>
      <w:r w:rsidRPr="000A1BD9">
        <w:rPr>
          <w:rFonts w:eastAsiaTheme="majorEastAsia"/>
        </w:rPr>
        <w:t xml:space="preserve">т собой учебные аудитории для проведения учебных занятий всех видов, предусмотренных </w:t>
      </w:r>
      <w:r w:rsidR="00DB25B0">
        <w:rPr>
          <w:rFonts w:eastAsiaTheme="majorEastAsia"/>
        </w:rPr>
        <w:t xml:space="preserve">образовательной </w:t>
      </w:r>
      <w:r w:rsidRPr="000A1BD9">
        <w:rPr>
          <w:rFonts w:eastAsiaTheme="majorEastAsia"/>
        </w:rPr>
        <w:t xml:space="preserve">программой, оснащенные оборудованием и техническими средствами обучения, состав которых определяется в рабочих программах дисциплин (модулей). </w:t>
      </w:r>
      <w:r w:rsidRPr="00DB25B0">
        <w:rPr>
          <w:rFonts w:eastAsiaTheme="majorEastAsia"/>
          <w:color w:val="FF0000"/>
        </w:rPr>
        <w:t>Допускается замена оборудования</w:t>
      </w:r>
      <w:r w:rsidR="00DB25B0" w:rsidRPr="00DB25B0">
        <w:rPr>
          <w:rFonts w:eastAsiaTheme="majorEastAsia"/>
          <w:color w:val="FF0000"/>
        </w:rPr>
        <w:t xml:space="preserve"> его виртуальными аналогами</w:t>
      </w:r>
      <w:r w:rsidRPr="000A1BD9">
        <w:rPr>
          <w:rFonts w:eastAsiaTheme="majorEastAsia"/>
        </w:rPr>
        <w:t>.</w:t>
      </w:r>
    </w:p>
    <w:p w14:paraId="060B88AE" w14:textId="0EB9280A" w:rsidR="000A1BD9" w:rsidRPr="000A1BD9" w:rsidRDefault="000A1BD9" w:rsidP="000A1BD9">
      <w:pPr>
        <w:pStyle w:val="a7"/>
        <w:rPr>
          <w:rFonts w:eastAsiaTheme="majorEastAsia"/>
        </w:rPr>
      </w:pPr>
      <w:r w:rsidRPr="000A1BD9">
        <w:rPr>
          <w:rFonts w:eastAsiaTheme="majorEastAsia"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НИ ТГУ.</w:t>
      </w:r>
    </w:p>
    <w:p w14:paraId="03874026" w14:textId="73F3D3BC" w:rsidR="000A1BD9" w:rsidRPr="000A1BD9" w:rsidRDefault="000A1BD9" w:rsidP="000A1BD9">
      <w:pPr>
        <w:pStyle w:val="a7"/>
        <w:rPr>
          <w:rFonts w:eastAsiaTheme="majorEastAsia"/>
        </w:rPr>
      </w:pPr>
      <w:r w:rsidRPr="000A1BD9">
        <w:rPr>
          <w:rFonts w:eastAsiaTheme="majorEastAsia"/>
        </w:rPr>
        <w:t>Организация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 (</w:t>
      </w:r>
      <w:r w:rsidR="00A458B4">
        <w:rPr>
          <w:rFonts w:eastAsiaTheme="majorEastAsia"/>
          <w:i/>
          <w:color w:val="FF0000"/>
        </w:rPr>
        <w:t xml:space="preserve">привести в соответствие с </w:t>
      </w:r>
      <w:r w:rsidRPr="00DB25B0">
        <w:rPr>
          <w:rFonts w:eastAsiaTheme="majorEastAsia"/>
          <w:i/>
          <w:color w:val="FF0000"/>
        </w:rPr>
        <w:t>ОС</w:t>
      </w:r>
      <w:r w:rsidR="00A458B4">
        <w:rPr>
          <w:rFonts w:eastAsiaTheme="majorEastAsia"/>
          <w:i/>
          <w:color w:val="FF0000"/>
        </w:rPr>
        <w:t xml:space="preserve"> ТГУ</w:t>
      </w:r>
      <w:r w:rsidRPr="000A1BD9">
        <w:rPr>
          <w:rFonts w:eastAsiaTheme="majorEastAsia"/>
        </w:rPr>
        <w:t>).</w:t>
      </w:r>
      <w:r w:rsidR="00C00C04">
        <w:rPr>
          <w:rFonts w:eastAsiaTheme="majorEastAsia"/>
        </w:rPr>
        <w:t xml:space="preserve"> </w:t>
      </w:r>
      <w:r w:rsidR="00C00C04" w:rsidRPr="00050188">
        <w:rPr>
          <w:rFonts w:eastAsiaTheme="majorEastAsia"/>
        </w:rPr>
        <w:t xml:space="preserve">Сведения о программном обеспечении </w:t>
      </w:r>
      <w:r w:rsidR="00FC7BD0" w:rsidRPr="00050188">
        <w:rPr>
          <w:rFonts w:eastAsiaTheme="majorEastAsia"/>
        </w:rPr>
        <w:t xml:space="preserve">образовательной программы </w:t>
      </w:r>
      <w:r w:rsidR="00A458B4" w:rsidRPr="00050188">
        <w:rPr>
          <w:rFonts w:eastAsiaTheme="majorEastAsia"/>
        </w:rPr>
        <w:t xml:space="preserve">представлены в </w:t>
      </w:r>
      <w:r w:rsidR="00A458B4" w:rsidRPr="00AE01EE">
        <w:rPr>
          <w:rFonts w:eastAsiaTheme="majorEastAsia"/>
        </w:rPr>
        <w:t>Приложении</w:t>
      </w:r>
      <w:proofErr w:type="gramStart"/>
      <w:r w:rsidR="00370AD3">
        <w:rPr>
          <w:rFonts w:eastAsiaTheme="majorEastAsia"/>
        </w:rPr>
        <w:t xml:space="preserve"> </w:t>
      </w:r>
      <w:r w:rsidR="000F575A" w:rsidRPr="00AE01EE">
        <w:rPr>
          <w:rFonts w:eastAsiaTheme="majorEastAsia"/>
        </w:rPr>
        <w:t>Б</w:t>
      </w:r>
      <w:proofErr w:type="gramEnd"/>
      <w:r w:rsidR="00C00C04" w:rsidRPr="00AE01EE">
        <w:rPr>
          <w:rFonts w:eastAsiaTheme="majorEastAsia"/>
        </w:rPr>
        <w:t xml:space="preserve">, </w:t>
      </w:r>
      <w:r w:rsidR="00C00C04" w:rsidRPr="00050188">
        <w:rPr>
          <w:rFonts w:eastAsiaTheme="majorEastAsia"/>
        </w:rPr>
        <w:t>котор</w:t>
      </w:r>
      <w:r w:rsidR="00A458B4" w:rsidRPr="00050188">
        <w:rPr>
          <w:rFonts w:eastAsiaTheme="majorEastAsia"/>
        </w:rPr>
        <w:t>ое</w:t>
      </w:r>
      <w:r w:rsidR="00C00C04" w:rsidRPr="00050188">
        <w:rPr>
          <w:rFonts w:eastAsiaTheme="majorEastAsia"/>
        </w:rPr>
        <w:t xml:space="preserve"> </w:t>
      </w:r>
      <w:r w:rsidR="00050188" w:rsidRPr="00050188">
        <w:rPr>
          <w:rFonts w:eastAsiaTheme="majorEastAsia"/>
        </w:rPr>
        <w:t>актуализируется</w:t>
      </w:r>
      <w:r w:rsidR="00C00C04" w:rsidRPr="00050188">
        <w:rPr>
          <w:rFonts w:eastAsiaTheme="majorEastAsia"/>
        </w:rPr>
        <w:t xml:space="preserve"> на учебный год.</w:t>
      </w:r>
    </w:p>
    <w:p w14:paraId="76B4A979" w14:textId="755D9A29" w:rsidR="000A1BD9" w:rsidRPr="000A1BD9" w:rsidRDefault="00DB25B0" w:rsidP="000A1BD9">
      <w:pPr>
        <w:pStyle w:val="a7"/>
        <w:rPr>
          <w:rFonts w:eastAsiaTheme="majorEastAsia"/>
        </w:rPr>
      </w:pPr>
      <w:r>
        <w:rPr>
          <w:rFonts w:eastAsiaTheme="majorEastAsia"/>
        </w:rPr>
        <w:t>В</w:t>
      </w:r>
      <w:r w:rsidR="000A1BD9" w:rsidRPr="000A1BD9">
        <w:rPr>
          <w:rFonts w:eastAsiaTheme="majorEastAsia"/>
        </w:rPr>
        <w:t xml:space="preserve"> образовательном процессе</w:t>
      </w:r>
      <w:r>
        <w:rPr>
          <w:rFonts w:eastAsiaTheme="majorEastAsia"/>
        </w:rPr>
        <w:t xml:space="preserve"> используются печатные издания, </w:t>
      </w:r>
      <w:r w:rsidR="000A1BD9" w:rsidRPr="000A1BD9">
        <w:rPr>
          <w:rFonts w:eastAsiaTheme="majorEastAsia"/>
        </w:rPr>
        <w:t>библиотечный фонд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14:paraId="0BD68597" w14:textId="589F7304" w:rsidR="000A1BD9" w:rsidRPr="00CE2197" w:rsidRDefault="000A1BD9" w:rsidP="000A1BD9">
      <w:pPr>
        <w:pStyle w:val="a7"/>
        <w:rPr>
          <w:rFonts w:eastAsiaTheme="majorEastAsia"/>
        </w:rPr>
      </w:pPr>
      <w:r w:rsidRPr="00CE2197">
        <w:rPr>
          <w:rFonts w:eastAsiaTheme="majorEastAsia"/>
        </w:rPr>
        <w:t xml:space="preserve"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</w:t>
      </w:r>
      <w:r w:rsidR="00DB25B0" w:rsidRPr="00CE2197">
        <w:rPr>
          <w:rFonts w:eastAsiaTheme="majorEastAsia"/>
        </w:rPr>
        <w:t>регулярно обновляется</w:t>
      </w:r>
      <w:r w:rsidR="001E6B5C" w:rsidRPr="00CE2197">
        <w:rPr>
          <w:rFonts w:eastAsiaTheme="majorEastAsia"/>
        </w:rPr>
        <w:t xml:space="preserve">. Сведения о профессиональных базах данных и информационных справочных системах доступны по ссылке - </w:t>
      </w:r>
      <w:r w:rsidR="001E6B5C" w:rsidRPr="00CE2197">
        <w:t>http://lib.tsu.ru/sp/subjects/guide.php?subject=VSE#tab-1.</w:t>
      </w:r>
    </w:p>
    <w:p w14:paraId="3FCFA46F" w14:textId="5AB6CB67" w:rsidR="000A1BD9" w:rsidRPr="00CE2197" w:rsidRDefault="000A1BD9" w:rsidP="000A1BD9">
      <w:pPr>
        <w:pStyle w:val="a7"/>
        <w:rPr>
          <w:rFonts w:eastAsiaTheme="majorEastAsia"/>
        </w:rPr>
      </w:pPr>
      <w:r w:rsidRPr="00CE2197">
        <w:rPr>
          <w:rFonts w:eastAsiaTheme="majorEastAsia"/>
        </w:rPr>
        <w:t xml:space="preserve">Обучающиеся из числа инвалидов и лиц с ОВЗ </w:t>
      </w:r>
      <w:r w:rsidR="00DB25B0" w:rsidRPr="00CE2197">
        <w:rPr>
          <w:rFonts w:eastAsiaTheme="majorEastAsia"/>
        </w:rPr>
        <w:t>обеспечены печатными или</w:t>
      </w:r>
      <w:r w:rsidRPr="00CE2197">
        <w:rPr>
          <w:rFonts w:eastAsiaTheme="majorEastAsia"/>
        </w:rPr>
        <w:t xml:space="preserve"> электронными образовательными ресурсами в формах, адаптированных к ограничениям их здоровья.</w:t>
      </w:r>
    </w:p>
    <w:p w14:paraId="1BE4011B" w14:textId="64A21FCF" w:rsidR="000A1BD9" w:rsidRPr="00CE2197" w:rsidRDefault="00DF05FC" w:rsidP="000A1BD9">
      <w:pPr>
        <w:pStyle w:val="2"/>
        <w:rPr>
          <w:rFonts w:eastAsiaTheme="majorEastAsia"/>
        </w:rPr>
      </w:pPr>
      <w:bookmarkStart w:id="93" w:name="_Toc72557860"/>
      <w:bookmarkStart w:id="94" w:name="_Toc72558067"/>
      <w:bookmarkStart w:id="95" w:name="_Toc198740475"/>
      <w:r w:rsidRPr="00CE2197">
        <w:rPr>
          <w:rFonts w:eastAsiaTheme="majorEastAsia"/>
        </w:rPr>
        <w:t>6.3 К</w:t>
      </w:r>
      <w:r w:rsidR="000A1BD9" w:rsidRPr="00CE2197">
        <w:rPr>
          <w:rFonts w:eastAsiaTheme="majorEastAsia"/>
        </w:rPr>
        <w:t>адровы</w:t>
      </w:r>
      <w:r w:rsidRPr="00CE2197">
        <w:rPr>
          <w:rFonts w:eastAsiaTheme="majorEastAsia"/>
        </w:rPr>
        <w:t xml:space="preserve">е </w:t>
      </w:r>
      <w:r w:rsidR="000A1BD9" w:rsidRPr="00CE2197">
        <w:rPr>
          <w:rFonts w:eastAsiaTheme="majorEastAsia"/>
        </w:rPr>
        <w:t xml:space="preserve">условия реализации </w:t>
      </w:r>
      <w:r w:rsidRPr="00CE2197">
        <w:rPr>
          <w:rFonts w:eastAsiaTheme="majorEastAsia"/>
        </w:rPr>
        <w:t xml:space="preserve">образовательной </w:t>
      </w:r>
      <w:r w:rsidR="000A1BD9" w:rsidRPr="00CE2197">
        <w:rPr>
          <w:rFonts w:eastAsiaTheme="majorEastAsia"/>
        </w:rPr>
        <w:t>программы</w:t>
      </w:r>
      <w:bookmarkEnd w:id="93"/>
      <w:bookmarkEnd w:id="94"/>
      <w:bookmarkEnd w:id="95"/>
    </w:p>
    <w:p w14:paraId="150B26ED" w14:textId="540E80DC" w:rsidR="000A1BD9" w:rsidRPr="00CE2197" w:rsidRDefault="000A1BD9" w:rsidP="000A1BD9">
      <w:pPr>
        <w:pStyle w:val="a7"/>
        <w:rPr>
          <w:rFonts w:eastAsiaTheme="majorEastAsia"/>
        </w:rPr>
      </w:pPr>
      <w:r w:rsidRPr="00CE2197">
        <w:rPr>
          <w:rFonts w:eastAsiaTheme="majorEastAsia"/>
        </w:rPr>
        <w:t xml:space="preserve">Реализация </w:t>
      </w:r>
      <w:r w:rsidR="00C00C04" w:rsidRPr="00CE2197">
        <w:rPr>
          <w:rFonts w:eastAsiaTheme="majorEastAsia"/>
        </w:rPr>
        <w:t xml:space="preserve">образовательной </w:t>
      </w:r>
      <w:r w:rsidRPr="00CE2197">
        <w:rPr>
          <w:rFonts w:eastAsiaTheme="majorEastAsia"/>
        </w:rPr>
        <w:t xml:space="preserve">программы обеспечивается педагогическими работниками НИ ТГУ, а также лицами, привлекаемыми к реализации программы </w:t>
      </w:r>
      <w:proofErr w:type="spellStart"/>
      <w:r w:rsidRPr="00DF3E96">
        <w:rPr>
          <w:rFonts w:eastAsiaTheme="majorEastAsia"/>
          <w:color w:val="FF0000"/>
        </w:rPr>
        <w:t>бакалавриата</w:t>
      </w:r>
      <w:proofErr w:type="spellEnd"/>
      <w:r w:rsidRPr="00DF3E96">
        <w:rPr>
          <w:rFonts w:eastAsiaTheme="majorEastAsia"/>
          <w:color w:val="FF0000"/>
        </w:rPr>
        <w:t xml:space="preserve"> </w:t>
      </w:r>
      <w:r w:rsidRPr="00CE2197">
        <w:rPr>
          <w:rFonts w:eastAsiaTheme="majorEastAsia"/>
        </w:rPr>
        <w:t>на иных условиях.</w:t>
      </w:r>
    </w:p>
    <w:p w14:paraId="67E11BD3" w14:textId="2C627500" w:rsidR="000A1BD9" w:rsidRPr="00CE2197" w:rsidRDefault="000A1BD9" w:rsidP="000A1BD9">
      <w:pPr>
        <w:pStyle w:val="a7"/>
        <w:rPr>
          <w:rFonts w:eastAsiaTheme="majorEastAsia"/>
        </w:rPr>
      </w:pPr>
      <w:r w:rsidRPr="00CE2197">
        <w:rPr>
          <w:rFonts w:eastAsiaTheme="majorEastAsia"/>
        </w:rPr>
        <w:t xml:space="preserve">Квалификация педагогических работников НИ ТГУ </w:t>
      </w:r>
      <w:r w:rsidR="00C00C04" w:rsidRPr="00CE2197">
        <w:rPr>
          <w:rFonts w:eastAsiaTheme="majorEastAsia"/>
        </w:rPr>
        <w:t>отвечает</w:t>
      </w:r>
      <w:r w:rsidRPr="00CE2197">
        <w:rPr>
          <w:rFonts w:eastAsiaTheme="majorEastAsia"/>
        </w:rPr>
        <w:t xml:space="preserve"> квалификационным требованиям, указанным в квалификационных справочниках, и (или) профессиональным стандартам.</w:t>
      </w:r>
    </w:p>
    <w:p w14:paraId="41F563AA" w14:textId="0B3656C5" w:rsidR="000A1BD9" w:rsidRPr="00CE2197" w:rsidRDefault="000A1BD9" w:rsidP="000A1BD9">
      <w:pPr>
        <w:pStyle w:val="a7"/>
        <w:rPr>
          <w:rFonts w:eastAsiaTheme="majorEastAsia"/>
        </w:rPr>
      </w:pPr>
      <w:proofErr w:type="gramStart"/>
      <w:r w:rsidRPr="00CE2197">
        <w:rPr>
          <w:rFonts w:eastAsiaTheme="majorEastAsia"/>
        </w:rPr>
        <w:t xml:space="preserve">Не менее </w:t>
      </w:r>
      <w:r w:rsidR="00C00C04" w:rsidRPr="00CE2197">
        <w:rPr>
          <w:rFonts w:eastAsiaTheme="majorEastAsia"/>
          <w:color w:val="FF0000"/>
        </w:rPr>
        <w:t>00</w:t>
      </w:r>
      <w:r w:rsidRPr="00CE2197">
        <w:rPr>
          <w:rFonts w:eastAsiaTheme="majorEastAsia"/>
        </w:rPr>
        <w:t xml:space="preserve"> процентов численности педагогических работников НИ ТГУ, участвующих в реализации </w:t>
      </w:r>
      <w:r w:rsidR="00C00C04" w:rsidRPr="00CE2197">
        <w:rPr>
          <w:rFonts w:eastAsiaTheme="majorEastAsia"/>
        </w:rPr>
        <w:t>образовательной программы</w:t>
      </w:r>
      <w:r w:rsidRPr="00CE2197">
        <w:rPr>
          <w:rFonts w:eastAsiaTheme="majorEastAsia"/>
        </w:rPr>
        <w:t xml:space="preserve">, и лиц, привлекаемых к реализации программы </w:t>
      </w:r>
      <w:proofErr w:type="spellStart"/>
      <w:r w:rsidRPr="00683F44">
        <w:rPr>
          <w:rFonts w:eastAsiaTheme="majorEastAsia"/>
          <w:color w:val="FF0000"/>
        </w:rPr>
        <w:t>бакалавриата</w:t>
      </w:r>
      <w:proofErr w:type="spellEnd"/>
      <w:r w:rsidR="00683F44">
        <w:rPr>
          <w:rFonts w:eastAsiaTheme="majorEastAsia"/>
        </w:rPr>
        <w:t xml:space="preserve"> </w:t>
      </w:r>
      <w:r w:rsidR="00683F44" w:rsidRPr="00683F44">
        <w:rPr>
          <w:rFonts w:eastAsiaTheme="majorEastAsia"/>
          <w:color w:val="FF0000"/>
        </w:rPr>
        <w:t xml:space="preserve">/ </w:t>
      </w:r>
      <w:proofErr w:type="spellStart"/>
      <w:r w:rsidR="00683F44" w:rsidRPr="00683F44">
        <w:rPr>
          <w:rFonts w:eastAsiaTheme="majorEastAsia"/>
          <w:color w:val="FF0000"/>
        </w:rPr>
        <w:t>специалитета</w:t>
      </w:r>
      <w:proofErr w:type="spellEnd"/>
      <w:r w:rsidR="00683F44" w:rsidRPr="00683F44">
        <w:rPr>
          <w:rFonts w:eastAsiaTheme="majorEastAsia"/>
          <w:color w:val="FF0000"/>
        </w:rPr>
        <w:t xml:space="preserve"> / магистратуры</w:t>
      </w:r>
      <w:r w:rsidRPr="00683F44">
        <w:rPr>
          <w:rFonts w:eastAsiaTheme="majorEastAsia"/>
          <w:color w:val="FF0000"/>
        </w:rPr>
        <w:t xml:space="preserve"> </w:t>
      </w:r>
      <w:r w:rsidR="00AB395D">
        <w:rPr>
          <w:rFonts w:eastAsiaTheme="majorEastAsia"/>
          <w:color w:val="FF0000"/>
        </w:rPr>
        <w:t xml:space="preserve">/ </w:t>
      </w:r>
      <w:r w:rsidR="00AB395D">
        <w:rPr>
          <w:rStyle w:val="aff2"/>
          <w:rFonts w:eastAsiaTheme="majorEastAsia"/>
        </w:rPr>
        <w:t>базового высшего образования / специализированного высшего образования</w:t>
      </w:r>
      <w:r w:rsidR="00AB395D" w:rsidRPr="00CE2197">
        <w:rPr>
          <w:rFonts w:eastAsiaTheme="majorEastAsia"/>
        </w:rPr>
        <w:t xml:space="preserve"> </w:t>
      </w:r>
      <w:r w:rsidRPr="00CE2197">
        <w:rPr>
          <w:rFonts w:eastAsiaTheme="majorEastAsia"/>
        </w:rPr>
        <w:t>на иных условиях (исходя из количества замещаемых ставок, приведенного к целочисленным значениям), ве</w:t>
      </w:r>
      <w:r w:rsidR="00C00C04" w:rsidRPr="00CE2197">
        <w:rPr>
          <w:rFonts w:eastAsiaTheme="majorEastAsia"/>
        </w:rPr>
        <w:t xml:space="preserve">дут </w:t>
      </w:r>
      <w:r w:rsidRPr="00CE2197">
        <w:rPr>
          <w:rFonts w:eastAsiaTheme="majorEastAsia"/>
        </w:rPr>
        <w:t>научную, учебно-методическую и (или) практическую деятельность, соответствующую профилю преподаваемой дисциплины (модуля).</w:t>
      </w:r>
      <w:proofErr w:type="gramEnd"/>
    </w:p>
    <w:p w14:paraId="7DFD4DD1" w14:textId="42D66C46" w:rsidR="000A1BD9" w:rsidRPr="00CE2197" w:rsidRDefault="000A1BD9" w:rsidP="000A1BD9">
      <w:pPr>
        <w:pStyle w:val="a7"/>
        <w:rPr>
          <w:rFonts w:eastAsiaTheme="majorEastAsia"/>
        </w:rPr>
      </w:pPr>
      <w:proofErr w:type="gramStart"/>
      <w:r w:rsidRPr="00CE2197">
        <w:rPr>
          <w:rFonts w:eastAsiaTheme="majorEastAsia"/>
        </w:rPr>
        <w:t xml:space="preserve">Не менее </w:t>
      </w:r>
      <w:r w:rsidR="00C00C04" w:rsidRPr="00CE2197">
        <w:rPr>
          <w:rFonts w:eastAsiaTheme="majorEastAsia"/>
          <w:color w:val="FF0000"/>
        </w:rPr>
        <w:t>00</w:t>
      </w:r>
      <w:r w:rsidRPr="00CE2197">
        <w:rPr>
          <w:rFonts w:eastAsiaTheme="majorEastAsia"/>
        </w:rPr>
        <w:t xml:space="preserve"> процентов численности педагогических работников НИ ТГУ, участвующих в реализации </w:t>
      </w:r>
      <w:r w:rsidR="00C00C04" w:rsidRPr="00CE2197">
        <w:rPr>
          <w:rFonts w:eastAsiaTheme="majorEastAsia"/>
        </w:rPr>
        <w:t xml:space="preserve">образовательной </w:t>
      </w:r>
      <w:r w:rsidRPr="00CE2197">
        <w:rPr>
          <w:rFonts w:eastAsiaTheme="majorEastAsia"/>
        </w:rPr>
        <w:t xml:space="preserve">программы, и лиц, привлекаемых к реализации </w:t>
      </w:r>
      <w:r w:rsidR="00C00C04" w:rsidRPr="00CE2197">
        <w:rPr>
          <w:rFonts w:eastAsiaTheme="majorEastAsia"/>
        </w:rPr>
        <w:t xml:space="preserve">образовательной </w:t>
      </w:r>
      <w:r w:rsidRPr="00CE2197">
        <w:rPr>
          <w:rFonts w:eastAsiaTheme="majorEastAsia"/>
        </w:rPr>
        <w:t xml:space="preserve">программы на иных условиях (исходя из количества замещаемых ставок, приведенного к </w:t>
      </w:r>
      <w:r w:rsidRPr="00CE2197">
        <w:rPr>
          <w:rFonts w:eastAsiaTheme="majorEastAsia"/>
        </w:rPr>
        <w:lastRenderedPageBreak/>
        <w:t>целочисленным значениям), явля</w:t>
      </w:r>
      <w:r w:rsidR="00C00C04" w:rsidRPr="00CE2197">
        <w:rPr>
          <w:rFonts w:eastAsiaTheme="majorEastAsia"/>
        </w:rPr>
        <w:t>ю</w:t>
      </w:r>
      <w:r w:rsidRPr="00CE2197">
        <w:rPr>
          <w:rFonts w:eastAsiaTheme="majorEastAsia"/>
        </w:rPr>
        <w:t xml:space="preserve">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</w:t>
      </w:r>
      <w:r w:rsidR="00C00C04" w:rsidRPr="00CE2197">
        <w:rPr>
          <w:rFonts w:eastAsiaTheme="majorEastAsia"/>
        </w:rPr>
        <w:t xml:space="preserve">образовательной </w:t>
      </w:r>
      <w:r w:rsidRPr="00CE2197">
        <w:rPr>
          <w:rFonts w:eastAsiaTheme="majorEastAsia"/>
        </w:rPr>
        <w:t>программы (име</w:t>
      </w:r>
      <w:r w:rsidR="00C00C04" w:rsidRPr="00CE2197">
        <w:rPr>
          <w:rFonts w:eastAsiaTheme="majorEastAsia"/>
        </w:rPr>
        <w:t>ют</w:t>
      </w:r>
      <w:r w:rsidRPr="00CE2197">
        <w:rPr>
          <w:rFonts w:eastAsiaTheme="majorEastAsia"/>
        </w:rPr>
        <w:t xml:space="preserve"> стаж работы в данной</w:t>
      </w:r>
      <w:proofErr w:type="gramEnd"/>
      <w:r w:rsidRPr="00CE2197">
        <w:rPr>
          <w:rFonts w:eastAsiaTheme="majorEastAsia"/>
        </w:rPr>
        <w:t xml:space="preserve"> профессиональной сфере не менее 3 лет).</w:t>
      </w:r>
    </w:p>
    <w:p w14:paraId="799F3BB1" w14:textId="3FE28BC0" w:rsidR="000A1BD9" w:rsidRPr="00CE2197" w:rsidRDefault="000A1BD9" w:rsidP="000A1BD9">
      <w:pPr>
        <w:pStyle w:val="a7"/>
        <w:rPr>
          <w:rFonts w:eastAsiaTheme="majorEastAsia"/>
        </w:rPr>
      </w:pPr>
      <w:proofErr w:type="gramStart"/>
      <w:r w:rsidRPr="00CE2197">
        <w:rPr>
          <w:rFonts w:eastAsiaTheme="majorEastAsia"/>
        </w:rPr>
        <w:t xml:space="preserve">Не менее </w:t>
      </w:r>
      <w:r w:rsidR="00C00C04" w:rsidRPr="00CE2197">
        <w:rPr>
          <w:rFonts w:eastAsiaTheme="majorEastAsia"/>
          <w:color w:val="FF0000"/>
        </w:rPr>
        <w:t>00</w:t>
      </w:r>
      <w:r w:rsidRPr="00CE2197">
        <w:rPr>
          <w:rFonts w:eastAsiaTheme="majorEastAsia"/>
        </w:rPr>
        <w:t xml:space="preserve"> процентов численности педагогических работников НИ ТГУ и лиц, привлекаемых к образовательной деятельности в НИ ТГУ на иных условиях (исходя из количества замещаемых ставок, приведенного к целочисленным значениям), име</w:t>
      </w:r>
      <w:r w:rsidR="00C00C04" w:rsidRPr="00CE2197">
        <w:rPr>
          <w:rFonts w:eastAsiaTheme="majorEastAsia"/>
        </w:rPr>
        <w:t>ю</w:t>
      </w:r>
      <w:r w:rsidRPr="00CE2197">
        <w:rPr>
          <w:rFonts w:eastAsiaTheme="majorEastAsia"/>
        </w:rPr>
        <w:t>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</w:t>
      </w:r>
      <w:proofErr w:type="gramEnd"/>
      <w:r w:rsidRPr="00CE2197">
        <w:rPr>
          <w:rFonts w:eastAsiaTheme="majorEastAsia"/>
        </w:rPr>
        <w:t xml:space="preserve"> и </w:t>
      </w:r>
      <w:proofErr w:type="gramStart"/>
      <w:r w:rsidRPr="00CE2197">
        <w:rPr>
          <w:rFonts w:eastAsiaTheme="majorEastAsia"/>
        </w:rPr>
        <w:t>призн</w:t>
      </w:r>
      <w:r w:rsidR="00C00C04" w:rsidRPr="00CE2197">
        <w:rPr>
          <w:rFonts w:eastAsiaTheme="majorEastAsia"/>
        </w:rPr>
        <w:t>аваемое</w:t>
      </w:r>
      <w:proofErr w:type="gramEnd"/>
      <w:r w:rsidR="00C00C04" w:rsidRPr="00CE2197">
        <w:rPr>
          <w:rFonts w:eastAsiaTheme="majorEastAsia"/>
        </w:rPr>
        <w:t xml:space="preserve"> в Российской Федерации)</w:t>
      </w:r>
      <w:r w:rsidRPr="00CE2197">
        <w:rPr>
          <w:rFonts w:eastAsiaTheme="majorEastAsia"/>
        </w:rPr>
        <w:t>.</w:t>
      </w:r>
    </w:p>
    <w:p w14:paraId="6CC1DD60" w14:textId="76801382" w:rsidR="000A1BD9" w:rsidRPr="00CE2197" w:rsidRDefault="00C00C04" w:rsidP="000A1BD9">
      <w:pPr>
        <w:pStyle w:val="a7"/>
        <w:rPr>
          <w:rFonts w:eastAsiaTheme="majorEastAsia"/>
        </w:rPr>
      </w:pPr>
      <w:r w:rsidRPr="00CE2197">
        <w:rPr>
          <w:rFonts w:eastAsiaTheme="majorEastAsia"/>
        </w:rPr>
        <w:t>(</w:t>
      </w:r>
      <w:r w:rsidRPr="00CE2197">
        <w:rPr>
          <w:rFonts w:eastAsiaTheme="majorEastAsia"/>
          <w:i/>
          <w:color w:val="FF0000"/>
        </w:rPr>
        <w:t>при реализации программы на иностранном языке</w:t>
      </w:r>
      <w:r w:rsidRPr="00CE2197">
        <w:rPr>
          <w:rFonts w:eastAsiaTheme="majorEastAsia"/>
        </w:rPr>
        <w:t xml:space="preserve">) </w:t>
      </w:r>
      <w:r w:rsidR="000A1BD9" w:rsidRPr="00CE2197">
        <w:rPr>
          <w:rFonts w:eastAsiaTheme="majorEastAsia"/>
        </w:rPr>
        <w:t xml:space="preserve">Педагогические работники, участвующие в реализации </w:t>
      </w:r>
      <w:r w:rsidRPr="00CE2197">
        <w:rPr>
          <w:rFonts w:eastAsiaTheme="majorEastAsia"/>
        </w:rPr>
        <w:t>образовательной программы,</w:t>
      </w:r>
      <w:r w:rsidR="000A1BD9" w:rsidRPr="00CE2197">
        <w:rPr>
          <w:rFonts w:eastAsiaTheme="majorEastAsia"/>
        </w:rPr>
        <w:t xml:space="preserve"> име</w:t>
      </w:r>
      <w:r w:rsidRPr="00CE2197">
        <w:rPr>
          <w:rFonts w:eastAsiaTheme="majorEastAsia"/>
        </w:rPr>
        <w:t>ю</w:t>
      </w:r>
      <w:r w:rsidR="000A1BD9" w:rsidRPr="00CE2197">
        <w:rPr>
          <w:rFonts w:eastAsiaTheme="majorEastAsia"/>
        </w:rPr>
        <w:t>т документальное подтверждение уровня владения иностранным языком</w:t>
      </w:r>
      <w:r w:rsidRPr="00CE2197">
        <w:rPr>
          <w:rFonts w:eastAsiaTheme="majorEastAsia"/>
        </w:rPr>
        <w:t xml:space="preserve"> – языком реализации образовательной</w:t>
      </w:r>
      <w:r w:rsidR="000A1BD9" w:rsidRPr="00CE2197">
        <w:rPr>
          <w:rFonts w:eastAsiaTheme="majorEastAsia"/>
        </w:rPr>
        <w:t xml:space="preserve"> программ</w:t>
      </w:r>
      <w:r w:rsidRPr="00CE2197">
        <w:rPr>
          <w:rFonts w:eastAsiaTheme="majorEastAsia"/>
        </w:rPr>
        <w:t>ы (</w:t>
      </w:r>
      <w:r w:rsidRPr="00CE2197">
        <w:rPr>
          <w:rFonts w:eastAsiaTheme="majorEastAsia"/>
          <w:i/>
          <w:color w:val="FF0000"/>
        </w:rPr>
        <w:t>можно конкретизировать виды подтверждающих документов и требования к уровню владения</w:t>
      </w:r>
      <w:r w:rsidRPr="00CE2197">
        <w:rPr>
          <w:rFonts w:eastAsiaTheme="majorEastAsia"/>
        </w:rPr>
        <w:t>).</w:t>
      </w:r>
    </w:p>
    <w:p w14:paraId="64569140" w14:textId="0C8B9BF1" w:rsidR="000A1BD9" w:rsidRPr="00CE2197" w:rsidRDefault="00C00C04" w:rsidP="000A1BD9">
      <w:pPr>
        <w:pStyle w:val="a7"/>
        <w:rPr>
          <w:rFonts w:eastAsiaTheme="majorEastAsia"/>
        </w:rPr>
      </w:pPr>
      <w:r w:rsidRPr="00CE2197">
        <w:rPr>
          <w:rFonts w:eastAsiaTheme="majorEastAsia"/>
        </w:rPr>
        <w:t>(</w:t>
      </w:r>
      <w:r w:rsidRPr="00CE2197">
        <w:rPr>
          <w:rFonts w:eastAsiaTheme="majorEastAsia"/>
          <w:i/>
          <w:color w:val="FF0000"/>
        </w:rPr>
        <w:t xml:space="preserve">для программ </w:t>
      </w:r>
      <w:proofErr w:type="spellStart"/>
      <w:r w:rsidRPr="00CE2197">
        <w:rPr>
          <w:rFonts w:eastAsiaTheme="majorEastAsia"/>
          <w:i/>
          <w:color w:val="FF0000"/>
        </w:rPr>
        <w:t>бакалавриата</w:t>
      </w:r>
      <w:proofErr w:type="spellEnd"/>
      <w:r w:rsidR="00DA0366">
        <w:rPr>
          <w:rFonts w:eastAsiaTheme="majorEastAsia"/>
          <w:i/>
          <w:color w:val="FF0000"/>
        </w:rPr>
        <w:t xml:space="preserve"> / </w:t>
      </w:r>
      <w:proofErr w:type="spellStart"/>
      <w:r w:rsidR="00FC7BD0" w:rsidRPr="00CE2197">
        <w:rPr>
          <w:rFonts w:eastAsiaTheme="majorEastAsia"/>
          <w:i/>
          <w:color w:val="FF0000"/>
        </w:rPr>
        <w:t>специалитета</w:t>
      </w:r>
      <w:proofErr w:type="spellEnd"/>
      <w:r w:rsidR="00DA0366">
        <w:rPr>
          <w:rFonts w:eastAsiaTheme="majorEastAsia"/>
          <w:i/>
          <w:color w:val="FF0000"/>
        </w:rPr>
        <w:t xml:space="preserve"> / </w:t>
      </w:r>
      <w:r w:rsidR="00DA0366" w:rsidRPr="00DA0366">
        <w:rPr>
          <w:rStyle w:val="aff2"/>
          <w:rFonts w:eastAsiaTheme="majorEastAsia"/>
          <w:i/>
        </w:rPr>
        <w:t>базового высшего образования</w:t>
      </w:r>
      <w:r w:rsidR="00FC7BD0" w:rsidRPr="00CE2197">
        <w:rPr>
          <w:rFonts w:eastAsiaTheme="majorEastAsia"/>
        </w:rPr>
        <w:t>)</w:t>
      </w:r>
      <w:r w:rsidRPr="00CE2197">
        <w:rPr>
          <w:rFonts w:eastAsiaTheme="majorEastAsia"/>
        </w:rPr>
        <w:t xml:space="preserve"> </w:t>
      </w:r>
      <w:r w:rsidR="000A1BD9" w:rsidRPr="00CE2197">
        <w:rPr>
          <w:rFonts w:eastAsiaTheme="majorEastAsia"/>
        </w:rPr>
        <w:t xml:space="preserve">Общее руководство </w:t>
      </w:r>
      <w:r w:rsidR="00FC7BD0" w:rsidRPr="00CE2197">
        <w:rPr>
          <w:rFonts w:eastAsiaTheme="majorEastAsia"/>
        </w:rPr>
        <w:t xml:space="preserve">образовательной программой осуществляется </w:t>
      </w:r>
      <w:r w:rsidR="000A1BD9" w:rsidRPr="00CE2197">
        <w:rPr>
          <w:rFonts w:eastAsiaTheme="majorEastAsia"/>
        </w:rPr>
        <w:t>научно-педагогическим работником НИ ТГУ, имеющим ученую степень (</w:t>
      </w:r>
      <w:r w:rsidR="000A1BD9" w:rsidRPr="00CE2197">
        <w:rPr>
          <w:rFonts w:eastAsiaTheme="majorEastAsia"/>
          <w:i/>
          <w:color w:val="FF0000"/>
        </w:rPr>
        <w:t>в том числе ученую степень, полученную в иностранном государстве и признаваемую в Российской Федерации</w:t>
      </w:r>
      <w:r w:rsidR="000A1BD9" w:rsidRPr="00CE2197">
        <w:rPr>
          <w:rFonts w:eastAsiaTheme="majorEastAsia"/>
        </w:rPr>
        <w:t xml:space="preserve">) </w:t>
      </w:r>
      <w:r w:rsidR="000A1BD9" w:rsidRPr="00CE2197">
        <w:rPr>
          <w:rFonts w:eastAsiaTheme="majorEastAsia"/>
          <w:color w:val="FF0000"/>
        </w:rPr>
        <w:t>и / или имеющим стаж работы в профессиональной сфере не менее 3 лет</w:t>
      </w:r>
      <w:r w:rsidR="000A1BD9" w:rsidRPr="00CE2197">
        <w:rPr>
          <w:rFonts w:eastAsiaTheme="majorEastAsia"/>
        </w:rPr>
        <w:t xml:space="preserve">. Руководитель </w:t>
      </w:r>
      <w:r w:rsidR="00FC7BD0" w:rsidRPr="00CE2197">
        <w:rPr>
          <w:rFonts w:eastAsiaTheme="majorEastAsia"/>
        </w:rPr>
        <w:t>образовательной программы</w:t>
      </w:r>
      <w:r w:rsidR="000A1BD9" w:rsidRPr="00CE2197">
        <w:rPr>
          <w:rFonts w:eastAsiaTheme="majorEastAsia"/>
        </w:rPr>
        <w:t xml:space="preserve"> </w:t>
      </w:r>
      <w:r w:rsidR="00FC7BD0" w:rsidRPr="00CE2197">
        <w:rPr>
          <w:rFonts w:eastAsiaTheme="majorEastAsia"/>
        </w:rPr>
        <w:t>имеет</w:t>
      </w:r>
      <w:r w:rsidR="000A1BD9" w:rsidRPr="00CE2197">
        <w:rPr>
          <w:rFonts w:eastAsiaTheme="majorEastAsia"/>
        </w:rPr>
        <w:t xml:space="preserve"> опыт научно-педагогической и организационно-методической деятельности, опыт участия в образовательных, научно-исследовательских, прикладных или творческих проектах в области профессиональной деятельности, осуществлять апробацию результатов указанной научно-исследовательской (творческой) деятельности на национальных или международных конференциях.</w:t>
      </w:r>
    </w:p>
    <w:p w14:paraId="2EF748B3" w14:textId="7B545030" w:rsidR="00FC7BD0" w:rsidRPr="00CE2197" w:rsidRDefault="00FC7BD0" w:rsidP="000A1BD9">
      <w:pPr>
        <w:pStyle w:val="a7"/>
        <w:rPr>
          <w:rFonts w:eastAsiaTheme="majorEastAsia"/>
        </w:rPr>
      </w:pPr>
      <w:proofErr w:type="gramStart"/>
      <w:r w:rsidRPr="00CE2197">
        <w:rPr>
          <w:rFonts w:eastAsiaTheme="majorEastAsia"/>
        </w:rPr>
        <w:t>(</w:t>
      </w:r>
      <w:r w:rsidRPr="00CE2197">
        <w:rPr>
          <w:rFonts w:eastAsiaTheme="majorEastAsia"/>
          <w:i/>
          <w:color w:val="FF0000"/>
        </w:rPr>
        <w:t>для программ магистратуры</w:t>
      </w:r>
      <w:r w:rsidR="00DA0366">
        <w:rPr>
          <w:rFonts w:eastAsiaTheme="majorEastAsia"/>
          <w:i/>
          <w:color w:val="FF0000"/>
        </w:rPr>
        <w:t xml:space="preserve"> / </w:t>
      </w:r>
      <w:r w:rsidR="00DA0366" w:rsidRPr="00DA0366">
        <w:rPr>
          <w:rStyle w:val="aff2"/>
          <w:rFonts w:eastAsiaTheme="majorEastAsia"/>
          <w:i/>
        </w:rPr>
        <w:t>специализированного высшего образования</w:t>
      </w:r>
      <w:r w:rsidRPr="00CE2197">
        <w:rPr>
          <w:rFonts w:eastAsiaTheme="majorEastAsia"/>
        </w:rPr>
        <w:t xml:space="preserve">) Общее руководство научным содержанием образовательной программы осуществляется научно-педагогическим работником НИ ТГУ, имеющим ученую степень </w:t>
      </w:r>
      <w:r w:rsidRPr="00CE2197">
        <w:rPr>
          <w:rFonts w:eastAsiaTheme="majorEastAsia"/>
          <w:color w:val="FF0000"/>
        </w:rPr>
        <w:t>(в том числе ученую степень, присвоенную за рубежом и признаваемую в Российской Федерации)</w:t>
      </w:r>
      <w:r w:rsidRPr="00CE2197">
        <w:rPr>
          <w:rFonts w:eastAsiaTheme="majorEastAsia"/>
        </w:rPr>
        <w:t>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</w:t>
      </w:r>
      <w:proofErr w:type="gramEnd"/>
      <w:r w:rsidRPr="00CE2197">
        <w:rPr>
          <w:rFonts w:eastAsiaTheme="majorEastAsia"/>
        </w:rPr>
        <w:t xml:space="preserve">) зарубежных рецензируемых научных журналах и изданиях, а также </w:t>
      </w:r>
      <w:proofErr w:type="gramStart"/>
      <w:r w:rsidRPr="00CE2197">
        <w:rPr>
          <w:rFonts w:eastAsiaTheme="majorEastAsia"/>
        </w:rPr>
        <w:t>осуществляющим</w:t>
      </w:r>
      <w:proofErr w:type="gramEnd"/>
      <w:r w:rsidRPr="00CE2197">
        <w:rPr>
          <w:rFonts w:eastAsiaTheme="majorEastAsia"/>
        </w:rP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14:paraId="680F3B4F" w14:textId="3AAB3CDD" w:rsidR="000A1BD9" w:rsidRPr="00CE2197" w:rsidRDefault="00DF05FC" w:rsidP="000A1BD9">
      <w:pPr>
        <w:pStyle w:val="2"/>
        <w:rPr>
          <w:rFonts w:eastAsiaTheme="majorEastAsia"/>
        </w:rPr>
      </w:pPr>
      <w:bookmarkStart w:id="96" w:name="_Toc72557861"/>
      <w:bookmarkStart w:id="97" w:name="_Toc72558068"/>
      <w:bookmarkStart w:id="98" w:name="_Toc198740476"/>
      <w:r w:rsidRPr="00CE2197">
        <w:rPr>
          <w:rFonts w:eastAsiaTheme="majorEastAsia"/>
        </w:rPr>
        <w:t>6.4 Ф</w:t>
      </w:r>
      <w:r w:rsidR="000A1BD9" w:rsidRPr="00CE2197">
        <w:rPr>
          <w:rFonts w:eastAsiaTheme="majorEastAsia"/>
        </w:rPr>
        <w:t>инансовы</w:t>
      </w:r>
      <w:r w:rsidRPr="00CE2197">
        <w:rPr>
          <w:rFonts w:eastAsiaTheme="majorEastAsia"/>
        </w:rPr>
        <w:t>е</w:t>
      </w:r>
      <w:r w:rsidR="000A1BD9" w:rsidRPr="00CE2197">
        <w:rPr>
          <w:rFonts w:eastAsiaTheme="majorEastAsia"/>
        </w:rPr>
        <w:t xml:space="preserve"> условия реализации </w:t>
      </w:r>
      <w:r w:rsidRPr="00CE2197">
        <w:rPr>
          <w:rFonts w:eastAsiaTheme="majorEastAsia"/>
        </w:rPr>
        <w:t xml:space="preserve">образовательной </w:t>
      </w:r>
      <w:r w:rsidR="000A1BD9" w:rsidRPr="00CE2197">
        <w:rPr>
          <w:rFonts w:eastAsiaTheme="majorEastAsia"/>
        </w:rPr>
        <w:t>программы</w:t>
      </w:r>
      <w:bookmarkEnd w:id="96"/>
      <w:bookmarkEnd w:id="97"/>
      <w:bookmarkEnd w:id="98"/>
    </w:p>
    <w:p w14:paraId="2B633798" w14:textId="023949CB" w:rsidR="000A1BD9" w:rsidRPr="00CE2197" w:rsidRDefault="000A1BD9" w:rsidP="000A1BD9">
      <w:pPr>
        <w:pStyle w:val="a7"/>
        <w:rPr>
          <w:rFonts w:eastAsiaTheme="majorEastAsia"/>
        </w:rPr>
      </w:pPr>
      <w:proofErr w:type="gramStart"/>
      <w:r w:rsidRPr="00CE2197">
        <w:rPr>
          <w:rFonts w:eastAsiaTheme="majorEastAsia"/>
        </w:rPr>
        <w:t xml:space="preserve">Финансовое обеспечение реализации </w:t>
      </w:r>
      <w:r w:rsidR="00DF05FC" w:rsidRPr="00CE2197">
        <w:rPr>
          <w:rFonts w:eastAsiaTheme="majorEastAsia"/>
        </w:rPr>
        <w:t xml:space="preserve">образовательной </w:t>
      </w:r>
      <w:r w:rsidRPr="00CE2197">
        <w:rPr>
          <w:rFonts w:eastAsiaTheme="majorEastAsia"/>
        </w:rPr>
        <w:t>программы осуществля</w:t>
      </w:r>
      <w:r w:rsidR="00DF05FC" w:rsidRPr="00CE2197">
        <w:rPr>
          <w:rFonts w:eastAsiaTheme="majorEastAsia"/>
        </w:rPr>
        <w:t>е</w:t>
      </w:r>
      <w:r w:rsidRPr="00CE2197">
        <w:rPr>
          <w:rFonts w:eastAsiaTheme="majorEastAsia"/>
        </w:rPr>
        <w:t>т</w:t>
      </w:r>
      <w:r w:rsidR="00DF05FC" w:rsidRPr="00CE2197">
        <w:rPr>
          <w:rFonts w:eastAsiaTheme="majorEastAsia"/>
        </w:rPr>
        <w:t>с</w:t>
      </w:r>
      <w:r w:rsidRPr="00CE2197">
        <w:rPr>
          <w:rFonts w:eastAsiaTheme="majorEastAsia"/>
        </w:rPr>
        <w:t>я в объеме не ниже установленных Министерством науки и высшего образования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Методикой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 w:rsidRPr="00CE2197">
        <w:rPr>
          <w:rFonts w:eastAsiaTheme="majorEastAsia"/>
        </w:rPr>
        <w:t xml:space="preserve"> по специальностям (направлениям подготовки) и укрупненным группам специальностей (направлений подготовки), утвержденной приказом </w:t>
      </w:r>
      <w:r w:rsidR="00DF3E96" w:rsidRPr="00DF3E96">
        <w:rPr>
          <w:rFonts w:eastAsiaTheme="majorEastAsia"/>
        </w:rPr>
        <w:t>Министерства науки и высшего образования Российской Федерации от 26 марта 2021 г. № 209</w:t>
      </w:r>
      <w:r w:rsidRPr="00CE2197">
        <w:rPr>
          <w:rFonts w:eastAsiaTheme="majorEastAsia"/>
        </w:rPr>
        <w:t>.</w:t>
      </w:r>
    </w:p>
    <w:p w14:paraId="1858794B" w14:textId="564ABD01" w:rsidR="000A1BD9" w:rsidRPr="000A1BD9" w:rsidRDefault="000A1BD9" w:rsidP="000A1BD9">
      <w:pPr>
        <w:pStyle w:val="2"/>
        <w:rPr>
          <w:rFonts w:eastAsiaTheme="majorEastAsia"/>
        </w:rPr>
      </w:pPr>
      <w:bookmarkStart w:id="99" w:name="_Toc72557862"/>
      <w:bookmarkStart w:id="100" w:name="_Toc72558069"/>
      <w:bookmarkStart w:id="101" w:name="_Toc198740477"/>
      <w:r w:rsidRPr="00CE2197">
        <w:rPr>
          <w:rFonts w:eastAsiaTheme="majorEastAsia"/>
        </w:rPr>
        <w:t>6.</w:t>
      </w:r>
      <w:r w:rsidR="00DF05FC" w:rsidRPr="00CE2197">
        <w:rPr>
          <w:rFonts w:eastAsiaTheme="majorEastAsia"/>
        </w:rPr>
        <w:t>5 П</w:t>
      </w:r>
      <w:r w:rsidRPr="00CE2197">
        <w:rPr>
          <w:rFonts w:eastAsiaTheme="majorEastAsia"/>
        </w:rPr>
        <w:t>рименяемы</w:t>
      </w:r>
      <w:r w:rsidR="00DF05FC" w:rsidRPr="00CE2197">
        <w:rPr>
          <w:rFonts w:eastAsiaTheme="majorEastAsia"/>
        </w:rPr>
        <w:t>е</w:t>
      </w:r>
      <w:r w:rsidRPr="00CE2197">
        <w:rPr>
          <w:rFonts w:eastAsiaTheme="majorEastAsia"/>
        </w:rPr>
        <w:t xml:space="preserve"> механизм</w:t>
      </w:r>
      <w:r w:rsidR="00DF05FC" w:rsidRPr="00CE2197">
        <w:rPr>
          <w:rFonts w:eastAsiaTheme="majorEastAsia"/>
        </w:rPr>
        <w:t>ы о</w:t>
      </w:r>
      <w:r w:rsidRPr="00CE2197">
        <w:rPr>
          <w:rFonts w:eastAsiaTheme="majorEastAsia"/>
        </w:rPr>
        <w:t xml:space="preserve">ценки качества образовательной деятельности и </w:t>
      </w:r>
      <w:proofErr w:type="gramStart"/>
      <w:r w:rsidRPr="00CE2197">
        <w:rPr>
          <w:rFonts w:eastAsiaTheme="majorEastAsia"/>
        </w:rPr>
        <w:t>подготовки</w:t>
      </w:r>
      <w:proofErr w:type="gramEnd"/>
      <w:r w:rsidRPr="00CE2197">
        <w:rPr>
          <w:rFonts w:eastAsiaTheme="majorEastAsia"/>
        </w:rPr>
        <w:t xml:space="preserve"> обучающихся по </w:t>
      </w:r>
      <w:r w:rsidR="00DF05FC" w:rsidRPr="00CE2197">
        <w:rPr>
          <w:rFonts w:eastAsiaTheme="majorEastAsia"/>
        </w:rPr>
        <w:t xml:space="preserve">образовательной </w:t>
      </w:r>
      <w:r w:rsidRPr="00CE2197">
        <w:rPr>
          <w:rFonts w:eastAsiaTheme="majorEastAsia"/>
        </w:rPr>
        <w:t>программе</w:t>
      </w:r>
      <w:bookmarkEnd w:id="99"/>
      <w:bookmarkEnd w:id="100"/>
      <w:bookmarkEnd w:id="101"/>
    </w:p>
    <w:p w14:paraId="1531F922" w14:textId="1578C346" w:rsidR="000A1BD9" w:rsidRDefault="000A1BD9" w:rsidP="000A1BD9">
      <w:pPr>
        <w:pStyle w:val="a7"/>
        <w:rPr>
          <w:rFonts w:eastAsiaTheme="majorEastAsia"/>
        </w:rPr>
      </w:pPr>
      <w:r w:rsidRPr="000A1BD9">
        <w:rPr>
          <w:rFonts w:eastAsiaTheme="majorEastAsia"/>
        </w:rPr>
        <w:t xml:space="preserve">Качество образовательной деятельности и </w:t>
      </w:r>
      <w:proofErr w:type="gramStart"/>
      <w:r w:rsidRPr="000A1BD9">
        <w:rPr>
          <w:rFonts w:eastAsiaTheme="majorEastAsia"/>
        </w:rPr>
        <w:t>подготовки</w:t>
      </w:r>
      <w:proofErr w:type="gramEnd"/>
      <w:r w:rsidRPr="000A1BD9">
        <w:rPr>
          <w:rFonts w:eastAsiaTheme="majorEastAsia"/>
        </w:rPr>
        <w:t xml:space="preserve"> обучающихся по </w:t>
      </w:r>
      <w:r w:rsidR="00DF05FC">
        <w:rPr>
          <w:rFonts w:eastAsiaTheme="majorEastAsia"/>
        </w:rPr>
        <w:t xml:space="preserve">образовательной </w:t>
      </w:r>
      <w:r w:rsidRPr="000A1BD9">
        <w:rPr>
          <w:rFonts w:eastAsiaTheme="majorEastAsia"/>
        </w:rPr>
        <w:t>программе</w:t>
      </w:r>
      <w:r w:rsidR="00DF05FC">
        <w:rPr>
          <w:rFonts w:eastAsiaTheme="majorEastAsia"/>
        </w:rPr>
        <w:t xml:space="preserve"> </w:t>
      </w:r>
      <w:r w:rsidRPr="000A1BD9">
        <w:rPr>
          <w:rFonts w:eastAsiaTheme="majorEastAsia"/>
        </w:rPr>
        <w:t xml:space="preserve">определяется в рамках системы внутренней </w:t>
      </w:r>
      <w:r w:rsidR="00E073A2">
        <w:rPr>
          <w:rFonts w:eastAsiaTheme="majorEastAsia"/>
        </w:rPr>
        <w:t xml:space="preserve">и внешней </w:t>
      </w:r>
      <w:r w:rsidRPr="000A1BD9">
        <w:rPr>
          <w:rFonts w:eastAsiaTheme="majorEastAsia"/>
        </w:rPr>
        <w:t>оценки</w:t>
      </w:r>
      <w:r w:rsidR="00DB25B0">
        <w:rPr>
          <w:rFonts w:eastAsiaTheme="majorEastAsia"/>
        </w:rPr>
        <w:t xml:space="preserve">. </w:t>
      </w:r>
    </w:p>
    <w:p w14:paraId="5086D574" w14:textId="4BAD6DFB" w:rsidR="00E073A2" w:rsidRPr="000A1BD9" w:rsidRDefault="00E073A2" w:rsidP="000A1BD9">
      <w:pPr>
        <w:pStyle w:val="a7"/>
        <w:rPr>
          <w:rFonts w:eastAsiaTheme="majorEastAsia"/>
        </w:rPr>
      </w:pPr>
      <w:r>
        <w:rPr>
          <w:rFonts w:eastAsiaTheme="majorEastAsia"/>
        </w:rPr>
        <w:lastRenderedPageBreak/>
        <w:t>Система внутренней оценки</w:t>
      </w:r>
      <w:r w:rsidRPr="00E073A2">
        <w:rPr>
          <w:rFonts w:eastAsiaTheme="majorEastAsia"/>
        </w:rPr>
        <w:t xml:space="preserve"> </w:t>
      </w:r>
      <w:r>
        <w:rPr>
          <w:rFonts w:eastAsiaTheme="majorEastAsia"/>
        </w:rPr>
        <w:t>качества</w:t>
      </w:r>
      <w:r w:rsidRPr="000A1BD9">
        <w:rPr>
          <w:rFonts w:eastAsiaTheme="majorEastAsia"/>
        </w:rPr>
        <w:t xml:space="preserve"> образовательной деятельности и </w:t>
      </w:r>
      <w:proofErr w:type="gramStart"/>
      <w:r w:rsidRPr="000A1BD9">
        <w:rPr>
          <w:rFonts w:eastAsiaTheme="majorEastAsia"/>
        </w:rPr>
        <w:t>подготовки</w:t>
      </w:r>
      <w:proofErr w:type="gramEnd"/>
      <w:r w:rsidRPr="000A1BD9">
        <w:rPr>
          <w:rFonts w:eastAsiaTheme="majorEastAsia"/>
        </w:rPr>
        <w:t xml:space="preserve"> обучающихся по </w:t>
      </w:r>
      <w:r>
        <w:rPr>
          <w:rFonts w:eastAsiaTheme="majorEastAsia"/>
        </w:rPr>
        <w:t xml:space="preserve">образовательной </w:t>
      </w:r>
      <w:r w:rsidRPr="000A1BD9">
        <w:rPr>
          <w:rFonts w:eastAsiaTheme="majorEastAsia"/>
        </w:rPr>
        <w:t>программе</w:t>
      </w:r>
      <w:r>
        <w:rPr>
          <w:rFonts w:eastAsiaTheme="majorEastAsia"/>
        </w:rPr>
        <w:t xml:space="preserve"> включает в себя о</w:t>
      </w:r>
      <w:r w:rsidRPr="000A1BD9">
        <w:rPr>
          <w:rFonts w:eastAsiaTheme="majorEastAsia"/>
        </w:rPr>
        <w:t>ценк</w:t>
      </w:r>
      <w:r>
        <w:rPr>
          <w:rFonts w:eastAsiaTheme="majorEastAsia"/>
        </w:rPr>
        <w:t>у</w:t>
      </w:r>
      <w:r w:rsidRPr="000A1BD9">
        <w:rPr>
          <w:rFonts w:eastAsiaTheme="majorEastAsia"/>
        </w:rPr>
        <w:t xml:space="preserve"> качества освоения </w:t>
      </w:r>
      <w:r>
        <w:rPr>
          <w:rFonts w:eastAsiaTheme="majorEastAsia"/>
        </w:rPr>
        <w:t>образовательной программы и оценивание</w:t>
      </w:r>
      <w:r w:rsidRPr="000A1BD9">
        <w:rPr>
          <w:rFonts w:eastAsiaTheme="majorEastAsia"/>
        </w:rPr>
        <w:t xml:space="preserve"> условий, содержания, организации и качества образовательного процесса</w:t>
      </w:r>
      <w:r>
        <w:rPr>
          <w:rFonts w:eastAsiaTheme="majorEastAsia"/>
        </w:rPr>
        <w:t>.</w:t>
      </w:r>
    </w:p>
    <w:p w14:paraId="21D82E4E" w14:textId="5B8923EF" w:rsidR="000A1BD9" w:rsidRPr="000A1BD9" w:rsidRDefault="00E073A2" w:rsidP="000A1BD9">
      <w:pPr>
        <w:pStyle w:val="a7"/>
        <w:rPr>
          <w:rFonts w:eastAsiaTheme="majorEastAsia"/>
        </w:rPr>
      </w:pPr>
      <w:r>
        <w:rPr>
          <w:rFonts w:eastAsiaTheme="majorEastAsia"/>
        </w:rPr>
        <w:t>О</w:t>
      </w:r>
      <w:r w:rsidR="000A1BD9" w:rsidRPr="000A1BD9">
        <w:rPr>
          <w:rFonts w:eastAsiaTheme="majorEastAsia"/>
        </w:rPr>
        <w:t xml:space="preserve">ценка качества освоения </w:t>
      </w:r>
      <w:r w:rsidR="005E4DA9">
        <w:rPr>
          <w:rFonts w:eastAsiaTheme="majorEastAsia"/>
        </w:rPr>
        <w:t>образовательной программы</w:t>
      </w:r>
      <w:r w:rsidR="000A1BD9" w:rsidRPr="000A1BD9">
        <w:rPr>
          <w:rFonts w:eastAsiaTheme="majorEastAsia"/>
        </w:rPr>
        <w:t xml:space="preserve"> включает текущий контроль успеваемости, промежуточную аттестацию </w:t>
      </w:r>
      <w:proofErr w:type="gramStart"/>
      <w:r w:rsidR="000A1BD9" w:rsidRPr="000A1BD9">
        <w:rPr>
          <w:rFonts w:eastAsiaTheme="majorEastAsia"/>
        </w:rPr>
        <w:t>обучающихся</w:t>
      </w:r>
      <w:proofErr w:type="gramEnd"/>
      <w:r w:rsidR="000A1BD9" w:rsidRPr="000A1BD9">
        <w:rPr>
          <w:rFonts w:eastAsiaTheme="majorEastAsia"/>
        </w:rPr>
        <w:t xml:space="preserve"> и госу</w:t>
      </w:r>
      <w:r>
        <w:rPr>
          <w:rFonts w:eastAsiaTheme="majorEastAsia"/>
        </w:rPr>
        <w:t xml:space="preserve">дарственную итоговую аттестацию. </w:t>
      </w:r>
      <w:proofErr w:type="gramStart"/>
      <w:r w:rsidR="00AB68E3" w:rsidRPr="000A1BD9">
        <w:rPr>
          <w:rFonts w:eastAsiaTheme="majorEastAsia"/>
        </w:rPr>
        <w:t>Конкретные формы и процедуры текущего контроля успеваемости и промежуточной аттестации,</w:t>
      </w:r>
      <w:r w:rsidR="000A1BD9" w:rsidRPr="000A1BD9">
        <w:rPr>
          <w:rFonts w:eastAsiaTheme="majorEastAsia"/>
        </w:rPr>
        <w:t xml:space="preserve"> обучающихся по каждой дисциплине (модулю) и практике определяются </w:t>
      </w:r>
      <w:r w:rsidR="005E4DA9">
        <w:rPr>
          <w:rFonts w:eastAsiaTheme="majorEastAsia"/>
        </w:rPr>
        <w:t xml:space="preserve">рабочими программами дисциплин, практик </w:t>
      </w:r>
      <w:r w:rsidR="000A1BD9" w:rsidRPr="000A1BD9">
        <w:rPr>
          <w:rFonts w:eastAsiaTheme="majorEastAsia"/>
        </w:rPr>
        <w:t>(в том числе, особенности процедур текущего контроля успеваемости и промежуточной аттестации при обучении инвалидов и лиц с ограниченными возможностями здоровья) и доводятся до сведения обучающихся</w:t>
      </w:r>
      <w:r w:rsidR="00350152">
        <w:rPr>
          <w:rFonts w:eastAsiaTheme="majorEastAsia"/>
        </w:rPr>
        <w:t xml:space="preserve"> на первом учебном занятии по дисциплине (модулю), практике.</w:t>
      </w:r>
      <w:proofErr w:type="gramEnd"/>
    </w:p>
    <w:p w14:paraId="447C0B00" w14:textId="79841905" w:rsidR="00480E5D" w:rsidRDefault="005E4DA9" w:rsidP="00480E5D">
      <w:pPr>
        <w:pStyle w:val="a7"/>
        <w:rPr>
          <w:rFonts w:eastAsiaTheme="majorEastAsia"/>
        </w:rPr>
      </w:pPr>
      <w:r w:rsidRPr="000A1BD9">
        <w:rPr>
          <w:rFonts w:eastAsiaTheme="majorEastAsia"/>
        </w:rPr>
        <w:t xml:space="preserve">В рамках внутренней системы оценки качества образовательной деятельности по </w:t>
      </w:r>
      <w:r>
        <w:rPr>
          <w:rFonts w:eastAsiaTheme="majorEastAsia"/>
        </w:rPr>
        <w:t>образовательной программе</w:t>
      </w:r>
      <w:r w:rsidRPr="000A1BD9">
        <w:rPr>
          <w:rFonts w:eastAsiaTheme="majorEastAsia"/>
        </w:rPr>
        <w:t xml:space="preserve"> обучающимся предоставляется возможность</w:t>
      </w:r>
      <w:r w:rsidR="00D402C3">
        <w:rPr>
          <w:rFonts w:eastAsiaTheme="majorEastAsia"/>
        </w:rPr>
        <w:t xml:space="preserve"> прохождения анкетирования</w:t>
      </w:r>
      <w:r w:rsidRPr="000A1BD9">
        <w:rPr>
          <w:rFonts w:eastAsiaTheme="majorEastAsia"/>
        </w:rPr>
        <w:t xml:space="preserve"> </w:t>
      </w:r>
      <w:r w:rsidR="00D402C3">
        <w:rPr>
          <w:rFonts w:eastAsiaTheme="majorEastAsia"/>
        </w:rPr>
        <w:t>по оцениванию</w:t>
      </w:r>
      <w:r w:rsidR="008777A9">
        <w:rPr>
          <w:rFonts w:eastAsiaTheme="majorEastAsia"/>
        </w:rPr>
        <w:t xml:space="preserve"> </w:t>
      </w:r>
      <w:r w:rsidR="004E0541">
        <w:rPr>
          <w:rFonts w:eastAsiaTheme="majorEastAsia"/>
        </w:rPr>
        <w:t xml:space="preserve">содержания </w:t>
      </w:r>
      <w:r w:rsidRPr="000A1BD9">
        <w:rPr>
          <w:rFonts w:eastAsiaTheme="majorEastAsia"/>
        </w:rPr>
        <w:t xml:space="preserve">и качества образовательного процесса </w:t>
      </w:r>
      <w:r w:rsidR="00D25848">
        <w:rPr>
          <w:rFonts w:eastAsiaTheme="majorEastAsia"/>
        </w:rPr>
        <w:t>по отдельным</w:t>
      </w:r>
      <w:r w:rsidRPr="000A1BD9">
        <w:rPr>
          <w:rFonts w:eastAsiaTheme="majorEastAsia"/>
        </w:rPr>
        <w:t xml:space="preserve"> </w:t>
      </w:r>
      <w:r w:rsidR="00950A30">
        <w:rPr>
          <w:rFonts w:eastAsiaTheme="majorEastAsia"/>
        </w:rPr>
        <w:t xml:space="preserve">прослушанным </w:t>
      </w:r>
      <w:r w:rsidRPr="000A1BD9">
        <w:rPr>
          <w:rFonts w:eastAsiaTheme="majorEastAsia"/>
        </w:rPr>
        <w:t>дисциплин</w:t>
      </w:r>
      <w:r w:rsidR="00D25848">
        <w:rPr>
          <w:rFonts w:eastAsiaTheme="majorEastAsia"/>
        </w:rPr>
        <w:t>ам (модулям</w:t>
      </w:r>
      <w:r w:rsidRPr="000A1BD9">
        <w:rPr>
          <w:rFonts w:eastAsiaTheme="majorEastAsia"/>
        </w:rPr>
        <w:t>) и практик</w:t>
      </w:r>
      <w:r w:rsidR="00D25848">
        <w:rPr>
          <w:rFonts w:eastAsiaTheme="majorEastAsia"/>
        </w:rPr>
        <w:t>ам</w:t>
      </w:r>
      <w:r w:rsidRPr="000A1BD9">
        <w:rPr>
          <w:rFonts w:eastAsiaTheme="majorEastAsia"/>
        </w:rPr>
        <w:t>, а также</w:t>
      </w:r>
      <w:r w:rsidR="00D25848">
        <w:rPr>
          <w:rFonts w:eastAsiaTheme="majorEastAsia"/>
        </w:rPr>
        <w:t xml:space="preserve"> о качестве</w:t>
      </w:r>
      <w:r w:rsidRPr="000A1BD9">
        <w:rPr>
          <w:rFonts w:eastAsiaTheme="majorEastAsia"/>
        </w:rPr>
        <w:t xml:space="preserve"> работы</w:t>
      </w:r>
      <w:r>
        <w:rPr>
          <w:rFonts w:eastAsiaTheme="majorEastAsia"/>
        </w:rPr>
        <w:t xml:space="preserve"> преподавателей </w:t>
      </w:r>
      <w:r w:rsidRPr="005E4DA9">
        <w:rPr>
          <w:rFonts w:eastAsiaTheme="majorEastAsia"/>
          <w:color w:val="FF0000"/>
        </w:rPr>
        <w:t xml:space="preserve">в конце теоретического обучения и </w:t>
      </w:r>
      <w:proofErr w:type="gramStart"/>
      <w:r w:rsidRPr="005E4DA9">
        <w:rPr>
          <w:rFonts w:eastAsiaTheme="majorEastAsia"/>
          <w:color w:val="FF0000"/>
        </w:rPr>
        <w:t>перед</w:t>
      </w:r>
      <w:proofErr w:type="gramEnd"/>
      <w:r w:rsidRPr="005E4DA9">
        <w:rPr>
          <w:rFonts w:eastAsiaTheme="majorEastAsia"/>
          <w:color w:val="FF0000"/>
        </w:rPr>
        <w:t xml:space="preserve"> начало экзаменационной сессии. Вопросы ан</w:t>
      </w:r>
      <w:r w:rsidR="00246AE1">
        <w:rPr>
          <w:rFonts w:eastAsiaTheme="majorEastAsia"/>
          <w:color w:val="FF0000"/>
        </w:rPr>
        <w:t>кет</w:t>
      </w:r>
      <w:r w:rsidR="00EB4E9A">
        <w:rPr>
          <w:rFonts w:eastAsiaTheme="majorEastAsia"/>
          <w:color w:val="FF0000"/>
        </w:rPr>
        <w:t>ы представлены в Приложении</w:t>
      </w:r>
      <w:r w:rsidR="009A0DC3">
        <w:rPr>
          <w:rFonts w:eastAsiaTheme="majorEastAsia"/>
          <w:color w:val="FF0000"/>
        </w:rPr>
        <w:t xml:space="preserve"> В.</w:t>
      </w:r>
      <w:r w:rsidR="00480E5D">
        <w:rPr>
          <w:rFonts w:eastAsiaTheme="majorEastAsia"/>
        </w:rPr>
        <w:t xml:space="preserve"> </w:t>
      </w:r>
    </w:p>
    <w:p w14:paraId="1C51125E" w14:textId="17A5429B" w:rsidR="002D3A97" w:rsidRDefault="002D3A97" w:rsidP="002D3A97">
      <w:pPr>
        <w:pStyle w:val="a7"/>
        <w:rPr>
          <w:rFonts w:eastAsiaTheme="majorEastAsia"/>
        </w:rPr>
      </w:pPr>
      <w:r w:rsidRPr="000A1BD9">
        <w:rPr>
          <w:rFonts w:eastAsiaTheme="majorEastAsia"/>
        </w:rPr>
        <w:t xml:space="preserve">В рамках внутренней системы оценки качества образовательной деятельности по </w:t>
      </w:r>
      <w:r>
        <w:rPr>
          <w:rFonts w:eastAsiaTheme="majorEastAsia"/>
        </w:rPr>
        <w:t>образовательной программе</w:t>
      </w:r>
      <w:r w:rsidRPr="000A1BD9">
        <w:rPr>
          <w:rFonts w:eastAsiaTheme="majorEastAsia"/>
        </w:rPr>
        <w:t xml:space="preserve"> </w:t>
      </w:r>
      <w:proofErr w:type="gramStart"/>
      <w:r w:rsidRPr="000A1BD9">
        <w:rPr>
          <w:rFonts w:eastAsiaTheme="majorEastAsia"/>
        </w:rPr>
        <w:t>обучающимся</w:t>
      </w:r>
      <w:proofErr w:type="gramEnd"/>
      <w:r w:rsidRPr="000A1BD9">
        <w:rPr>
          <w:rFonts w:eastAsiaTheme="majorEastAsia"/>
        </w:rPr>
        <w:t xml:space="preserve"> предоставляется возможность </w:t>
      </w:r>
      <w:r w:rsidR="00E104ED" w:rsidRPr="00E104ED">
        <w:rPr>
          <w:rFonts w:eastAsiaTheme="majorEastAsia"/>
        </w:rPr>
        <w:t xml:space="preserve">прохождения анкетирования по оцениванию </w:t>
      </w:r>
      <w:r w:rsidRPr="000A1BD9">
        <w:rPr>
          <w:rFonts w:eastAsiaTheme="majorEastAsia"/>
        </w:rPr>
        <w:t>условий, со</w:t>
      </w:r>
      <w:r w:rsidR="0080494A">
        <w:rPr>
          <w:rFonts w:eastAsiaTheme="majorEastAsia"/>
        </w:rPr>
        <w:t>держания, организации и качестве</w:t>
      </w:r>
      <w:r w:rsidRPr="000A1BD9">
        <w:rPr>
          <w:rFonts w:eastAsiaTheme="majorEastAsia"/>
        </w:rPr>
        <w:t xml:space="preserve"> образовательного процесса в целом </w:t>
      </w:r>
      <w:r w:rsidR="0080494A">
        <w:rPr>
          <w:rFonts w:eastAsiaTheme="majorEastAsia"/>
          <w:color w:val="FF0000"/>
        </w:rPr>
        <w:t xml:space="preserve">в конце теоретического обучения. </w:t>
      </w:r>
      <w:r w:rsidR="00F9330A">
        <w:rPr>
          <w:rFonts w:eastAsiaTheme="majorEastAsia"/>
          <w:color w:val="FF0000"/>
        </w:rPr>
        <w:t>Анкета</w:t>
      </w:r>
      <w:r w:rsidR="0080494A">
        <w:rPr>
          <w:rFonts w:eastAsiaTheme="majorEastAsia"/>
          <w:color w:val="FF0000"/>
        </w:rPr>
        <w:t xml:space="preserve"> </w:t>
      </w:r>
      <w:r w:rsidR="00F9330A">
        <w:rPr>
          <w:rFonts w:eastAsiaTheme="majorEastAsia"/>
          <w:color w:val="FF0000"/>
        </w:rPr>
        <w:t>размещена</w:t>
      </w:r>
      <w:r w:rsidR="0080494A" w:rsidRPr="0080494A">
        <w:rPr>
          <w:rFonts w:eastAsiaTheme="majorEastAsia"/>
          <w:color w:val="FF0000"/>
        </w:rPr>
        <w:t xml:space="preserve"> на сайте НИ ТГУ в разделе «Внутренняя система оценки </w:t>
      </w:r>
      <w:r w:rsidR="00B871E3">
        <w:rPr>
          <w:rFonts w:eastAsiaTheme="majorEastAsia"/>
          <w:color w:val="FF0000"/>
        </w:rPr>
        <w:t>качества образования» и доступна</w:t>
      </w:r>
      <w:r w:rsidR="0080494A" w:rsidRPr="0080494A">
        <w:rPr>
          <w:rFonts w:eastAsiaTheme="majorEastAsia"/>
          <w:color w:val="FF0000"/>
        </w:rPr>
        <w:t xml:space="preserve"> на странице </w:t>
      </w:r>
      <w:hyperlink r:id="rId21" w:history="1">
        <w:r w:rsidR="0080494A" w:rsidRPr="007E1C44">
          <w:rPr>
            <w:rStyle w:val="af1"/>
            <w:rFonts w:eastAsiaTheme="majorEastAsia"/>
          </w:rPr>
          <w:t>https://www.tsu.ru/education/vnutrennyaya-sistema-otsenki-kachestva-obrazovaniya.php</w:t>
        </w:r>
      </w:hyperlink>
      <w:r w:rsidR="0080494A">
        <w:rPr>
          <w:rFonts w:eastAsiaTheme="majorEastAsia"/>
          <w:color w:val="FF0000"/>
        </w:rPr>
        <w:t xml:space="preserve"> </w:t>
      </w:r>
    </w:p>
    <w:p w14:paraId="76CB4722" w14:textId="6B30BB26" w:rsidR="00F31F5A" w:rsidRDefault="00F31F5A" w:rsidP="00F31F5A">
      <w:pPr>
        <w:pStyle w:val="a7"/>
        <w:rPr>
          <w:rFonts w:eastAsiaTheme="majorEastAsia"/>
        </w:rPr>
      </w:pPr>
      <w:r w:rsidRPr="000A1BD9">
        <w:rPr>
          <w:rFonts w:eastAsiaTheme="majorEastAsia"/>
        </w:rPr>
        <w:t xml:space="preserve">В рамках внутренней системы оценки качества образовательной деятельности по </w:t>
      </w:r>
      <w:r>
        <w:rPr>
          <w:rFonts w:eastAsiaTheme="majorEastAsia"/>
        </w:rPr>
        <w:t>образовательной программе</w:t>
      </w:r>
      <w:r w:rsidRPr="000A1BD9">
        <w:rPr>
          <w:rFonts w:eastAsiaTheme="majorEastAsia"/>
        </w:rPr>
        <w:t xml:space="preserve"> </w:t>
      </w:r>
      <w:r w:rsidR="00B77769">
        <w:rPr>
          <w:rFonts w:eastAsiaTheme="majorEastAsia"/>
        </w:rPr>
        <w:t xml:space="preserve">и </w:t>
      </w:r>
      <w:r w:rsidR="00B77769" w:rsidRPr="00875012">
        <w:rPr>
          <w:rFonts w:eastAsiaTheme="majorEastAsia"/>
        </w:rPr>
        <w:t xml:space="preserve">анализа учебного процесса </w:t>
      </w:r>
      <w:r w:rsidR="00B77769">
        <w:rPr>
          <w:rFonts w:eastAsiaTheme="majorEastAsia"/>
        </w:rPr>
        <w:t>для дальнейшего</w:t>
      </w:r>
      <w:r w:rsidR="00B77769" w:rsidRPr="00875012">
        <w:rPr>
          <w:rFonts w:eastAsiaTheme="majorEastAsia"/>
        </w:rPr>
        <w:t xml:space="preserve"> принятия решений об изменении учебных планов и содержания учебных дисциплин</w:t>
      </w:r>
      <w:r w:rsidR="00B77769">
        <w:rPr>
          <w:rFonts w:eastAsiaTheme="majorEastAsia"/>
        </w:rPr>
        <w:t xml:space="preserve"> </w:t>
      </w:r>
      <w:r w:rsidR="001F767B">
        <w:rPr>
          <w:rFonts w:eastAsiaTheme="majorEastAsia"/>
        </w:rPr>
        <w:t>преподавателям</w:t>
      </w:r>
      <w:r w:rsidRPr="000A1BD9">
        <w:rPr>
          <w:rFonts w:eastAsiaTheme="majorEastAsia"/>
        </w:rPr>
        <w:t xml:space="preserve"> предоставляется возможность </w:t>
      </w:r>
      <w:r w:rsidR="00747266" w:rsidRPr="00E104ED">
        <w:rPr>
          <w:rFonts w:eastAsiaTheme="majorEastAsia"/>
        </w:rPr>
        <w:t>прохожде</w:t>
      </w:r>
      <w:r w:rsidR="008E75CF">
        <w:rPr>
          <w:rFonts w:eastAsiaTheme="majorEastAsia"/>
        </w:rPr>
        <w:t xml:space="preserve">ния анкетирования </w:t>
      </w:r>
      <w:proofErr w:type="gramStart"/>
      <w:r w:rsidR="008E75CF">
        <w:rPr>
          <w:rFonts w:eastAsiaTheme="majorEastAsia"/>
        </w:rPr>
        <w:t xml:space="preserve">по </w:t>
      </w:r>
      <w:r w:rsidR="00747266">
        <w:rPr>
          <w:rFonts w:eastAsiaTheme="majorEastAsia"/>
        </w:rPr>
        <w:t xml:space="preserve">оцениванию качества образовательной программы </w:t>
      </w:r>
      <w:r w:rsidRPr="000A1BD9">
        <w:rPr>
          <w:rFonts w:eastAsiaTheme="majorEastAsia"/>
        </w:rPr>
        <w:t xml:space="preserve">в целом </w:t>
      </w:r>
      <w:r w:rsidRPr="005E4DA9">
        <w:rPr>
          <w:rFonts w:eastAsiaTheme="majorEastAsia"/>
          <w:color w:val="FF0000"/>
        </w:rPr>
        <w:t xml:space="preserve">в конце </w:t>
      </w:r>
      <w:r w:rsidR="00A66DA8">
        <w:rPr>
          <w:rFonts w:eastAsiaTheme="majorEastAsia"/>
          <w:color w:val="FF0000"/>
        </w:rPr>
        <w:t>семестра в рамках отчета по индивидуальному плану</w:t>
      </w:r>
      <w:proofErr w:type="gramEnd"/>
      <w:r w:rsidR="00A66DA8">
        <w:rPr>
          <w:rFonts w:eastAsiaTheme="majorEastAsia"/>
          <w:color w:val="FF0000"/>
        </w:rPr>
        <w:t xml:space="preserve"> преподавателя. </w:t>
      </w:r>
      <w:r w:rsidR="00F9330A">
        <w:rPr>
          <w:rFonts w:eastAsiaTheme="majorEastAsia"/>
          <w:color w:val="FF0000"/>
        </w:rPr>
        <w:t>Анкета</w:t>
      </w:r>
      <w:r w:rsidR="00F405F2">
        <w:rPr>
          <w:rFonts w:eastAsiaTheme="majorEastAsia"/>
          <w:color w:val="FF0000"/>
        </w:rPr>
        <w:t xml:space="preserve"> </w:t>
      </w:r>
      <w:r w:rsidR="00F9330A">
        <w:rPr>
          <w:rFonts w:eastAsiaTheme="majorEastAsia"/>
          <w:color w:val="FF0000"/>
        </w:rPr>
        <w:t>размещена</w:t>
      </w:r>
      <w:r w:rsidR="00F405F2" w:rsidRPr="0080494A">
        <w:rPr>
          <w:rFonts w:eastAsiaTheme="majorEastAsia"/>
          <w:color w:val="FF0000"/>
        </w:rPr>
        <w:t xml:space="preserve"> на сайте НИ ТГУ в разделе «Внутренняя система оценки </w:t>
      </w:r>
      <w:r w:rsidR="00B871E3">
        <w:rPr>
          <w:rFonts w:eastAsiaTheme="majorEastAsia"/>
          <w:color w:val="FF0000"/>
        </w:rPr>
        <w:t>качества образования» и доступна</w:t>
      </w:r>
      <w:r w:rsidR="00F405F2" w:rsidRPr="0080494A">
        <w:rPr>
          <w:rFonts w:eastAsiaTheme="majorEastAsia"/>
          <w:color w:val="FF0000"/>
        </w:rPr>
        <w:t xml:space="preserve"> на странице </w:t>
      </w:r>
      <w:hyperlink r:id="rId22" w:history="1">
        <w:r w:rsidR="00F405F2" w:rsidRPr="007E1C44">
          <w:rPr>
            <w:rStyle w:val="af1"/>
            <w:rFonts w:eastAsiaTheme="majorEastAsia"/>
          </w:rPr>
          <w:t>https://www.tsu.ru/education/vnutrennyaya-sistema-otsenki-kachestva-obrazovaniya.php</w:t>
        </w:r>
      </w:hyperlink>
    </w:p>
    <w:p w14:paraId="012DF74B" w14:textId="471C6FA5" w:rsidR="002C6305" w:rsidRDefault="002C6305" w:rsidP="002C6305">
      <w:pPr>
        <w:pStyle w:val="a7"/>
        <w:rPr>
          <w:rFonts w:eastAsiaTheme="majorEastAsia"/>
        </w:rPr>
      </w:pPr>
      <w:r w:rsidRPr="000A1BD9">
        <w:rPr>
          <w:rFonts w:eastAsiaTheme="majorEastAsia"/>
        </w:rPr>
        <w:t xml:space="preserve">В рамках внутренней системы оценки качества образовательной деятельности по </w:t>
      </w:r>
      <w:r>
        <w:rPr>
          <w:rFonts w:eastAsiaTheme="majorEastAsia"/>
        </w:rPr>
        <w:t>образовательной программе</w:t>
      </w:r>
      <w:r w:rsidRPr="000A1BD9">
        <w:rPr>
          <w:rFonts w:eastAsiaTheme="majorEastAsia"/>
        </w:rPr>
        <w:t xml:space="preserve"> </w:t>
      </w:r>
      <w:r>
        <w:rPr>
          <w:rFonts w:eastAsiaTheme="majorEastAsia"/>
        </w:rPr>
        <w:t xml:space="preserve">и </w:t>
      </w:r>
      <w:r w:rsidRPr="00875012">
        <w:rPr>
          <w:rFonts w:eastAsiaTheme="majorEastAsia"/>
        </w:rPr>
        <w:t xml:space="preserve">анализа учебного процесса </w:t>
      </w:r>
      <w:r>
        <w:rPr>
          <w:rFonts w:eastAsiaTheme="majorEastAsia"/>
        </w:rPr>
        <w:t>для дальнейшего</w:t>
      </w:r>
      <w:r w:rsidRPr="00875012">
        <w:rPr>
          <w:rFonts w:eastAsiaTheme="majorEastAsia"/>
        </w:rPr>
        <w:t xml:space="preserve"> принятия решений об изменении учебных планов и содержания учебных дисциплин</w:t>
      </w:r>
      <w:r>
        <w:rPr>
          <w:rFonts w:eastAsiaTheme="majorEastAsia"/>
        </w:rPr>
        <w:t xml:space="preserve"> работодателям</w:t>
      </w:r>
      <w:r w:rsidRPr="000A1BD9">
        <w:rPr>
          <w:rFonts w:eastAsiaTheme="majorEastAsia"/>
        </w:rPr>
        <w:t xml:space="preserve"> предоставляется возможность </w:t>
      </w:r>
      <w:r w:rsidRPr="00E104ED">
        <w:rPr>
          <w:rFonts w:eastAsiaTheme="majorEastAsia"/>
        </w:rPr>
        <w:t>прохожде</w:t>
      </w:r>
      <w:r>
        <w:rPr>
          <w:rFonts w:eastAsiaTheme="majorEastAsia"/>
        </w:rPr>
        <w:t>ния анкетирования по оцениванию</w:t>
      </w:r>
      <w:r w:rsidR="00D77E55">
        <w:rPr>
          <w:rFonts w:eastAsiaTheme="majorEastAsia"/>
        </w:rPr>
        <w:t xml:space="preserve"> организации и</w:t>
      </w:r>
      <w:r>
        <w:rPr>
          <w:rFonts w:eastAsiaTheme="majorEastAsia"/>
        </w:rPr>
        <w:t xml:space="preserve"> качества образовательной программы </w:t>
      </w:r>
      <w:r w:rsidRPr="000A1BD9">
        <w:rPr>
          <w:rFonts w:eastAsiaTheme="majorEastAsia"/>
        </w:rPr>
        <w:t xml:space="preserve">в целом </w:t>
      </w:r>
      <w:r w:rsidRPr="005E4DA9">
        <w:rPr>
          <w:rFonts w:eastAsiaTheme="majorEastAsia"/>
          <w:color w:val="FF0000"/>
        </w:rPr>
        <w:t xml:space="preserve">в конце </w:t>
      </w:r>
      <w:r w:rsidR="00D77E55">
        <w:rPr>
          <w:rFonts w:eastAsiaTheme="majorEastAsia"/>
          <w:color w:val="FF0000"/>
        </w:rPr>
        <w:t>учебного года</w:t>
      </w:r>
      <w:r>
        <w:rPr>
          <w:rFonts w:eastAsiaTheme="majorEastAsia"/>
          <w:color w:val="FF0000"/>
        </w:rPr>
        <w:t xml:space="preserve">. </w:t>
      </w:r>
      <w:r w:rsidR="00F9330A">
        <w:rPr>
          <w:rFonts w:eastAsiaTheme="majorEastAsia"/>
          <w:color w:val="FF0000"/>
        </w:rPr>
        <w:t>Анкета</w:t>
      </w:r>
      <w:r>
        <w:rPr>
          <w:rFonts w:eastAsiaTheme="majorEastAsia"/>
          <w:color w:val="FF0000"/>
        </w:rPr>
        <w:t xml:space="preserve"> </w:t>
      </w:r>
      <w:r w:rsidR="00F9330A">
        <w:rPr>
          <w:rFonts w:eastAsiaTheme="majorEastAsia"/>
          <w:color w:val="FF0000"/>
        </w:rPr>
        <w:t>размещена</w:t>
      </w:r>
      <w:r w:rsidRPr="0080494A">
        <w:rPr>
          <w:rFonts w:eastAsiaTheme="majorEastAsia"/>
          <w:color w:val="FF0000"/>
        </w:rPr>
        <w:t xml:space="preserve"> на сайте НИ ТГУ в разделе «Внутренняя система оценки </w:t>
      </w:r>
      <w:r w:rsidR="00B871E3">
        <w:rPr>
          <w:rFonts w:eastAsiaTheme="majorEastAsia"/>
          <w:color w:val="FF0000"/>
        </w:rPr>
        <w:t>качества образования» и доступна</w:t>
      </w:r>
      <w:r w:rsidRPr="0080494A">
        <w:rPr>
          <w:rFonts w:eastAsiaTheme="majorEastAsia"/>
          <w:color w:val="FF0000"/>
        </w:rPr>
        <w:t xml:space="preserve"> на странице </w:t>
      </w:r>
      <w:hyperlink r:id="rId23" w:history="1">
        <w:r w:rsidRPr="007E1C44">
          <w:rPr>
            <w:rStyle w:val="af1"/>
            <w:rFonts w:eastAsiaTheme="majorEastAsia"/>
          </w:rPr>
          <w:t>https://www.tsu.ru/education/vnutrennyaya-sistema-otsenki-kachestva-obrazovaniya.php</w:t>
        </w:r>
      </w:hyperlink>
    </w:p>
    <w:p w14:paraId="5934D572" w14:textId="0EE9DB29" w:rsidR="005E4DA9" w:rsidRPr="000A1BD9" w:rsidRDefault="005E4DA9" w:rsidP="005E4DA9">
      <w:pPr>
        <w:pStyle w:val="a7"/>
        <w:rPr>
          <w:rFonts w:eastAsiaTheme="majorEastAsia"/>
        </w:rPr>
      </w:pPr>
      <w:r w:rsidRPr="000A1BD9">
        <w:rPr>
          <w:rFonts w:eastAsiaTheme="majorEastAsia"/>
        </w:rPr>
        <w:t xml:space="preserve">В целях совершенствования </w:t>
      </w:r>
      <w:r>
        <w:rPr>
          <w:rFonts w:eastAsiaTheme="majorEastAsia"/>
        </w:rPr>
        <w:t>образовательной программы</w:t>
      </w:r>
      <w:r w:rsidRPr="000A1BD9">
        <w:rPr>
          <w:rFonts w:eastAsiaTheme="majorEastAsia"/>
        </w:rPr>
        <w:t xml:space="preserve"> НИ ТГУ при проведении регулярной внутренней оценки качества образовательной деятельности и </w:t>
      </w:r>
      <w:proofErr w:type="gramStart"/>
      <w:r w:rsidRPr="000A1BD9">
        <w:rPr>
          <w:rFonts w:eastAsiaTheme="majorEastAsia"/>
        </w:rPr>
        <w:t>подготовки</w:t>
      </w:r>
      <w:proofErr w:type="gramEnd"/>
      <w:r w:rsidRPr="000A1BD9">
        <w:rPr>
          <w:rFonts w:eastAsiaTheme="majorEastAsia"/>
        </w:rPr>
        <w:t xml:space="preserve"> обучающихся по </w:t>
      </w:r>
      <w:r>
        <w:rPr>
          <w:rFonts w:eastAsiaTheme="majorEastAsia"/>
        </w:rPr>
        <w:t xml:space="preserve">образовательной </w:t>
      </w:r>
      <w:r w:rsidRPr="000A1BD9">
        <w:rPr>
          <w:rFonts w:eastAsiaTheme="majorEastAsia"/>
        </w:rPr>
        <w:t>программе привлекает работодателей и (или) их объединения, иных юридических и (или) физических лиц, включая научно-педагогических работников НИ ТГУ</w:t>
      </w:r>
      <w:r w:rsidR="00350152">
        <w:rPr>
          <w:rFonts w:eastAsiaTheme="majorEastAsia"/>
        </w:rPr>
        <w:t xml:space="preserve"> (</w:t>
      </w:r>
      <w:r w:rsidR="00350152" w:rsidRPr="00350152">
        <w:rPr>
          <w:rFonts w:eastAsiaTheme="majorEastAsia"/>
          <w:i/>
          <w:color w:val="FF0000"/>
        </w:rPr>
        <w:t>конкретизировать механизмы привлечения – рецензирование ОПОП, частей ОПОП, участие представителей работодателей в составе ГЭК, привлечение к участию в работе совета ОПОП и др.</w:t>
      </w:r>
      <w:r w:rsidR="00350152">
        <w:rPr>
          <w:rFonts w:eastAsiaTheme="majorEastAsia"/>
        </w:rPr>
        <w:t>)</w:t>
      </w:r>
      <w:r w:rsidRPr="000A1BD9">
        <w:rPr>
          <w:rFonts w:eastAsiaTheme="majorEastAsia"/>
        </w:rPr>
        <w:t>.</w:t>
      </w:r>
      <w:r w:rsidR="00521C8A">
        <w:rPr>
          <w:rFonts w:eastAsiaTheme="majorEastAsia"/>
        </w:rPr>
        <w:t xml:space="preserve"> </w:t>
      </w:r>
      <w:r w:rsidR="00D25848">
        <w:rPr>
          <w:rFonts w:eastAsiaTheme="majorEastAsia"/>
        </w:rPr>
        <w:t xml:space="preserve"> </w:t>
      </w:r>
    </w:p>
    <w:p w14:paraId="31B3E712" w14:textId="77777777" w:rsidR="00E073A2" w:rsidRDefault="00E073A2" w:rsidP="00E073A2">
      <w:pPr>
        <w:pStyle w:val="a7"/>
        <w:rPr>
          <w:rFonts w:eastAsiaTheme="majorEastAsia"/>
        </w:rPr>
      </w:pPr>
      <w:r>
        <w:rPr>
          <w:rFonts w:eastAsiaTheme="majorEastAsia"/>
        </w:rPr>
        <w:t xml:space="preserve">Внешняя оценка качества </w:t>
      </w:r>
      <w:r w:rsidRPr="000A1BD9">
        <w:rPr>
          <w:rFonts w:eastAsiaTheme="majorEastAsia"/>
        </w:rPr>
        <w:t xml:space="preserve">образовательной деятельности и </w:t>
      </w:r>
      <w:proofErr w:type="gramStart"/>
      <w:r w:rsidRPr="000A1BD9">
        <w:rPr>
          <w:rFonts w:eastAsiaTheme="majorEastAsia"/>
        </w:rPr>
        <w:t>подготовки</w:t>
      </w:r>
      <w:proofErr w:type="gramEnd"/>
      <w:r w:rsidRPr="000A1BD9">
        <w:rPr>
          <w:rFonts w:eastAsiaTheme="majorEastAsia"/>
        </w:rPr>
        <w:t xml:space="preserve"> обучающихся</w:t>
      </w:r>
      <w:r w:rsidRPr="00E073A2">
        <w:rPr>
          <w:rFonts w:eastAsiaTheme="majorEastAsia"/>
        </w:rPr>
        <w:t xml:space="preserve"> </w:t>
      </w:r>
      <w:r w:rsidRPr="000A1BD9">
        <w:rPr>
          <w:rFonts w:eastAsiaTheme="majorEastAsia"/>
        </w:rPr>
        <w:t xml:space="preserve">по </w:t>
      </w:r>
      <w:r>
        <w:rPr>
          <w:rFonts w:eastAsiaTheme="majorEastAsia"/>
        </w:rPr>
        <w:t xml:space="preserve">образовательной </w:t>
      </w:r>
      <w:r w:rsidRPr="000A1BD9">
        <w:rPr>
          <w:rFonts w:eastAsiaTheme="majorEastAsia"/>
        </w:rPr>
        <w:t>программе</w:t>
      </w:r>
      <w:r>
        <w:rPr>
          <w:rFonts w:eastAsiaTheme="majorEastAsia"/>
        </w:rPr>
        <w:t xml:space="preserve"> осуществляется в рамках государственной аккредитации, </w:t>
      </w:r>
      <w:r w:rsidRPr="00B27D10">
        <w:rPr>
          <w:rFonts w:eastAsiaTheme="majorEastAsia"/>
          <w:color w:val="FF0000"/>
        </w:rPr>
        <w:t>профессионально-общественной аккредитации.</w:t>
      </w:r>
    </w:p>
    <w:p w14:paraId="3B498262" w14:textId="60335C26" w:rsidR="000A1BD9" w:rsidRPr="00CE2197" w:rsidRDefault="005E4DA9" w:rsidP="000A1BD9">
      <w:pPr>
        <w:pStyle w:val="a7"/>
        <w:rPr>
          <w:rFonts w:eastAsiaTheme="majorEastAsia"/>
        </w:rPr>
      </w:pPr>
      <w:r>
        <w:rPr>
          <w:rFonts w:eastAsiaTheme="majorEastAsia"/>
        </w:rPr>
        <w:t>(</w:t>
      </w:r>
      <w:r w:rsidRPr="005E4DA9">
        <w:rPr>
          <w:rFonts w:eastAsiaTheme="majorEastAsia"/>
          <w:color w:val="FF0000"/>
        </w:rPr>
        <w:t>Конкретизировать механизмы</w:t>
      </w:r>
      <w:r w:rsidR="00161AFA">
        <w:rPr>
          <w:rFonts w:eastAsiaTheme="majorEastAsia"/>
          <w:color w:val="FF0000"/>
        </w:rPr>
        <w:t xml:space="preserve"> внешней оценки</w:t>
      </w:r>
      <w:r>
        <w:rPr>
          <w:rFonts w:eastAsiaTheme="majorEastAsia"/>
        </w:rPr>
        <w:t>) В</w:t>
      </w:r>
      <w:r w:rsidR="000A1BD9" w:rsidRPr="000A1BD9">
        <w:rPr>
          <w:rFonts w:eastAsiaTheme="majorEastAsia"/>
        </w:rPr>
        <w:t xml:space="preserve">нешняя оценка качества образовательной деятельности и </w:t>
      </w:r>
      <w:proofErr w:type="gramStart"/>
      <w:r w:rsidR="000A1BD9" w:rsidRPr="000A1BD9">
        <w:rPr>
          <w:rFonts w:eastAsiaTheme="majorEastAsia"/>
        </w:rPr>
        <w:t>подготовки</w:t>
      </w:r>
      <w:proofErr w:type="gramEnd"/>
      <w:r w:rsidR="000A1BD9" w:rsidRPr="000A1BD9">
        <w:rPr>
          <w:rFonts w:eastAsiaTheme="majorEastAsia"/>
        </w:rPr>
        <w:t xml:space="preserve"> обучающихся по </w:t>
      </w:r>
      <w:r>
        <w:rPr>
          <w:rFonts w:eastAsiaTheme="majorEastAsia"/>
        </w:rPr>
        <w:t>образовательной программе о</w:t>
      </w:r>
      <w:r w:rsidR="000A1BD9" w:rsidRPr="000A1BD9">
        <w:rPr>
          <w:rFonts w:eastAsiaTheme="majorEastAsia"/>
        </w:rPr>
        <w:t>существля</w:t>
      </w:r>
      <w:r>
        <w:rPr>
          <w:rFonts w:eastAsiaTheme="majorEastAsia"/>
        </w:rPr>
        <w:t>е</w:t>
      </w:r>
      <w:r w:rsidR="000A1BD9" w:rsidRPr="000A1BD9">
        <w:rPr>
          <w:rFonts w:eastAsiaTheme="majorEastAsia"/>
        </w:rPr>
        <w:t xml:space="preserve">тся </w:t>
      </w:r>
      <w:r w:rsidR="000A1BD9" w:rsidRPr="005E4DA9">
        <w:rPr>
          <w:rFonts w:eastAsiaTheme="majorEastAsia"/>
          <w:color w:val="FF0000"/>
        </w:rPr>
        <w:t xml:space="preserve">в рамках профессионально-общественной аккредитации, проводимой </w:t>
      </w:r>
      <w:r w:rsidR="000A1BD9" w:rsidRPr="005E4DA9">
        <w:rPr>
          <w:rFonts w:eastAsiaTheme="majorEastAsia"/>
          <w:color w:val="FF0000"/>
        </w:rPr>
        <w:lastRenderedPageBreak/>
        <w:t xml:space="preserve">работодателями, их объединениями, а также уполномоченными ими организациями, в том числе зарубежными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</w:t>
      </w:r>
      <w:r w:rsidR="000A1BD9" w:rsidRPr="00CE2197">
        <w:rPr>
          <w:rFonts w:eastAsiaTheme="majorEastAsia"/>
          <w:color w:val="FF0000"/>
        </w:rPr>
        <w:t>уровня подготовки выпускников, освоивших</w:t>
      </w:r>
      <w:r w:rsidR="00DF3E96">
        <w:rPr>
          <w:rFonts w:eastAsiaTheme="majorEastAsia"/>
          <w:color w:val="FF0000"/>
        </w:rPr>
        <w:t xml:space="preserve"> образовательную</w:t>
      </w:r>
      <w:r w:rsidR="000A1BD9" w:rsidRPr="00CE2197">
        <w:rPr>
          <w:rFonts w:eastAsiaTheme="majorEastAsia"/>
          <w:color w:val="FF0000"/>
        </w:rPr>
        <w:t xml:space="preserve"> </w:t>
      </w:r>
      <w:r w:rsidR="000A1BD9" w:rsidRPr="00DF3E96">
        <w:rPr>
          <w:rFonts w:eastAsiaTheme="majorEastAsia"/>
          <w:color w:val="FF0000"/>
        </w:rPr>
        <w:t>программу,</w:t>
      </w:r>
      <w:r w:rsidR="000A1BD9" w:rsidRPr="00CE2197">
        <w:rPr>
          <w:rFonts w:eastAsiaTheme="majorEastAsia"/>
          <w:color w:val="FF0000"/>
        </w:rPr>
        <w:t xml:space="preserve"> отвечающими требованиям профессиональных стандартов, требованиям рынка труда к специалистам соответствующего профиля.</w:t>
      </w:r>
    </w:p>
    <w:p w14:paraId="5F6789FF" w14:textId="4DB046DE" w:rsidR="005E4DA9" w:rsidRPr="00AB68E3" w:rsidRDefault="00684B04" w:rsidP="005E4DA9">
      <w:pPr>
        <w:pStyle w:val="1"/>
        <w:rPr>
          <w:color w:val="FF0000"/>
        </w:rPr>
      </w:pPr>
      <w:bookmarkStart w:id="102" w:name="_Toc198740478"/>
      <w:r w:rsidRPr="00CE2197">
        <w:t>7 </w:t>
      </w:r>
      <w:r w:rsidR="005E4DA9" w:rsidRPr="00CE2197">
        <w:t xml:space="preserve">Воспитательная работа с </w:t>
      </w:r>
      <w:proofErr w:type="gramStart"/>
      <w:r w:rsidR="005E4DA9" w:rsidRPr="00CE2197">
        <w:t>обучающимися</w:t>
      </w:r>
      <w:proofErr w:type="gramEnd"/>
      <w:r w:rsidR="00350152">
        <w:t xml:space="preserve"> </w:t>
      </w:r>
      <w:r w:rsidR="00350152" w:rsidRPr="00AB68E3">
        <w:rPr>
          <w:color w:val="FF0000"/>
        </w:rPr>
        <w:t>(</w:t>
      </w:r>
      <w:r w:rsidR="00350152" w:rsidRPr="00AB68E3">
        <w:rPr>
          <w:i/>
          <w:color w:val="FF0000"/>
        </w:rPr>
        <w:t xml:space="preserve">для программ </w:t>
      </w:r>
      <w:proofErr w:type="spellStart"/>
      <w:r w:rsidR="00350152" w:rsidRPr="00AB68E3">
        <w:rPr>
          <w:i/>
          <w:color w:val="FF0000"/>
        </w:rPr>
        <w:t>бакалаври</w:t>
      </w:r>
      <w:r w:rsidR="0064525E">
        <w:rPr>
          <w:i/>
          <w:color w:val="FF0000"/>
        </w:rPr>
        <w:t>ата</w:t>
      </w:r>
      <w:proofErr w:type="spellEnd"/>
      <w:r w:rsidR="0064525E">
        <w:rPr>
          <w:i/>
          <w:color w:val="FF0000"/>
        </w:rPr>
        <w:t xml:space="preserve">, </w:t>
      </w:r>
      <w:proofErr w:type="spellStart"/>
      <w:r w:rsidR="00350152" w:rsidRPr="00AB68E3">
        <w:rPr>
          <w:i/>
          <w:color w:val="FF0000"/>
        </w:rPr>
        <w:t>специалитета</w:t>
      </w:r>
      <w:proofErr w:type="spellEnd"/>
      <w:r w:rsidR="0064525E">
        <w:rPr>
          <w:i/>
          <w:color w:val="FF0000"/>
        </w:rPr>
        <w:t xml:space="preserve">, </w:t>
      </w:r>
      <w:r w:rsidR="0064525E" w:rsidRPr="0064525E">
        <w:rPr>
          <w:rStyle w:val="aff2"/>
          <w:i/>
        </w:rPr>
        <w:t>базового высшего образования</w:t>
      </w:r>
      <w:r w:rsidR="0064525E">
        <w:rPr>
          <w:rStyle w:val="aff2"/>
        </w:rPr>
        <w:t>)</w:t>
      </w:r>
      <w:bookmarkEnd w:id="102"/>
    </w:p>
    <w:p w14:paraId="4DF42F5B" w14:textId="6068F11B" w:rsidR="00CB28B5" w:rsidRPr="00684B04" w:rsidRDefault="00726227" w:rsidP="00684B04">
      <w:pPr>
        <w:pStyle w:val="a7"/>
        <w:rPr>
          <w:rFonts w:eastAsiaTheme="majorEastAsia"/>
        </w:rPr>
      </w:pPr>
      <w:r w:rsidRPr="00CE2197">
        <w:rPr>
          <w:rFonts w:eastAsiaTheme="majorEastAsia"/>
        </w:rPr>
        <w:t>Реализация образовательной деятельности</w:t>
      </w:r>
      <w:r w:rsidRPr="00684B04">
        <w:rPr>
          <w:rFonts w:eastAsiaTheme="majorEastAsia"/>
        </w:rPr>
        <w:t xml:space="preserve"> по образовательной программе предусматривает создание условий для самоопределения и </w:t>
      </w:r>
      <w:proofErr w:type="gramStart"/>
      <w:r w:rsidRPr="00684B04">
        <w:rPr>
          <w:rFonts w:eastAsiaTheme="majorEastAsia"/>
        </w:rPr>
        <w:t>социализации</w:t>
      </w:r>
      <w:proofErr w:type="gramEnd"/>
      <w:r w:rsidRPr="00684B04">
        <w:rPr>
          <w:rFonts w:eastAsiaTheme="majorEastAsia"/>
        </w:rPr>
        <w:t xml:space="preserve"> обучающихся на основе социокультурных, духовно-нравственных ценностей, принятых в российском обществе правил и норм поведения в интересах человека, общества и государства. </w:t>
      </w:r>
      <w:proofErr w:type="gramStart"/>
      <w:r w:rsidRPr="00684B04">
        <w:rPr>
          <w:rFonts w:eastAsiaTheme="majorEastAsia"/>
        </w:rPr>
        <w:t>Воспитательная работа направлена на формирование у обучающихся чувства патриотизма, гражданственности, уважения к памяти защитников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  <w:r w:rsidR="00396490" w:rsidRPr="00684B04">
        <w:rPr>
          <w:rFonts w:eastAsiaTheme="majorEastAsia"/>
        </w:rPr>
        <w:t xml:space="preserve"> Воспитательная работа осуществляется в соответствии раб</w:t>
      </w:r>
      <w:r w:rsidR="00070A25">
        <w:rPr>
          <w:rFonts w:eastAsiaTheme="majorEastAsia"/>
        </w:rPr>
        <w:t>очей программой.</w:t>
      </w:r>
    </w:p>
    <w:p w14:paraId="55DE9C77" w14:textId="44A73E87" w:rsidR="00510F26" w:rsidRDefault="00510F26" w:rsidP="0057733A">
      <w:pPr>
        <w:ind w:left="400"/>
      </w:pPr>
    </w:p>
    <w:p w14:paraId="5186BE7E" w14:textId="77777777" w:rsidR="002B6080" w:rsidRDefault="002B6080" w:rsidP="0057733A">
      <w:pPr>
        <w:ind w:left="400"/>
      </w:pPr>
    </w:p>
    <w:p w14:paraId="3946D7F1" w14:textId="77777777" w:rsidR="002B6080" w:rsidRDefault="002B6080" w:rsidP="0057733A">
      <w:pPr>
        <w:ind w:left="400"/>
      </w:pPr>
    </w:p>
    <w:p w14:paraId="764BB294" w14:textId="3F89EF35" w:rsidR="00D42D3A" w:rsidRPr="00684B04" w:rsidRDefault="00D42D3A" w:rsidP="00D42D3A">
      <w:r w:rsidRPr="00684B04">
        <w:t>Руководитель О</w:t>
      </w:r>
      <w:r w:rsidR="0082631E">
        <w:t>ПОП</w:t>
      </w:r>
      <w:r w:rsidR="0082631E">
        <w:tab/>
      </w:r>
      <w:r w:rsidRPr="00684B04">
        <w:t>__________________ __________________________</w:t>
      </w:r>
    </w:p>
    <w:p w14:paraId="510ECD07" w14:textId="77777777" w:rsidR="00D42D3A" w:rsidRPr="00684B04" w:rsidRDefault="00D42D3A" w:rsidP="00D42D3A">
      <w:pPr>
        <w:rPr>
          <w:vertAlign w:val="superscript"/>
        </w:rPr>
      </w:pPr>
      <w:r w:rsidRPr="00684B04">
        <w:tab/>
      </w:r>
      <w:r w:rsidRPr="00684B04">
        <w:tab/>
      </w:r>
      <w:r w:rsidRPr="00684B04">
        <w:tab/>
      </w:r>
      <w:r w:rsidRPr="00684B04">
        <w:tab/>
      </w:r>
      <w:r w:rsidRPr="00684B04">
        <w:tab/>
      </w:r>
      <w:r w:rsidRPr="00684B04">
        <w:rPr>
          <w:vertAlign w:val="superscript"/>
        </w:rPr>
        <w:t>подпись</w:t>
      </w:r>
      <w:r w:rsidRPr="00684B04">
        <w:rPr>
          <w:vertAlign w:val="superscript"/>
        </w:rPr>
        <w:tab/>
      </w:r>
      <w:r w:rsidRPr="00684B04">
        <w:rPr>
          <w:vertAlign w:val="superscript"/>
        </w:rPr>
        <w:tab/>
      </w:r>
      <w:r w:rsidRPr="00684B04">
        <w:rPr>
          <w:vertAlign w:val="superscript"/>
        </w:rPr>
        <w:tab/>
        <w:t>расшифровка подписи</w:t>
      </w:r>
    </w:p>
    <w:p w14:paraId="2D5CE51E" w14:textId="77777777" w:rsidR="00510F26" w:rsidRDefault="00510F26" w:rsidP="00D42D3A"/>
    <w:p w14:paraId="3FDC69B9" w14:textId="77777777" w:rsidR="00D42D3A" w:rsidRPr="00684B04" w:rsidRDefault="00285C1F" w:rsidP="00D42D3A">
      <w:r w:rsidRPr="00684B04">
        <w:t>СОГЛАСОВАНО:</w:t>
      </w:r>
    </w:p>
    <w:p w14:paraId="05D0B26E" w14:textId="77777777" w:rsidR="00285C1F" w:rsidRPr="00684B04" w:rsidRDefault="00285C1F" w:rsidP="00D42D3A"/>
    <w:p w14:paraId="3259DFBB" w14:textId="77777777" w:rsidR="00D42D3A" w:rsidRPr="00684B04" w:rsidRDefault="008C1FE1" w:rsidP="00D42D3A">
      <w:r w:rsidRPr="00684B04">
        <w:t>Начальник ОСОП</w:t>
      </w:r>
      <w:r w:rsidR="00D42D3A" w:rsidRPr="00684B04">
        <w:tab/>
      </w:r>
      <w:r w:rsidR="00D42D3A" w:rsidRPr="00684B04">
        <w:tab/>
        <w:t>___________________ _________________________</w:t>
      </w:r>
    </w:p>
    <w:p w14:paraId="3CE8E47F" w14:textId="77777777" w:rsidR="00D42D3A" w:rsidRDefault="00D42D3A" w:rsidP="00D42D3A">
      <w:r w:rsidRPr="00684B04">
        <w:tab/>
      </w:r>
      <w:r w:rsidRPr="00684B04">
        <w:tab/>
      </w:r>
      <w:r w:rsidRPr="00684B04">
        <w:tab/>
      </w:r>
      <w:r w:rsidRPr="00684B04">
        <w:tab/>
      </w:r>
      <w:r w:rsidRPr="00684B04">
        <w:tab/>
      </w:r>
      <w:r w:rsidRPr="00684B04">
        <w:rPr>
          <w:vertAlign w:val="superscript"/>
        </w:rPr>
        <w:t>подпись</w:t>
      </w:r>
      <w:r w:rsidRPr="00684B04">
        <w:rPr>
          <w:vertAlign w:val="superscript"/>
        </w:rPr>
        <w:tab/>
      </w:r>
      <w:r w:rsidRPr="00684B04">
        <w:rPr>
          <w:vertAlign w:val="superscript"/>
        </w:rPr>
        <w:tab/>
      </w:r>
      <w:r w:rsidRPr="00684B04">
        <w:rPr>
          <w:vertAlign w:val="superscript"/>
        </w:rPr>
        <w:tab/>
        <w:t>расшифровка подписи</w:t>
      </w:r>
      <w:r>
        <w:t xml:space="preserve"> </w:t>
      </w:r>
    </w:p>
    <w:p w14:paraId="4D92B4A0" w14:textId="77777777" w:rsidR="00624C54" w:rsidRDefault="00624C54" w:rsidP="00624C54">
      <w:pPr>
        <w:ind w:left="4648" w:firstLine="308"/>
        <w:rPr>
          <w:vertAlign w:val="superscript"/>
        </w:rPr>
      </w:pPr>
    </w:p>
    <w:p w14:paraId="6F54EB6D" w14:textId="7C312DFD" w:rsidR="00684B04" w:rsidRPr="00684B04" w:rsidRDefault="00684B04" w:rsidP="00684B04">
      <w:r>
        <w:t>Начальник УУ</w:t>
      </w:r>
      <w:r w:rsidRPr="00684B04">
        <w:tab/>
      </w:r>
      <w:r w:rsidRPr="00684B04">
        <w:tab/>
        <w:t>___________________ _________________________</w:t>
      </w:r>
    </w:p>
    <w:p w14:paraId="27D8B627" w14:textId="77777777" w:rsidR="00684B04" w:rsidRDefault="00684B04" w:rsidP="00684B04">
      <w:r w:rsidRPr="00684B04">
        <w:tab/>
      </w:r>
      <w:r w:rsidRPr="00684B04">
        <w:tab/>
      </w:r>
      <w:r w:rsidRPr="00684B04">
        <w:tab/>
      </w:r>
      <w:r w:rsidRPr="00684B04">
        <w:tab/>
      </w:r>
      <w:r w:rsidRPr="00684B04">
        <w:tab/>
      </w:r>
      <w:r w:rsidRPr="00684B04">
        <w:rPr>
          <w:vertAlign w:val="superscript"/>
        </w:rPr>
        <w:t>подпись</w:t>
      </w:r>
      <w:r w:rsidRPr="00684B04">
        <w:rPr>
          <w:vertAlign w:val="superscript"/>
        </w:rPr>
        <w:tab/>
      </w:r>
      <w:r w:rsidRPr="00684B04">
        <w:rPr>
          <w:vertAlign w:val="superscript"/>
        </w:rPr>
        <w:tab/>
      </w:r>
      <w:r w:rsidRPr="00684B04">
        <w:rPr>
          <w:vertAlign w:val="superscript"/>
        </w:rPr>
        <w:tab/>
        <w:t>расшифровка подписи</w:t>
      </w:r>
      <w:r>
        <w:t xml:space="preserve"> </w:t>
      </w:r>
    </w:p>
    <w:p w14:paraId="1E83C873" w14:textId="05DE44B7" w:rsidR="00624AD9" w:rsidRDefault="00624AD9">
      <w:pPr>
        <w:spacing w:after="200" w:line="276" w:lineRule="auto"/>
        <w:rPr>
          <w:b/>
        </w:rPr>
      </w:pPr>
      <w:bookmarkStart w:id="103" w:name="_Toc72557865"/>
      <w:bookmarkStart w:id="104" w:name="_Toc72558072"/>
      <w:r>
        <w:rPr>
          <w:b/>
        </w:rPr>
        <w:br w:type="page"/>
      </w:r>
    </w:p>
    <w:p w14:paraId="74195BA5" w14:textId="6F8EDF01" w:rsidR="00BD0BB8" w:rsidRPr="005E6421" w:rsidRDefault="00A458B4" w:rsidP="005E6421">
      <w:pPr>
        <w:spacing w:after="200"/>
        <w:jc w:val="center"/>
        <w:outlineLvl w:val="0"/>
        <w:rPr>
          <w:b/>
        </w:rPr>
      </w:pPr>
      <w:bookmarkStart w:id="105" w:name="_Toc198740479"/>
      <w:r w:rsidRPr="005E6421">
        <w:rPr>
          <w:b/>
        </w:rPr>
        <w:lastRenderedPageBreak/>
        <w:t xml:space="preserve">ПРИЛОЖЕНИЕ </w:t>
      </w:r>
      <w:r w:rsidR="005E6421" w:rsidRPr="005E6421">
        <w:rPr>
          <w:b/>
        </w:rPr>
        <w:t>А</w:t>
      </w:r>
      <w:r w:rsidR="00BD0BB8" w:rsidRPr="005E6421">
        <w:rPr>
          <w:b/>
        </w:rPr>
        <w:br/>
        <w:t xml:space="preserve">Перечень </w:t>
      </w:r>
      <w:r w:rsidR="00095100" w:rsidRPr="006C18C6">
        <w:rPr>
          <w:b/>
        </w:rPr>
        <w:t>средств информационно-коммуникационных технологий</w:t>
      </w:r>
      <w:r w:rsidR="00095100" w:rsidRPr="005E6421">
        <w:rPr>
          <w:b/>
        </w:rPr>
        <w:t xml:space="preserve"> </w:t>
      </w:r>
      <w:r w:rsidR="00095100" w:rsidRPr="005E6421">
        <w:rPr>
          <w:b/>
        </w:rPr>
        <w:br/>
      </w:r>
      <w:r w:rsidR="00BD0BB8" w:rsidRPr="005E6421">
        <w:rPr>
          <w:b/>
        </w:rPr>
        <w:t>электронной информационно-образовательной среды</w:t>
      </w:r>
      <w:r w:rsidR="00095100" w:rsidRPr="005E6421">
        <w:rPr>
          <w:b/>
        </w:rPr>
        <w:t xml:space="preserve"> (ЭИОС)</w:t>
      </w:r>
      <w:r w:rsidR="00BD0BB8" w:rsidRPr="005E6421">
        <w:rPr>
          <w:b/>
        </w:rPr>
        <w:t xml:space="preserve"> НИ ТГУ</w:t>
      </w:r>
      <w:bookmarkEnd w:id="103"/>
      <w:bookmarkEnd w:id="104"/>
      <w:bookmarkEnd w:id="105"/>
    </w:p>
    <w:p w14:paraId="45280711" w14:textId="64BD1F86" w:rsidR="00EA6049" w:rsidRDefault="00112BDA" w:rsidP="005E6421">
      <w:pPr>
        <w:pStyle w:val="a7"/>
        <w:ind w:firstLine="0"/>
      </w:pPr>
      <w:r>
        <w:t xml:space="preserve">Таблица </w:t>
      </w:r>
      <w:r w:rsidR="000032AE" w:rsidRPr="002B6080">
        <w:t>А</w:t>
      </w:r>
      <w:r w:rsidR="00EA6049" w:rsidRPr="002B6080">
        <w:t xml:space="preserve">.1 </w:t>
      </w:r>
      <w:r w:rsidR="00EA6049">
        <w:t xml:space="preserve">– </w:t>
      </w:r>
      <w:r w:rsidR="00095100">
        <w:t>Перечень ресурсов ЭИОС НИ ТГУ и их адреса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062"/>
        <w:gridCol w:w="4077"/>
      </w:tblGrid>
      <w:tr w:rsidR="00EA6049" w14:paraId="3C187346" w14:textId="77777777" w:rsidTr="00814D4F">
        <w:tc>
          <w:tcPr>
            <w:tcW w:w="6062" w:type="dxa"/>
            <w:vAlign w:val="center"/>
          </w:tcPr>
          <w:p w14:paraId="302F9ECA" w14:textId="52948A99" w:rsidR="00EA6049" w:rsidRDefault="00EA6049" w:rsidP="00814D4F">
            <w:pPr>
              <w:pStyle w:val="a7"/>
              <w:ind w:firstLine="0"/>
              <w:jc w:val="center"/>
            </w:pPr>
            <w:r>
              <w:t>Название ресурса</w:t>
            </w:r>
            <w:r w:rsidR="00095100">
              <w:t xml:space="preserve"> (</w:t>
            </w:r>
            <w:r w:rsidR="00095100">
              <w:rPr>
                <w:rFonts w:eastAsiaTheme="majorEastAsia"/>
              </w:rPr>
              <w:t>средств</w:t>
            </w:r>
            <w:r w:rsidR="00095100" w:rsidRPr="000A1BD9">
              <w:rPr>
                <w:rFonts w:eastAsiaTheme="majorEastAsia"/>
              </w:rPr>
              <w:t xml:space="preserve"> информационно-коммуникационных технологий</w:t>
            </w:r>
            <w:r w:rsidR="00095100">
              <w:rPr>
                <w:rFonts w:eastAsiaTheme="majorEastAsia"/>
              </w:rPr>
              <w:t>)</w:t>
            </w:r>
          </w:p>
        </w:tc>
        <w:tc>
          <w:tcPr>
            <w:tcW w:w="4077" w:type="dxa"/>
            <w:vAlign w:val="center"/>
          </w:tcPr>
          <w:p w14:paraId="2DEB6F45" w14:textId="01889B44" w:rsidR="00EA6049" w:rsidRPr="00EA6049" w:rsidRDefault="00EA6049" w:rsidP="00814D4F">
            <w:pPr>
              <w:pStyle w:val="a7"/>
              <w:ind w:firstLine="0"/>
              <w:jc w:val="center"/>
              <w:rPr>
                <w:lang w:val="en-US"/>
              </w:rPr>
            </w:pPr>
            <w:r>
              <w:t>Адрес (</w:t>
            </w:r>
            <w:r>
              <w:rPr>
                <w:lang w:val="en-US"/>
              </w:rPr>
              <w:t>URL)</w:t>
            </w:r>
          </w:p>
        </w:tc>
      </w:tr>
      <w:tr w:rsidR="00EA6049" w:rsidRPr="00EA6049" w14:paraId="56A30E84" w14:textId="77777777" w:rsidTr="00814D4F">
        <w:tc>
          <w:tcPr>
            <w:tcW w:w="6062" w:type="dxa"/>
            <w:vAlign w:val="center"/>
          </w:tcPr>
          <w:p w14:paraId="0F1AC33F" w14:textId="5B813105" w:rsidR="00EA6049" w:rsidRPr="00EA6049" w:rsidRDefault="00EA6049" w:rsidP="00814D4F">
            <w:pPr>
              <w:pStyle w:val="a7"/>
              <w:ind w:firstLine="0"/>
              <w:jc w:val="left"/>
            </w:pPr>
            <w:r w:rsidRPr="00EA6049">
              <w:t>Сайт Томского государственного университета</w:t>
            </w:r>
          </w:p>
        </w:tc>
        <w:tc>
          <w:tcPr>
            <w:tcW w:w="4077" w:type="dxa"/>
            <w:vAlign w:val="center"/>
          </w:tcPr>
          <w:p w14:paraId="10C0FC7D" w14:textId="316C474A" w:rsidR="00EA6049" w:rsidRPr="00EA6049" w:rsidRDefault="00EA6049" w:rsidP="00814D4F">
            <w:pPr>
              <w:pStyle w:val="a7"/>
              <w:ind w:firstLine="0"/>
              <w:jc w:val="left"/>
            </w:pPr>
            <w:r w:rsidRPr="00EA6049">
              <w:t>http://www.tsu.ru.</w:t>
            </w:r>
          </w:p>
        </w:tc>
      </w:tr>
      <w:tr w:rsidR="00EA6049" w:rsidRPr="00EA6049" w14:paraId="28908F29" w14:textId="77777777" w:rsidTr="00814D4F">
        <w:tc>
          <w:tcPr>
            <w:tcW w:w="6062" w:type="dxa"/>
            <w:vAlign w:val="center"/>
          </w:tcPr>
          <w:p w14:paraId="4870C641" w14:textId="0642750C" w:rsidR="00EA6049" w:rsidRPr="00EA6049" w:rsidRDefault="00EA6049" w:rsidP="00814D4F">
            <w:pPr>
              <w:pStyle w:val="a7"/>
              <w:ind w:firstLine="0"/>
              <w:jc w:val="left"/>
            </w:pPr>
            <w:r w:rsidRPr="00EA6049">
              <w:t>Сайт Научной библиотеки Томского государственного университета</w:t>
            </w:r>
          </w:p>
        </w:tc>
        <w:tc>
          <w:tcPr>
            <w:tcW w:w="4077" w:type="dxa"/>
            <w:vAlign w:val="center"/>
          </w:tcPr>
          <w:p w14:paraId="29727F76" w14:textId="21F7A5D8" w:rsidR="00EA6049" w:rsidRPr="00EA6049" w:rsidRDefault="00EA6049" w:rsidP="00814D4F">
            <w:pPr>
              <w:pStyle w:val="a7"/>
              <w:ind w:firstLine="0"/>
              <w:jc w:val="left"/>
            </w:pPr>
            <w:r w:rsidRPr="00EA6049">
              <w:t>http://www.lib.tsu.ru.</w:t>
            </w:r>
          </w:p>
        </w:tc>
      </w:tr>
      <w:tr w:rsidR="00EA6049" w:rsidRPr="00EA6049" w14:paraId="40C1A0E2" w14:textId="77777777" w:rsidTr="00814D4F">
        <w:tc>
          <w:tcPr>
            <w:tcW w:w="6062" w:type="dxa"/>
            <w:vAlign w:val="center"/>
          </w:tcPr>
          <w:p w14:paraId="4CD0E1B3" w14:textId="3E910242" w:rsidR="00EA6049" w:rsidRPr="00EA6049" w:rsidRDefault="00EA6049" w:rsidP="00814D4F">
            <w:pPr>
              <w:pStyle w:val="a7"/>
              <w:ind w:firstLine="0"/>
              <w:jc w:val="left"/>
            </w:pPr>
            <w:r w:rsidRPr="00EA6049">
              <w:t xml:space="preserve">Сайт </w:t>
            </w:r>
            <w:r w:rsidRPr="00EA6049">
              <w:rPr>
                <w:rStyle w:val="aff2"/>
              </w:rPr>
              <w:t>учебного структурного подразделения</w:t>
            </w:r>
            <w:r w:rsidRPr="00EA6049">
              <w:t xml:space="preserve"> Томского государственного университета</w:t>
            </w:r>
          </w:p>
        </w:tc>
        <w:tc>
          <w:tcPr>
            <w:tcW w:w="4077" w:type="dxa"/>
            <w:vAlign w:val="center"/>
          </w:tcPr>
          <w:p w14:paraId="046F66A6" w14:textId="34A21FA5" w:rsidR="00EA6049" w:rsidRPr="00EA6049" w:rsidRDefault="00EA6049" w:rsidP="00814D4F">
            <w:pPr>
              <w:pStyle w:val="a7"/>
              <w:ind w:firstLine="0"/>
              <w:jc w:val="left"/>
            </w:pPr>
            <w:r w:rsidRPr="00EA6049">
              <w:t>http://</w:t>
            </w:r>
            <w:r w:rsidRPr="00EA6049">
              <w:rPr>
                <w:rStyle w:val="aff2"/>
              </w:rPr>
              <w:t>name</w:t>
            </w:r>
            <w:r w:rsidRPr="00EA6049">
              <w:t>.tsu.ru.</w:t>
            </w:r>
          </w:p>
        </w:tc>
      </w:tr>
      <w:tr w:rsidR="00EA6049" w:rsidRPr="00EA6049" w14:paraId="709DE212" w14:textId="77777777" w:rsidTr="00814D4F">
        <w:tc>
          <w:tcPr>
            <w:tcW w:w="6062" w:type="dxa"/>
            <w:vAlign w:val="center"/>
          </w:tcPr>
          <w:p w14:paraId="5F45C8E1" w14:textId="152839B3" w:rsidR="00EA6049" w:rsidRPr="00DF3E96" w:rsidRDefault="00F83A6A" w:rsidP="00814D4F">
            <w:pPr>
              <w:pStyle w:val="a7"/>
              <w:ind w:firstLine="0"/>
              <w:jc w:val="left"/>
              <w:rPr>
                <w:lang w:val="en-US"/>
              </w:rPr>
            </w:pPr>
            <w:r w:rsidRPr="00DF3E96">
              <w:t>Среда электронного обучения IDO</w:t>
            </w:r>
          </w:p>
        </w:tc>
        <w:tc>
          <w:tcPr>
            <w:tcW w:w="4077" w:type="dxa"/>
            <w:vAlign w:val="center"/>
          </w:tcPr>
          <w:p w14:paraId="13384438" w14:textId="0521189D" w:rsidR="00EA6049" w:rsidRPr="00DF3E96" w:rsidRDefault="00EA6049" w:rsidP="00814D4F">
            <w:pPr>
              <w:pStyle w:val="a7"/>
              <w:ind w:firstLine="0"/>
              <w:jc w:val="left"/>
            </w:pPr>
            <w:r w:rsidRPr="00DF3E96">
              <w:t>https://</w:t>
            </w:r>
            <w:r w:rsidR="00F83A6A" w:rsidRPr="00DF3E96">
              <w:t>lms</w:t>
            </w:r>
            <w:r w:rsidRPr="00DF3E96">
              <w:t>.tsu.ru.</w:t>
            </w:r>
          </w:p>
        </w:tc>
      </w:tr>
      <w:tr w:rsidR="00EA6049" w:rsidRPr="00EA6049" w14:paraId="71F664F0" w14:textId="77777777" w:rsidTr="00814D4F">
        <w:tc>
          <w:tcPr>
            <w:tcW w:w="6062" w:type="dxa"/>
            <w:vAlign w:val="center"/>
          </w:tcPr>
          <w:p w14:paraId="404C597F" w14:textId="00300ED3" w:rsidR="00EA6049" w:rsidRPr="00EA6049" w:rsidRDefault="00EA6049" w:rsidP="00814D4F">
            <w:pPr>
              <w:pStyle w:val="a7"/>
              <w:ind w:firstLine="0"/>
              <w:jc w:val="left"/>
            </w:pPr>
            <w:r w:rsidRPr="00EA6049">
              <w:t>Личный кабинет студента</w:t>
            </w:r>
          </w:p>
        </w:tc>
        <w:tc>
          <w:tcPr>
            <w:tcW w:w="4077" w:type="dxa"/>
            <w:vAlign w:val="center"/>
          </w:tcPr>
          <w:p w14:paraId="4C1237E0" w14:textId="2D1BF302" w:rsidR="00EA6049" w:rsidRPr="00EA6049" w:rsidRDefault="00EA6049" w:rsidP="00814D4F">
            <w:pPr>
              <w:pStyle w:val="a7"/>
              <w:ind w:firstLine="0"/>
              <w:jc w:val="left"/>
            </w:pPr>
            <w:r w:rsidRPr="00EA6049">
              <w:t>https://lk.student.tsu.ru.</w:t>
            </w:r>
          </w:p>
        </w:tc>
      </w:tr>
      <w:tr w:rsidR="00EA6049" w:rsidRPr="00EA6049" w14:paraId="2B1EBF19" w14:textId="77777777" w:rsidTr="00814D4F">
        <w:tc>
          <w:tcPr>
            <w:tcW w:w="6062" w:type="dxa"/>
            <w:vAlign w:val="center"/>
          </w:tcPr>
          <w:p w14:paraId="148B3FDB" w14:textId="4F1719E1" w:rsidR="00EA6049" w:rsidRPr="00EA6049" w:rsidRDefault="00EA6049" w:rsidP="00814D4F">
            <w:pPr>
              <w:pStyle w:val="a7"/>
              <w:ind w:firstLine="0"/>
              <w:jc w:val="left"/>
            </w:pPr>
            <w:r w:rsidRPr="00EA6049">
              <w:t>Многофункциональный</w:t>
            </w:r>
            <w:r w:rsidR="00095100">
              <w:t xml:space="preserve"> сервис для студентов Фламинго</w:t>
            </w:r>
          </w:p>
        </w:tc>
        <w:tc>
          <w:tcPr>
            <w:tcW w:w="4077" w:type="dxa"/>
            <w:vAlign w:val="center"/>
          </w:tcPr>
          <w:p w14:paraId="3D1D60FE" w14:textId="244657FD" w:rsidR="00EA6049" w:rsidRPr="00EA6049" w:rsidRDefault="00EA6049" w:rsidP="00814D4F">
            <w:pPr>
              <w:pStyle w:val="a7"/>
              <w:ind w:firstLine="0"/>
              <w:jc w:val="left"/>
            </w:pPr>
            <w:r w:rsidRPr="00EA6049">
              <w:t>http://flamingo.tsu.ru.</w:t>
            </w:r>
          </w:p>
        </w:tc>
      </w:tr>
      <w:tr w:rsidR="00095100" w:rsidRPr="00EA6049" w14:paraId="12EF1140" w14:textId="77777777" w:rsidTr="00814D4F">
        <w:tc>
          <w:tcPr>
            <w:tcW w:w="6062" w:type="dxa"/>
            <w:vAlign w:val="center"/>
          </w:tcPr>
          <w:p w14:paraId="69B54312" w14:textId="2B6B710C" w:rsidR="00095100" w:rsidRPr="00DF3E96" w:rsidRDefault="00DF3E96" w:rsidP="00814D4F">
            <w:pPr>
              <w:pStyle w:val="a7"/>
              <w:ind w:firstLine="0"/>
              <w:jc w:val="left"/>
              <w:rPr>
                <w:color w:val="FF0000"/>
              </w:rPr>
            </w:pPr>
            <w:r w:rsidRPr="00DF3E96">
              <w:rPr>
                <w:color w:val="FF0000"/>
              </w:rPr>
              <w:t xml:space="preserve">Дополнительные ресурсы для проведения занятий и размещения </w:t>
            </w:r>
            <w:proofErr w:type="spellStart"/>
            <w:r w:rsidRPr="00DF3E96">
              <w:rPr>
                <w:color w:val="FF0000"/>
              </w:rPr>
              <w:t>материлов</w:t>
            </w:r>
            <w:proofErr w:type="spellEnd"/>
          </w:p>
        </w:tc>
        <w:tc>
          <w:tcPr>
            <w:tcW w:w="4077" w:type="dxa"/>
            <w:vAlign w:val="center"/>
          </w:tcPr>
          <w:p w14:paraId="69DB08D7" w14:textId="5B4D90D0" w:rsidR="00095100" w:rsidRPr="00DF3E96" w:rsidRDefault="00095100" w:rsidP="00814D4F">
            <w:pPr>
              <w:pStyle w:val="a7"/>
              <w:ind w:firstLine="0"/>
              <w:jc w:val="left"/>
            </w:pPr>
            <w:r w:rsidRPr="00DF3E96">
              <w:t xml:space="preserve">Ссылки размещаются на страницах дисциплин </w:t>
            </w:r>
            <w:r w:rsidR="00F83A6A" w:rsidRPr="00DF3E96">
              <w:t xml:space="preserve">среды электронного обучения </w:t>
            </w:r>
            <w:r w:rsidR="00F83A6A" w:rsidRPr="00DF3E96">
              <w:rPr>
                <w:lang w:val="en-US"/>
              </w:rPr>
              <w:t>IDO</w:t>
            </w:r>
            <w:r w:rsidR="00F83A6A" w:rsidRPr="00DF3E96">
              <w:t xml:space="preserve"> </w:t>
            </w:r>
          </w:p>
        </w:tc>
      </w:tr>
    </w:tbl>
    <w:p w14:paraId="3143514F" w14:textId="77777777" w:rsidR="00A925E4" w:rsidRDefault="00A925E4" w:rsidP="00BD0BB8">
      <w:pPr>
        <w:pStyle w:val="a7"/>
      </w:pPr>
    </w:p>
    <w:p w14:paraId="02A2320D" w14:textId="030E082B" w:rsidR="00BD0BB8" w:rsidRDefault="002B6080" w:rsidP="005E6421">
      <w:pPr>
        <w:pStyle w:val="a7"/>
        <w:ind w:firstLine="0"/>
      </w:pPr>
      <w:r>
        <w:t xml:space="preserve">Таблица </w:t>
      </w:r>
      <w:r w:rsidR="000032AE" w:rsidRPr="002B6080">
        <w:t>А</w:t>
      </w:r>
      <w:r w:rsidR="00EA6049" w:rsidRPr="002B6080">
        <w:t>.</w:t>
      </w:r>
      <w:r w:rsidR="00095100" w:rsidRPr="002B6080">
        <w:t>2</w:t>
      </w:r>
      <w:r w:rsidR="00EA6049" w:rsidRPr="002B6080">
        <w:t xml:space="preserve"> </w:t>
      </w:r>
      <w:r w:rsidR="00EA6049">
        <w:t xml:space="preserve">– </w:t>
      </w:r>
      <w:r w:rsidR="00BD0BB8">
        <w:t xml:space="preserve">Соответствие средств ЭИОС задачам, решение которых они обеспечивают (согласно </w:t>
      </w:r>
      <w:r w:rsidR="005E6421">
        <w:t xml:space="preserve">требованиям ОС </w:t>
      </w:r>
      <w:r w:rsidR="00EA6049">
        <w:t>НИ ТГУ</w:t>
      </w:r>
      <w:r w:rsidR="00BD0BB8"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83"/>
        <w:gridCol w:w="4456"/>
      </w:tblGrid>
      <w:tr w:rsidR="00BD0BB8" w:rsidRPr="00BD0BB8" w14:paraId="459C67DC" w14:textId="77777777" w:rsidTr="008E603A">
        <w:tc>
          <w:tcPr>
            <w:tcW w:w="6062" w:type="dxa"/>
            <w:vAlign w:val="center"/>
          </w:tcPr>
          <w:p w14:paraId="530B65DD" w14:textId="77777777" w:rsidR="00BD0BB8" w:rsidRPr="00BD0BB8" w:rsidRDefault="00BD0BB8" w:rsidP="008E603A">
            <w:pPr>
              <w:pStyle w:val="a7"/>
              <w:ind w:firstLine="0"/>
              <w:jc w:val="center"/>
            </w:pPr>
            <w:r w:rsidRPr="00BD0BB8">
              <w:t>ЭИОС должна обеспечивать:</w:t>
            </w:r>
          </w:p>
        </w:tc>
        <w:tc>
          <w:tcPr>
            <w:tcW w:w="4077" w:type="dxa"/>
            <w:vAlign w:val="center"/>
          </w:tcPr>
          <w:p w14:paraId="774FA5E6" w14:textId="77777777" w:rsidR="00BD0BB8" w:rsidRPr="00BD0BB8" w:rsidRDefault="00BD0BB8" w:rsidP="008E603A">
            <w:pPr>
              <w:pStyle w:val="a7"/>
              <w:ind w:firstLine="0"/>
              <w:jc w:val="center"/>
            </w:pPr>
            <w:r w:rsidRPr="00BD0BB8">
              <w:t>Средств информационно-коммуникационных технологий</w:t>
            </w:r>
          </w:p>
        </w:tc>
      </w:tr>
      <w:tr w:rsidR="00BD0BB8" w:rsidRPr="00BD0BB8" w14:paraId="1AAB7ED9" w14:textId="77777777" w:rsidTr="008E603A">
        <w:tc>
          <w:tcPr>
            <w:tcW w:w="6062" w:type="dxa"/>
            <w:vAlign w:val="center"/>
          </w:tcPr>
          <w:p w14:paraId="1C492DC7" w14:textId="77777777" w:rsidR="00BD0BB8" w:rsidRPr="00BD0BB8" w:rsidRDefault="00BD0BB8" w:rsidP="008E603A">
            <w:pPr>
              <w:pStyle w:val="a7"/>
              <w:ind w:firstLine="0"/>
              <w:jc w:val="left"/>
            </w:pPr>
            <w:r w:rsidRPr="00BD0BB8">
              <w:t>Доступ к учебным планам</w:t>
            </w:r>
          </w:p>
        </w:tc>
        <w:tc>
          <w:tcPr>
            <w:tcW w:w="4077" w:type="dxa"/>
            <w:vAlign w:val="center"/>
          </w:tcPr>
          <w:p w14:paraId="77639E66" w14:textId="02C2AA3C" w:rsidR="00095100" w:rsidRDefault="00BD0BB8" w:rsidP="008E603A">
            <w:pPr>
              <w:pStyle w:val="a7"/>
              <w:ind w:firstLine="0"/>
              <w:jc w:val="left"/>
            </w:pPr>
            <w:r w:rsidRPr="00BD0BB8">
              <w:t>Сайт Томског</w:t>
            </w:r>
            <w:r w:rsidR="00095100">
              <w:t>о государственного университета</w:t>
            </w:r>
            <w:r w:rsidR="00DF3E96">
              <w:t xml:space="preserve"> </w:t>
            </w:r>
            <w:hyperlink r:id="rId24" w:history="1">
              <w:r w:rsidR="00DF3E96" w:rsidRPr="00C172C3">
                <w:rPr>
                  <w:rStyle w:val="af1"/>
                  <w:rFonts w:eastAsiaTheme="majorEastAsia"/>
                </w:rPr>
                <w:t>https://www.tsu.ru/sveden/education/eduop/</w:t>
              </w:r>
            </w:hyperlink>
          </w:p>
          <w:p w14:paraId="3E6DF061" w14:textId="3A29F5CA" w:rsidR="00EA6049" w:rsidRPr="00BD0BB8" w:rsidRDefault="00EA6049" w:rsidP="008E603A">
            <w:pPr>
              <w:pStyle w:val="a7"/>
              <w:ind w:firstLine="0"/>
              <w:jc w:val="left"/>
            </w:pPr>
            <w:r w:rsidRPr="00DF3E96">
              <w:rPr>
                <w:color w:val="FF0000"/>
              </w:rPr>
              <w:t xml:space="preserve">Сайт </w:t>
            </w:r>
            <w:r w:rsidRPr="00DF3E96">
              <w:rPr>
                <w:rStyle w:val="aff2"/>
              </w:rPr>
              <w:t>учебного структурного подразделения</w:t>
            </w:r>
            <w:r w:rsidRPr="00DF3E96">
              <w:rPr>
                <w:color w:val="FF0000"/>
              </w:rPr>
              <w:t xml:space="preserve"> Томского </w:t>
            </w:r>
            <w:r w:rsidR="00095100" w:rsidRPr="00DF3E96">
              <w:rPr>
                <w:color w:val="FF0000"/>
              </w:rPr>
              <w:t>государственного университета</w:t>
            </w:r>
          </w:p>
        </w:tc>
      </w:tr>
      <w:tr w:rsidR="00BD0BB8" w:rsidRPr="00BD0BB8" w14:paraId="3795FB7F" w14:textId="77777777" w:rsidTr="008E603A">
        <w:tc>
          <w:tcPr>
            <w:tcW w:w="6062" w:type="dxa"/>
            <w:vAlign w:val="center"/>
          </w:tcPr>
          <w:p w14:paraId="3D714866" w14:textId="0309318A" w:rsidR="00BD0BB8" w:rsidRPr="00BD0BB8" w:rsidRDefault="00BD0BB8" w:rsidP="008E603A">
            <w:pPr>
              <w:pStyle w:val="a7"/>
              <w:ind w:firstLine="0"/>
              <w:jc w:val="left"/>
            </w:pPr>
            <w:r w:rsidRPr="00BD0BB8">
              <w:t>Доступ к рабочим программам дисциплин</w:t>
            </w:r>
          </w:p>
        </w:tc>
        <w:tc>
          <w:tcPr>
            <w:tcW w:w="4077" w:type="dxa"/>
            <w:vAlign w:val="center"/>
          </w:tcPr>
          <w:p w14:paraId="4B520237" w14:textId="77777777" w:rsidR="00DF3E96" w:rsidRDefault="00F83A6A" w:rsidP="008E603A">
            <w:pPr>
              <w:pStyle w:val="a7"/>
              <w:ind w:firstLine="0"/>
              <w:jc w:val="left"/>
            </w:pPr>
            <w:r w:rsidRPr="00DF3E96">
              <w:t>Среда электронного обучения IDO</w:t>
            </w:r>
            <w:r w:rsidR="00F01467" w:rsidRPr="00DF3E96">
              <w:t>,</w:t>
            </w:r>
            <w:r w:rsidR="00F01467">
              <w:t xml:space="preserve"> </w:t>
            </w:r>
          </w:p>
          <w:p w14:paraId="75BEAEB6" w14:textId="35D30C21" w:rsidR="00DF3E96" w:rsidRDefault="00DF3E96" w:rsidP="00DF3E96">
            <w:pPr>
              <w:pStyle w:val="a7"/>
              <w:ind w:firstLine="0"/>
              <w:jc w:val="left"/>
            </w:pPr>
            <w:r w:rsidRPr="00BD0BB8">
              <w:t>Сайт Томског</w:t>
            </w:r>
            <w:r>
              <w:t xml:space="preserve">о государственного университета </w:t>
            </w:r>
            <w:hyperlink r:id="rId25" w:history="1">
              <w:r w:rsidRPr="00C172C3">
                <w:rPr>
                  <w:rStyle w:val="af1"/>
                  <w:rFonts w:eastAsiaTheme="majorEastAsia"/>
                </w:rPr>
                <w:t>https://www.tsu.ru/sveden/education/eduop/</w:t>
              </w:r>
            </w:hyperlink>
          </w:p>
          <w:p w14:paraId="3DF33DC8" w14:textId="4FC037A7" w:rsidR="00BD0BB8" w:rsidRPr="00BD0BB8" w:rsidRDefault="00DF3E96" w:rsidP="008E603A">
            <w:pPr>
              <w:pStyle w:val="a7"/>
              <w:ind w:firstLine="0"/>
              <w:jc w:val="left"/>
            </w:pPr>
            <w:r w:rsidRPr="00DF3E96">
              <w:rPr>
                <w:color w:val="FF0000"/>
              </w:rPr>
              <w:t>С</w:t>
            </w:r>
            <w:r w:rsidR="00F01467" w:rsidRPr="00DF3E96">
              <w:rPr>
                <w:color w:val="FF0000"/>
              </w:rPr>
              <w:t xml:space="preserve">айт </w:t>
            </w:r>
            <w:r w:rsidR="00F01467" w:rsidRPr="00DF3E96">
              <w:rPr>
                <w:rStyle w:val="aff2"/>
              </w:rPr>
              <w:t>учебного структурного подразделения</w:t>
            </w:r>
            <w:r w:rsidR="00F01467" w:rsidRPr="00DF3E96">
              <w:rPr>
                <w:color w:val="FF0000"/>
              </w:rPr>
              <w:t xml:space="preserve"> Томского государственного университета</w:t>
            </w:r>
          </w:p>
        </w:tc>
      </w:tr>
      <w:tr w:rsidR="00BD0BB8" w:rsidRPr="00BD0BB8" w14:paraId="56435D14" w14:textId="77777777" w:rsidTr="008E603A">
        <w:tc>
          <w:tcPr>
            <w:tcW w:w="6062" w:type="dxa"/>
            <w:vAlign w:val="center"/>
          </w:tcPr>
          <w:p w14:paraId="0FDE08D0" w14:textId="77777777" w:rsidR="00BD0BB8" w:rsidRPr="00BD0BB8" w:rsidRDefault="00BD0BB8" w:rsidP="008E603A">
            <w:pPr>
              <w:pStyle w:val="a7"/>
              <w:ind w:firstLine="0"/>
              <w:jc w:val="left"/>
            </w:pPr>
            <w:r w:rsidRPr="00BD0BB8">
              <w:t>Доступ к рабочим программам практик</w:t>
            </w:r>
          </w:p>
        </w:tc>
        <w:tc>
          <w:tcPr>
            <w:tcW w:w="4077" w:type="dxa"/>
            <w:vAlign w:val="center"/>
          </w:tcPr>
          <w:p w14:paraId="1AD5B290" w14:textId="77777777" w:rsidR="00DF3E96" w:rsidRDefault="00DF3E96" w:rsidP="00DF3E96">
            <w:pPr>
              <w:pStyle w:val="a7"/>
              <w:ind w:firstLine="0"/>
              <w:jc w:val="left"/>
            </w:pPr>
            <w:r w:rsidRPr="00DF3E96">
              <w:t>Среда электронного обучения IDO,</w:t>
            </w:r>
            <w:r>
              <w:t xml:space="preserve"> </w:t>
            </w:r>
          </w:p>
          <w:p w14:paraId="13300C2B" w14:textId="77777777" w:rsidR="00DF3E96" w:rsidRDefault="00DF3E96" w:rsidP="00DF3E96">
            <w:pPr>
              <w:pStyle w:val="a7"/>
              <w:ind w:firstLine="0"/>
              <w:jc w:val="left"/>
            </w:pPr>
            <w:r w:rsidRPr="00BD0BB8">
              <w:t>Сайт Томског</w:t>
            </w:r>
            <w:r>
              <w:t xml:space="preserve">о государственного университета </w:t>
            </w:r>
            <w:hyperlink r:id="rId26" w:history="1">
              <w:r w:rsidRPr="00C172C3">
                <w:rPr>
                  <w:rStyle w:val="af1"/>
                  <w:rFonts w:eastAsiaTheme="majorEastAsia"/>
                </w:rPr>
                <w:t>https://www.tsu.ru/sveden/education/eduop/</w:t>
              </w:r>
            </w:hyperlink>
          </w:p>
          <w:p w14:paraId="5404C696" w14:textId="354F7688" w:rsidR="00BD0BB8" w:rsidRPr="00BD0BB8" w:rsidRDefault="00DF3E96" w:rsidP="00DF3E96">
            <w:pPr>
              <w:pStyle w:val="a7"/>
              <w:ind w:firstLine="0"/>
              <w:jc w:val="left"/>
            </w:pPr>
            <w:r w:rsidRPr="00DF3E96">
              <w:rPr>
                <w:color w:val="FF0000"/>
              </w:rPr>
              <w:t xml:space="preserve">Сайт </w:t>
            </w:r>
            <w:r w:rsidRPr="00DF3E96">
              <w:rPr>
                <w:rStyle w:val="aff2"/>
              </w:rPr>
              <w:t>учебного структурного подразделения</w:t>
            </w:r>
            <w:r w:rsidRPr="00DF3E96">
              <w:rPr>
                <w:color w:val="FF0000"/>
              </w:rPr>
              <w:t xml:space="preserve"> Томского государственного университета</w:t>
            </w:r>
          </w:p>
        </w:tc>
      </w:tr>
      <w:tr w:rsidR="00BD0BB8" w:rsidRPr="00BD0BB8" w14:paraId="52CAC7CC" w14:textId="77777777" w:rsidTr="008E603A">
        <w:tc>
          <w:tcPr>
            <w:tcW w:w="6062" w:type="dxa"/>
            <w:vAlign w:val="center"/>
          </w:tcPr>
          <w:p w14:paraId="7156BA61" w14:textId="50F9EF3F" w:rsidR="00BD0BB8" w:rsidRPr="00BD0BB8" w:rsidRDefault="00BD0BB8" w:rsidP="008E603A">
            <w:pPr>
              <w:pStyle w:val="a7"/>
              <w:ind w:firstLine="0"/>
              <w:jc w:val="left"/>
            </w:pPr>
            <w:r w:rsidRPr="00BD0BB8">
              <w:t xml:space="preserve">Доступ к изданиям </w:t>
            </w:r>
            <w:r w:rsidR="00F01467">
              <w:t>информационных справочных</w:t>
            </w:r>
            <w:r w:rsidRPr="00BD0BB8">
              <w:t xml:space="preserve"> систем</w:t>
            </w:r>
          </w:p>
        </w:tc>
        <w:tc>
          <w:tcPr>
            <w:tcW w:w="4077" w:type="dxa"/>
            <w:vAlign w:val="center"/>
          </w:tcPr>
          <w:p w14:paraId="27390D95" w14:textId="12BE2279" w:rsidR="00BD0BB8" w:rsidRPr="00BD0BB8" w:rsidRDefault="00BD0BB8" w:rsidP="008E603A">
            <w:pPr>
              <w:pStyle w:val="a7"/>
              <w:ind w:firstLine="0"/>
              <w:jc w:val="left"/>
            </w:pPr>
            <w:r w:rsidRPr="00BD0BB8">
              <w:t>Сайт Научной библиотеки Томского государственного университета</w:t>
            </w:r>
          </w:p>
        </w:tc>
      </w:tr>
      <w:tr w:rsidR="00BD0BB8" w:rsidRPr="00BD0BB8" w14:paraId="1AFB2A18" w14:textId="77777777" w:rsidTr="008E603A">
        <w:tc>
          <w:tcPr>
            <w:tcW w:w="6062" w:type="dxa"/>
            <w:vAlign w:val="center"/>
          </w:tcPr>
          <w:p w14:paraId="485FBF91" w14:textId="77777777" w:rsidR="00BD0BB8" w:rsidRPr="00BD0BB8" w:rsidRDefault="00BD0BB8" w:rsidP="008E603A">
            <w:pPr>
              <w:pStyle w:val="a7"/>
              <w:ind w:firstLine="0"/>
              <w:jc w:val="left"/>
            </w:pPr>
            <w:r w:rsidRPr="00BD0BB8">
              <w:t>Доступ к электронным образовательным ресурсам, указанным в рабочих программах;</w:t>
            </w:r>
          </w:p>
        </w:tc>
        <w:tc>
          <w:tcPr>
            <w:tcW w:w="4077" w:type="dxa"/>
            <w:vAlign w:val="center"/>
          </w:tcPr>
          <w:p w14:paraId="1C44EB14" w14:textId="7AF1367B" w:rsidR="00BD0BB8" w:rsidRPr="00BD0BB8" w:rsidRDefault="00BD0BB8" w:rsidP="008E603A">
            <w:pPr>
              <w:pStyle w:val="a7"/>
              <w:ind w:firstLine="0"/>
              <w:jc w:val="left"/>
            </w:pPr>
            <w:r w:rsidRPr="00BD0BB8">
              <w:t xml:space="preserve">Сайт Научной библиотеки Томского </w:t>
            </w:r>
            <w:r w:rsidR="00095100">
              <w:t>государственного университета</w:t>
            </w:r>
          </w:p>
        </w:tc>
      </w:tr>
      <w:tr w:rsidR="00BD0BB8" w:rsidRPr="00BD0BB8" w14:paraId="3A6CD636" w14:textId="77777777" w:rsidTr="008E603A">
        <w:tc>
          <w:tcPr>
            <w:tcW w:w="6062" w:type="dxa"/>
            <w:vAlign w:val="center"/>
          </w:tcPr>
          <w:p w14:paraId="308AADAA" w14:textId="77777777" w:rsidR="00BD0BB8" w:rsidRPr="00BD0BB8" w:rsidRDefault="00BD0BB8" w:rsidP="008E603A">
            <w:pPr>
              <w:pStyle w:val="a7"/>
              <w:ind w:firstLine="0"/>
              <w:jc w:val="left"/>
            </w:pPr>
            <w:r w:rsidRPr="00BD0BB8">
              <w:t>Фиксация хода образовательного процесса</w:t>
            </w:r>
          </w:p>
        </w:tc>
        <w:tc>
          <w:tcPr>
            <w:tcW w:w="4077" w:type="dxa"/>
            <w:vAlign w:val="center"/>
          </w:tcPr>
          <w:p w14:paraId="53352F85" w14:textId="6FF63F9D" w:rsidR="00BD0BB8" w:rsidRPr="00DF3E96" w:rsidRDefault="00F83A6A" w:rsidP="008E603A">
            <w:pPr>
              <w:pStyle w:val="a7"/>
              <w:ind w:firstLine="0"/>
              <w:jc w:val="left"/>
            </w:pPr>
            <w:r w:rsidRPr="00DF3E96">
              <w:t>Среда электронного обучения IDO</w:t>
            </w:r>
          </w:p>
        </w:tc>
      </w:tr>
      <w:tr w:rsidR="00BD0BB8" w:rsidRPr="00BD0BB8" w14:paraId="2DD01613" w14:textId="77777777" w:rsidTr="008E603A">
        <w:tc>
          <w:tcPr>
            <w:tcW w:w="6062" w:type="dxa"/>
            <w:vAlign w:val="center"/>
          </w:tcPr>
          <w:p w14:paraId="7C62A7BC" w14:textId="77777777" w:rsidR="00BD0BB8" w:rsidRPr="00BD0BB8" w:rsidRDefault="00BD0BB8" w:rsidP="008E603A">
            <w:pPr>
              <w:pStyle w:val="a7"/>
              <w:ind w:firstLine="0"/>
              <w:jc w:val="left"/>
            </w:pPr>
            <w:r w:rsidRPr="00BD0BB8">
              <w:t>Результаты промежуточной аттестации</w:t>
            </w:r>
          </w:p>
        </w:tc>
        <w:tc>
          <w:tcPr>
            <w:tcW w:w="4077" w:type="dxa"/>
            <w:vAlign w:val="center"/>
          </w:tcPr>
          <w:p w14:paraId="6FC9DA7E" w14:textId="2FD8E2A1" w:rsidR="00EA6049" w:rsidRPr="00DF3E96" w:rsidRDefault="00F83A6A" w:rsidP="008E603A">
            <w:pPr>
              <w:pStyle w:val="a7"/>
              <w:ind w:firstLine="0"/>
              <w:jc w:val="left"/>
            </w:pPr>
            <w:r w:rsidRPr="00DF3E96">
              <w:t xml:space="preserve">Среда электронного обучения IDO </w:t>
            </w:r>
            <w:r w:rsidR="00095100" w:rsidRPr="00DF3E96">
              <w:t>Личный кабинет студента</w:t>
            </w:r>
          </w:p>
        </w:tc>
      </w:tr>
      <w:tr w:rsidR="00BD0BB8" w:rsidRPr="00BD0BB8" w14:paraId="0CED62E5" w14:textId="77777777" w:rsidTr="008E603A">
        <w:tc>
          <w:tcPr>
            <w:tcW w:w="6062" w:type="dxa"/>
            <w:vAlign w:val="center"/>
          </w:tcPr>
          <w:p w14:paraId="68621255" w14:textId="04372429" w:rsidR="00BD0BB8" w:rsidRPr="00BD0BB8" w:rsidRDefault="00BD0BB8" w:rsidP="00DF3E96">
            <w:pPr>
              <w:pStyle w:val="a7"/>
              <w:ind w:firstLine="0"/>
              <w:jc w:val="left"/>
            </w:pPr>
            <w:r w:rsidRPr="00BD0BB8">
              <w:t xml:space="preserve">Результаты освоения </w:t>
            </w:r>
            <w:r w:rsidR="00DF3E96">
              <w:t xml:space="preserve">образовательной </w:t>
            </w:r>
            <w:r w:rsidRPr="00BD0BB8">
              <w:t xml:space="preserve">программы </w:t>
            </w:r>
          </w:p>
        </w:tc>
        <w:tc>
          <w:tcPr>
            <w:tcW w:w="4077" w:type="dxa"/>
            <w:vAlign w:val="center"/>
          </w:tcPr>
          <w:p w14:paraId="15663434" w14:textId="60577051" w:rsidR="00BD0BB8" w:rsidRPr="00BD0BB8" w:rsidRDefault="00095100" w:rsidP="008E603A">
            <w:pPr>
              <w:pStyle w:val="a7"/>
              <w:ind w:firstLine="0"/>
              <w:jc w:val="left"/>
            </w:pPr>
            <w:r>
              <w:t>Личный кабинет студента</w:t>
            </w:r>
          </w:p>
        </w:tc>
      </w:tr>
      <w:tr w:rsidR="00BD0BB8" w:rsidRPr="00BD0BB8" w14:paraId="1E39C8DC" w14:textId="77777777" w:rsidTr="008E603A">
        <w:tc>
          <w:tcPr>
            <w:tcW w:w="6062" w:type="dxa"/>
            <w:vAlign w:val="center"/>
          </w:tcPr>
          <w:p w14:paraId="09F7A0EB" w14:textId="77777777" w:rsidR="00BD0BB8" w:rsidRPr="00BD0BB8" w:rsidRDefault="00BD0BB8" w:rsidP="008E603A">
            <w:pPr>
              <w:pStyle w:val="a7"/>
              <w:ind w:firstLine="0"/>
              <w:jc w:val="left"/>
            </w:pPr>
            <w:r w:rsidRPr="00BD0BB8">
              <w:lastRenderedPageBreak/>
      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</w:t>
            </w:r>
          </w:p>
        </w:tc>
        <w:tc>
          <w:tcPr>
            <w:tcW w:w="4077" w:type="dxa"/>
            <w:vAlign w:val="center"/>
          </w:tcPr>
          <w:p w14:paraId="7BE513E9" w14:textId="7409105A" w:rsidR="00BD0BB8" w:rsidRPr="00BD0BB8" w:rsidRDefault="00F83A6A" w:rsidP="008E603A">
            <w:pPr>
              <w:pStyle w:val="a7"/>
              <w:ind w:firstLine="0"/>
              <w:jc w:val="left"/>
            </w:pPr>
            <w:r w:rsidRPr="00DF3E96">
              <w:t>Среда электронного обучения IDO</w:t>
            </w:r>
          </w:p>
        </w:tc>
      </w:tr>
      <w:tr w:rsidR="00BD0BB8" w:rsidRPr="00BD0BB8" w14:paraId="1D9BAE66" w14:textId="77777777" w:rsidTr="008E603A">
        <w:tc>
          <w:tcPr>
            <w:tcW w:w="6062" w:type="dxa"/>
            <w:vAlign w:val="center"/>
          </w:tcPr>
          <w:p w14:paraId="29DB5319" w14:textId="77777777" w:rsidR="00BD0BB8" w:rsidRPr="00BD0BB8" w:rsidRDefault="00BD0BB8" w:rsidP="008E603A">
            <w:pPr>
              <w:pStyle w:val="a7"/>
              <w:ind w:firstLine="0"/>
              <w:jc w:val="left"/>
            </w:pPr>
            <w:r w:rsidRPr="00BD0BB8">
              <w:t>Формирование электронного портфолио обучающегося, в том числе сохранение его работ, рецензий и оценок на эти работы со стороны других  участников образовательного процесса;</w:t>
            </w:r>
          </w:p>
        </w:tc>
        <w:tc>
          <w:tcPr>
            <w:tcW w:w="4077" w:type="dxa"/>
            <w:vAlign w:val="center"/>
          </w:tcPr>
          <w:p w14:paraId="5E0FC23E" w14:textId="4EA5D8E7" w:rsidR="00BD0BB8" w:rsidRPr="00BD0BB8" w:rsidRDefault="00BD0BB8" w:rsidP="008E603A">
            <w:pPr>
              <w:pStyle w:val="a7"/>
              <w:ind w:firstLine="0"/>
              <w:jc w:val="left"/>
            </w:pPr>
            <w:r w:rsidRPr="00BD0BB8">
              <w:t>Многофункциональны</w:t>
            </w:r>
            <w:r w:rsidR="00095100">
              <w:t>й сервис для студентов Фламинго</w:t>
            </w:r>
          </w:p>
        </w:tc>
      </w:tr>
      <w:tr w:rsidR="00BD0BB8" w:rsidRPr="00BD0BB8" w14:paraId="226206E3" w14:textId="77777777" w:rsidTr="008E603A">
        <w:tc>
          <w:tcPr>
            <w:tcW w:w="6062" w:type="dxa"/>
            <w:vAlign w:val="center"/>
          </w:tcPr>
          <w:p w14:paraId="787E4BC7" w14:textId="77777777" w:rsidR="00BD0BB8" w:rsidRPr="00BD0BB8" w:rsidRDefault="00BD0BB8" w:rsidP="008E603A">
            <w:pPr>
              <w:pStyle w:val="a7"/>
              <w:ind w:firstLine="0"/>
              <w:jc w:val="left"/>
            </w:pPr>
            <w:r w:rsidRPr="00BD0BB8">
              <w:t>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      </w:r>
          </w:p>
        </w:tc>
        <w:tc>
          <w:tcPr>
            <w:tcW w:w="4077" w:type="dxa"/>
            <w:vAlign w:val="center"/>
          </w:tcPr>
          <w:p w14:paraId="202E117F" w14:textId="61E52C4A" w:rsidR="00095100" w:rsidRPr="00BD0BB8" w:rsidRDefault="00F83A6A" w:rsidP="00DF3E96">
            <w:pPr>
              <w:pStyle w:val="a7"/>
              <w:ind w:firstLine="0"/>
              <w:jc w:val="left"/>
            </w:pPr>
            <w:r w:rsidRPr="00DF3E96">
              <w:t>Среда электронного обучения IDO</w:t>
            </w:r>
            <w:r w:rsidRPr="00EA6049">
              <w:t xml:space="preserve"> </w:t>
            </w:r>
          </w:p>
        </w:tc>
      </w:tr>
    </w:tbl>
    <w:p w14:paraId="1B86D8D4" w14:textId="77777777" w:rsidR="00057AAE" w:rsidRDefault="00057AAE">
      <w:pPr>
        <w:spacing w:after="200" w:line="276" w:lineRule="auto"/>
        <w:rPr>
          <w:vanish/>
        </w:rPr>
      </w:pPr>
      <w:r>
        <w:rPr>
          <w:vanish/>
        </w:rPr>
        <w:br w:type="page"/>
      </w:r>
    </w:p>
    <w:p w14:paraId="60FEC12B" w14:textId="1A3035D6" w:rsidR="00A458B4" w:rsidRPr="00B72D10" w:rsidRDefault="00A458B4" w:rsidP="00050188">
      <w:pPr>
        <w:pStyle w:val="11"/>
      </w:pPr>
      <w:bookmarkStart w:id="106" w:name="_Toc198740480"/>
      <w:r>
        <w:lastRenderedPageBreak/>
        <w:t xml:space="preserve">ПРИЛОЖЕНИЕ </w:t>
      </w:r>
      <w:r w:rsidR="00E93256" w:rsidRPr="00E93256">
        <w:t>Б</w:t>
      </w:r>
      <w:r>
        <w:br/>
      </w:r>
      <w:r w:rsidR="00050188">
        <w:t>Перечень программного обеспечения</w:t>
      </w:r>
      <w:r w:rsidR="000475BB">
        <w:t xml:space="preserve"> образовательной программы</w:t>
      </w:r>
      <w:bookmarkEnd w:id="10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3789"/>
        <w:gridCol w:w="2158"/>
        <w:gridCol w:w="3599"/>
      </w:tblGrid>
      <w:tr w:rsidR="00A458B4" w:rsidRPr="00B72D10" w14:paraId="27FCA015" w14:textId="77777777" w:rsidTr="00050188">
        <w:trPr>
          <w:trHeight w:val="20"/>
          <w:tblHeader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85C1" w14:textId="77777777" w:rsidR="00A458B4" w:rsidRPr="00B72D10" w:rsidRDefault="00A458B4" w:rsidP="003C1798">
            <w:pPr>
              <w:ind w:right="33"/>
              <w:contextualSpacing/>
              <w:jc w:val="center"/>
              <w:rPr>
                <w:b/>
              </w:rPr>
            </w:pPr>
            <w:r w:rsidRPr="00B72D10">
              <w:rPr>
                <w:b/>
              </w:rPr>
              <w:t>№ п\</w:t>
            </w:r>
            <w:proofErr w:type="gramStart"/>
            <w:r w:rsidRPr="00B72D10">
              <w:rPr>
                <w:b/>
              </w:rPr>
              <w:t>п</w:t>
            </w:r>
            <w:proofErr w:type="gramEnd"/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F41C" w14:textId="77777777" w:rsidR="00A458B4" w:rsidRPr="00B72D10" w:rsidRDefault="00A458B4" w:rsidP="003C1798">
            <w:pPr>
              <w:contextualSpacing/>
              <w:jc w:val="center"/>
              <w:rPr>
                <w:b/>
              </w:rPr>
            </w:pPr>
            <w:r w:rsidRPr="00B72D10">
              <w:rPr>
                <w:b/>
              </w:rPr>
              <w:t>Перечень лицензионного программного обеспечения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BC72" w14:textId="77777777" w:rsidR="00A458B4" w:rsidRPr="00B72D10" w:rsidRDefault="00A458B4" w:rsidP="003C1798">
            <w:pPr>
              <w:contextualSpacing/>
              <w:jc w:val="center"/>
              <w:rPr>
                <w:b/>
              </w:rPr>
            </w:pPr>
            <w:r w:rsidRPr="00B72D10">
              <w:rPr>
                <w:b/>
              </w:rPr>
              <w:t xml:space="preserve">Тип лицензии 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5F4B" w14:textId="77777777" w:rsidR="00A458B4" w:rsidRPr="00B72D10" w:rsidRDefault="00A458B4" w:rsidP="003C1798">
            <w:pPr>
              <w:contextualSpacing/>
              <w:jc w:val="center"/>
              <w:rPr>
                <w:b/>
              </w:rPr>
            </w:pPr>
            <w:r w:rsidRPr="00B72D10">
              <w:rPr>
                <w:b/>
              </w:rPr>
              <w:t>Реквизиты подтверждающего документа</w:t>
            </w:r>
          </w:p>
        </w:tc>
      </w:tr>
      <w:tr w:rsidR="00A458B4" w:rsidRPr="00B72D10" w14:paraId="1356DD67" w14:textId="77777777" w:rsidTr="00A458B4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60552" w14:textId="77777777" w:rsidR="00A458B4" w:rsidRPr="00B72D10" w:rsidRDefault="00A458B4" w:rsidP="003C1798">
            <w:pPr>
              <w:contextualSpacing/>
              <w:jc w:val="center"/>
              <w:rPr>
                <w:b/>
                <w:color w:val="000000"/>
              </w:rPr>
            </w:pPr>
            <w:r w:rsidRPr="00B72D10">
              <w:rPr>
                <w:b/>
                <w:color w:val="000000"/>
              </w:rPr>
              <w:t>Платное программное обеспечение</w:t>
            </w:r>
          </w:p>
        </w:tc>
      </w:tr>
      <w:tr w:rsidR="00A458B4" w:rsidRPr="00B72D10" w14:paraId="1B1BA510" w14:textId="77777777" w:rsidTr="00050188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7E41" w14:textId="77777777" w:rsidR="00A458B4" w:rsidRPr="00B72D10" w:rsidRDefault="00A458B4" w:rsidP="00A458B4">
            <w:pPr>
              <w:numPr>
                <w:ilvl w:val="0"/>
                <w:numId w:val="32"/>
              </w:numPr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422D" w14:textId="77777777" w:rsidR="00A458B4" w:rsidRPr="00050188" w:rsidRDefault="00A458B4" w:rsidP="00F13080">
            <w:pPr>
              <w:contextualSpacing/>
              <w:jc w:val="both"/>
              <w:rPr>
                <w:color w:val="FF0000"/>
              </w:rPr>
            </w:pPr>
            <w:proofErr w:type="spellStart"/>
            <w:r w:rsidRPr="00050188">
              <w:rPr>
                <w:color w:val="FF0000"/>
              </w:rPr>
              <w:t>MicrosoftWindows</w:t>
            </w:r>
            <w:proofErr w:type="spellEnd"/>
            <w:r w:rsidRPr="00050188">
              <w:rPr>
                <w:color w:val="FF0000"/>
              </w:rPr>
              <w:t xml:space="preserve"> 10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ABE3" w14:textId="77777777" w:rsidR="00A458B4" w:rsidRPr="00B72D10" w:rsidRDefault="00A458B4" w:rsidP="00F13080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B72D10">
              <w:rPr>
                <w:color w:val="000000"/>
              </w:rPr>
              <w:t>Commercial</w:t>
            </w:r>
            <w:proofErr w:type="spellEnd"/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00C0" w14:textId="05C2F742" w:rsidR="00A458B4" w:rsidRPr="00050188" w:rsidRDefault="00A458B4" w:rsidP="00F13080">
            <w:pPr>
              <w:contextualSpacing/>
              <w:jc w:val="both"/>
              <w:rPr>
                <w:color w:val="FF0000"/>
              </w:rPr>
            </w:pPr>
            <w:r w:rsidRPr="00050188">
              <w:rPr>
                <w:color w:val="FF0000"/>
              </w:rPr>
              <w:t>Номер лицензии</w:t>
            </w:r>
            <w:r w:rsidR="00050188" w:rsidRPr="00050188">
              <w:rPr>
                <w:color w:val="FF0000"/>
              </w:rPr>
              <w:t xml:space="preserve"> </w:t>
            </w:r>
            <w:r w:rsidRPr="00050188">
              <w:rPr>
                <w:rStyle w:val="apple-converted-space"/>
                <w:color w:val="FF0000"/>
              </w:rPr>
              <w:t>65802298</w:t>
            </w:r>
            <w:r w:rsidRPr="00050188">
              <w:rPr>
                <w:color w:val="FF0000"/>
              </w:rPr>
              <w:t>, дата выдачи 28.09.2015</w:t>
            </w:r>
          </w:p>
        </w:tc>
      </w:tr>
      <w:tr w:rsidR="00A458B4" w:rsidRPr="00B72D10" w14:paraId="33EF8BD7" w14:textId="77777777" w:rsidTr="00050188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0C17" w14:textId="77777777" w:rsidR="00A458B4" w:rsidRPr="00B72D10" w:rsidRDefault="00A458B4" w:rsidP="00A458B4">
            <w:pPr>
              <w:numPr>
                <w:ilvl w:val="0"/>
                <w:numId w:val="32"/>
              </w:numPr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8773" w14:textId="77777777" w:rsidR="00A458B4" w:rsidRPr="00050188" w:rsidRDefault="00A458B4" w:rsidP="00F13080">
            <w:pPr>
              <w:contextualSpacing/>
              <w:jc w:val="both"/>
              <w:rPr>
                <w:color w:val="FF0000"/>
              </w:rPr>
            </w:pPr>
            <w:proofErr w:type="spellStart"/>
            <w:r w:rsidRPr="00050188">
              <w:rPr>
                <w:color w:val="FF0000"/>
              </w:rPr>
              <w:t>MicrosoftWindows</w:t>
            </w:r>
            <w:proofErr w:type="spellEnd"/>
            <w:r w:rsidRPr="00050188">
              <w:rPr>
                <w:color w:val="FF0000"/>
              </w:rPr>
              <w:t xml:space="preserve"> 7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305B" w14:textId="77777777" w:rsidR="00A458B4" w:rsidRPr="00B72D10" w:rsidRDefault="00A458B4" w:rsidP="00F13080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B72D10">
              <w:rPr>
                <w:color w:val="000000"/>
              </w:rPr>
              <w:t>Commercial</w:t>
            </w:r>
            <w:proofErr w:type="spellEnd"/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C3FD" w14:textId="239464CF" w:rsidR="00A458B4" w:rsidRPr="00050188" w:rsidRDefault="00A458B4" w:rsidP="00F13080">
            <w:pPr>
              <w:contextualSpacing/>
              <w:jc w:val="both"/>
              <w:rPr>
                <w:color w:val="FF0000"/>
              </w:rPr>
            </w:pPr>
            <w:r w:rsidRPr="00050188">
              <w:rPr>
                <w:color w:val="FF0000"/>
              </w:rPr>
              <w:t>Номер лицензии</w:t>
            </w:r>
            <w:r w:rsidR="00050188" w:rsidRPr="00050188">
              <w:rPr>
                <w:color w:val="FF0000"/>
              </w:rPr>
              <w:t xml:space="preserve"> </w:t>
            </w:r>
            <w:r w:rsidRPr="00050188">
              <w:rPr>
                <w:rStyle w:val="apple-converted-space"/>
                <w:color w:val="FF0000"/>
              </w:rPr>
              <w:t>47729022</w:t>
            </w:r>
            <w:r w:rsidRPr="00050188">
              <w:rPr>
                <w:color w:val="FF0000"/>
              </w:rPr>
              <w:t>, дата выдачи 26.11.2010</w:t>
            </w:r>
          </w:p>
        </w:tc>
      </w:tr>
      <w:tr w:rsidR="00A458B4" w:rsidRPr="00B72D10" w14:paraId="08466505" w14:textId="77777777" w:rsidTr="00050188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8EAA" w14:textId="77777777" w:rsidR="00A458B4" w:rsidRPr="00B72D10" w:rsidRDefault="00A458B4" w:rsidP="00A458B4">
            <w:pPr>
              <w:numPr>
                <w:ilvl w:val="0"/>
                <w:numId w:val="32"/>
              </w:numPr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B989" w14:textId="689AF559" w:rsidR="00A458B4" w:rsidRPr="00B72D10" w:rsidRDefault="00050188" w:rsidP="003C1798">
            <w:pPr>
              <w:contextualSpacing/>
              <w:jc w:val="center"/>
              <w:rPr>
                <w:color w:val="000000"/>
              </w:rPr>
            </w:pPr>
            <w:r w:rsidRPr="00503635">
              <w:rPr>
                <w:color w:val="FF0000"/>
              </w:rPr>
              <w:t>…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6738" w14:textId="7E4B8451" w:rsidR="00A458B4" w:rsidRPr="00503635" w:rsidRDefault="00503635" w:rsidP="003C1798">
            <w:pPr>
              <w:contextualSpacing/>
              <w:jc w:val="center"/>
              <w:rPr>
                <w:color w:val="FF0000"/>
              </w:rPr>
            </w:pPr>
            <w:r w:rsidRPr="00503635">
              <w:rPr>
                <w:color w:val="FF0000"/>
              </w:rPr>
              <w:t>…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9225" w14:textId="3F321A68" w:rsidR="00A458B4" w:rsidRPr="00503635" w:rsidRDefault="00503635" w:rsidP="003C1798">
            <w:pPr>
              <w:contextualSpacing/>
              <w:jc w:val="center"/>
              <w:rPr>
                <w:color w:val="FF0000"/>
              </w:rPr>
            </w:pPr>
            <w:r w:rsidRPr="00503635">
              <w:rPr>
                <w:color w:val="FF0000"/>
              </w:rPr>
              <w:t>…</w:t>
            </w:r>
          </w:p>
        </w:tc>
      </w:tr>
      <w:tr w:rsidR="00A458B4" w:rsidRPr="00B72D10" w14:paraId="151091A9" w14:textId="77777777" w:rsidTr="00A458B4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CEFD" w14:textId="77777777" w:rsidR="00A458B4" w:rsidRPr="00B72D10" w:rsidRDefault="00A458B4" w:rsidP="003C1798">
            <w:pPr>
              <w:contextualSpacing/>
              <w:jc w:val="center"/>
              <w:rPr>
                <w:color w:val="000000"/>
              </w:rPr>
            </w:pPr>
            <w:r w:rsidRPr="00B72D10">
              <w:rPr>
                <w:b/>
                <w:color w:val="000000"/>
              </w:rPr>
              <w:t>Программное обеспечение свободного доступа</w:t>
            </w:r>
          </w:p>
        </w:tc>
      </w:tr>
      <w:tr w:rsidR="00A458B4" w:rsidRPr="00B72D10" w14:paraId="7E332DE9" w14:textId="77777777" w:rsidTr="00050188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FDD5" w14:textId="77777777" w:rsidR="00A458B4" w:rsidRPr="00B72D10" w:rsidRDefault="00A458B4" w:rsidP="00A458B4">
            <w:pPr>
              <w:numPr>
                <w:ilvl w:val="0"/>
                <w:numId w:val="33"/>
              </w:numPr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D230" w14:textId="77777777" w:rsidR="00A458B4" w:rsidRPr="00B72D10" w:rsidRDefault="00A458B4" w:rsidP="00F13080">
            <w:pPr>
              <w:contextualSpacing/>
              <w:jc w:val="both"/>
              <w:rPr>
                <w:color w:val="000000"/>
              </w:rPr>
            </w:pPr>
            <w:proofErr w:type="spellStart"/>
            <w:r w:rsidRPr="00050188">
              <w:rPr>
                <w:color w:val="FF0000"/>
              </w:rPr>
              <w:t>WinRAR</w:t>
            </w:r>
            <w:proofErr w:type="spellEnd"/>
            <w:r w:rsidRPr="00050188">
              <w:rPr>
                <w:color w:val="FF0000"/>
              </w:rPr>
              <w:t xml:space="preserve">: </w:t>
            </w:r>
            <w:r w:rsidRPr="00050188">
              <w:rPr>
                <w:color w:val="FF0000"/>
                <w:shd w:val="clear" w:color="auto" w:fill="FFFFFF"/>
              </w:rPr>
              <w:t xml:space="preserve">архиватор файлов для операционных систем </w:t>
            </w:r>
            <w:proofErr w:type="spellStart"/>
            <w:r w:rsidRPr="00050188">
              <w:rPr>
                <w:color w:val="FF0000"/>
                <w:shd w:val="clear" w:color="auto" w:fill="FFFFFF"/>
              </w:rPr>
              <w:t>Windows</w:t>
            </w:r>
            <w:proofErr w:type="spellEnd"/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2E04" w14:textId="77777777" w:rsidR="00A458B4" w:rsidRPr="00B72D10" w:rsidRDefault="00A458B4" w:rsidP="00F13080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B72D10">
              <w:t>Shareware</w:t>
            </w:r>
            <w:proofErr w:type="spellEnd"/>
            <w:r w:rsidRPr="00B72D10">
              <w:t xml:space="preserve"> (условно-бесплатная)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1A3A" w14:textId="77777777" w:rsidR="00A458B4" w:rsidRPr="00B72D10" w:rsidRDefault="00A458B4" w:rsidP="00F13080">
            <w:pPr>
              <w:contextualSpacing/>
              <w:jc w:val="center"/>
              <w:rPr>
                <w:color w:val="000000"/>
              </w:rPr>
            </w:pPr>
            <w:r w:rsidRPr="00050188">
              <w:rPr>
                <w:color w:val="FF0000"/>
              </w:rPr>
              <w:t>файл в каталоге программы</w:t>
            </w:r>
          </w:p>
        </w:tc>
      </w:tr>
      <w:tr w:rsidR="00050188" w:rsidRPr="00B72D10" w14:paraId="16EB7D30" w14:textId="77777777" w:rsidTr="00050188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0654" w14:textId="77777777" w:rsidR="00050188" w:rsidRPr="00B72D10" w:rsidRDefault="00050188" w:rsidP="00A458B4">
            <w:pPr>
              <w:numPr>
                <w:ilvl w:val="0"/>
                <w:numId w:val="33"/>
              </w:numPr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991B" w14:textId="048BE453" w:rsidR="00050188" w:rsidRPr="00503635" w:rsidRDefault="00050188" w:rsidP="003C1798">
            <w:pPr>
              <w:contextualSpacing/>
              <w:jc w:val="center"/>
              <w:rPr>
                <w:color w:val="FF0000"/>
              </w:rPr>
            </w:pPr>
            <w:r w:rsidRPr="00503635">
              <w:rPr>
                <w:color w:val="FF0000"/>
              </w:rPr>
              <w:t>…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A3C8" w14:textId="2FB71BA6" w:rsidR="00050188" w:rsidRPr="00503635" w:rsidRDefault="0053118D" w:rsidP="003C1798">
            <w:pPr>
              <w:contextualSpacing/>
              <w:jc w:val="center"/>
              <w:rPr>
                <w:color w:val="FF0000"/>
              </w:rPr>
            </w:pPr>
            <w:r w:rsidRPr="00503635">
              <w:rPr>
                <w:color w:val="FF0000"/>
              </w:rPr>
              <w:t>…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1CF9" w14:textId="58C31D75" w:rsidR="00050188" w:rsidRPr="00503635" w:rsidRDefault="0053118D" w:rsidP="003C1798">
            <w:pPr>
              <w:contextualSpacing/>
              <w:jc w:val="center"/>
              <w:rPr>
                <w:color w:val="FF0000"/>
              </w:rPr>
            </w:pPr>
            <w:r w:rsidRPr="00503635">
              <w:rPr>
                <w:color w:val="FF0000"/>
              </w:rPr>
              <w:t>…</w:t>
            </w:r>
          </w:p>
        </w:tc>
      </w:tr>
    </w:tbl>
    <w:p w14:paraId="5C62725B" w14:textId="6E549A90" w:rsidR="00057AAE" w:rsidRDefault="00555890" w:rsidP="00057AAE">
      <w:pPr>
        <w:pStyle w:val="11"/>
      </w:pPr>
      <w:bookmarkStart w:id="107" w:name="_Toc198740481"/>
      <w:proofErr w:type="gramStart"/>
      <w:r>
        <w:lastRenderedPageBreak/>
        <w:t xml:space="preserve">ПРИЛОЖЕНИЕ </w:t>
      </w:r>
      <w:r w:rsidR="00E93256" w:rsidRPr="00E93256">
        <w:t>В</w:t>
      </w:r>
      <w:r w:rsidR="00057AAE">
        <w:br/>
        <w:t xml:space="preserve">Анкета обратной связи от обучающихся с целью </w:t>
      </w:r>
      <w:r w:rsidR="005E4DA9" w:rsidRPr="000A1BD9">
        <w:rPr>
          <w:rFonts w:eastAsiaTheme="majorEastAsia"/>
        </w:rPr>
        <w:t>оценивания условий, содержания, организации и качества образовательного процесса в целом и отдельных дисциплин (модулей) и практик</w:t>
      </w:r>
      <w:r w:rsidR="005E4DA9">
        <w:t xml:space="preserve"> в рамках внутренней оценки качества образования</w:t>
      </w:r>
      <w:bookmarkEnd w:id="107"/>
      <w:proofErr w:type="gramEnd"/>
    </w:p>
    <w:p w14:paraId="47CE7A6A" w14:textId="16B2279D" w:rsidR="005E4DA9" w:rsidRPr="005E4DA9" w:rsidRDefault="000475BB" w:rsidP="005E4DA9">
      <w:pPr>
        <w:spacing w:line="276" w:lineRule="auto"/>
        <w:contextualSpacing/>
        <w:jc w:val="center"/>
        <w:rPr>
          <w:b/>
        </w:rPr>
      </w:pPr>
      <w:r>
        <w:rPr>
          <w:b/>
        </w:rPr>
        <w:t>ТОМСКИЙ ГОСУДАРСТ</w:t>
      </w:r>
      <w:r w:rsidR="005E4DA9" w:rsidRPr="005E4DA9">
        <w:rPr>
          <w:b/>
        </w:rPr>
        <w:t>ВЕННЫЙ УНИВЕРСИТЕТ</w:t>
      </w:r>
    </w:p>
    <w:p w14:paraId="573B1AC9" w14:textId="44E927CC" w:rsidR="005E4DA9" w:rsidRPr="0053118D" w:rsidRDefault="005E4DA9" w:rsidP="005E4DA9">
      <w:pPr>
        <w:spacing w:line="276" w:lineRule="auto"/>
        <w:contextualSpacing/>
        <w:jc w:val="center"/>
        <w:rPr>
          <w:b/>
          <w:color w:val="FF0000"/>
        </w:rPr>
      </w:pPr>
      <w:r w:rsidRPr="0053118D">
        <w:rPr>
          <w:b/>
          <w:color w:val="FF0000"/>
        </w:rPr>
        <w:t>НАИМЕНОВАНИЕ СТРУКТУРНОГО ПОДРАЗДЕЛЕНИЯ</w:t>
      </w:r>
    </w:p>
    <w:p w14:paraId="117F688A" w14:textId="77777777" w:rsidR="005E4DA9" w:rsidRPr="005E4DA9" w:rsidRDefault="005E4DA9" w:rsidP="005E4DA9">
      <w:pPr>
        <w:spacing w:line="276" w:lineRule="auto"/>
        <w:contextualSpacing/>
        <w:jc w:val="center"/>
        <w:rPr>
          <w:b/>
        </w:rPr>
      </w:pPr>
      <w:r w:rsidRPr="005E4DA9">
        <w:rPr>
          <w:b/>
        </w:rPr>
        <w:t>АНКЕТА ОБРАТНОЙ СВЯЗИ</w:t>
      </w:r>
    </w:p>
    <w:p w14:paraId="50610CFF" w14:textId="77777777" w:rsidR="005E4DA9" w:rsidRPr="005E4DA9" w:rsidRDefault="005E4DA9" w:rsidP="005E4DA9">
      <w:pPr>
        <w:ind w:firstLine="567"/>
        <w:contextualSpacing/>
        <w:jc w:val="both"/>
        <w:rPr>
          <w:color w:val="000000"/>
        </w:rPr>
      </w:pPr>
      <w:r w:rsidRPr="005E4DA9">
        <w:rPr>
          <w:b/>
        </w:rPr>
        <w:t xml:space="preserve">Уважаемый студент, </w:t>
      </w:r>
      <w:r w:rsidRPr="005E4DA9">
        <w:t>п</w:t>
      </w:r>
      <w:r w:rsidRPr="005E4DA9">
        <w:rPr>
          <w:color w:val="333333"/>
        </w:rPr>
        <w:t>редлагаем Вам заполнить анкету</w:t>
      </w:r>
      <w:r w:rsidRPr="005E4DA9">
        <w:rPr>
          <w:color w:val="000000"/>
        </w:rPr>
        <w:t xml:space="preserve"> с целью получения обратной связи и выявления качества </w:t>
      </w:r>
      <w:proofErr w:type="gramStart"/>
      <w:r w:rsidRPr="005E4DA9">
        <w:rPr>
          <w:color w:val="000000"/>
        </w:rPr>
        <w:t>обучения по</w:t>
      </w:r>
      <w:proofErr w:type="gramEnd"/>
      <w:r w:rsidRPr="005E4DA9">
        <w:rPr>
          <w:color w:val="000000"/>
        </w:rPr>
        <w:t xml:space="preserve"> прослушанной дисциплине. Просим ответить на вопросы анкеты, оценив каждый критерий по предложенной шкале. Эти данные будут использованы для анализа учебного процесса и принятия решений об изменении учебных планов и содержания учебных дисциплин.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2552"/>
        <w:gridCol w:w="2268"/>
        <w:gridCol w:w="2376"/>
      </w:tblGrid>
      <w:tr w:rsidR="005E4DA9" w:rsidRPr="005E4DA9" w14:paraId="5BF15893" w14:textId="77777777" w:rsidTr="00510F26">
        <w:tc>
          <w:tcPr>
            <w:tcW w:w="2943" w:type="dxa"/>
          </w:tcPr>
          <w:p w14:paraId="363C7B9D" w14:textId="77777777" w:rsidR="005E4DA9" w:rsidRPr="005E4DA9" w:rsidRDefault="005E4DA9" w:rsidP="005E4DA9">
            <w:pPr>
              <w:spacing w:after="200" w:line="276" w:lineRule="auto"/>
              <w:contextualSpacing/>
              <w:jc w:val="both"/>
              <w:rPr>
                <w:color w:val="333333"/>
              </w:rPr>
            </w:pPr>
            <w:r w:rsidRPr="005E4DA9">
              <w:rPr>
                <w:color w:val="333333"/>
              </w:rPr>
              <w:t>Группа</w:t>
            </w:r>
          </w:p>
        </w:tc>
        <w:tc>
          <w:tcPr>
            <w:tcW w:w="7196" w:type="dxa"/>
            <w:gridSpan w:val="3"/>
          </w:tcPr>
          <w:p w14:paraId="495EFBDE" w14:textId="1C3372FE" w:rsidR="005E4DA9" w:rsidRPr="005E4DA9" w:rsidRDefault="005E4DA9" w:rsidP="005E4DA9">
            <w:pPr>
              <w:spacing w:after="200" w:line="276" w:lineRule="auto"/>
              <w:contextualSpacing/>
              <w:jc w:val="both"/>
              <w:rPr>
                <w:color w:val="333333"/>
              </w:rPr>
            </w:pPr>
            <w:r>
              <w:rPr>
                <w:color w:val="333333"/>
              </w:rPr>
              <w:t>000000</w:t>
            </w:r>
          </w:p>
        </w:tc>
      </w:tr>
      <w:tr w:rsidR="005E4DA9" w:rsidRPr="005E4DA9" w14:paraId="4892C50D" w14:textId="77777777" w:rsidTr="00510F26">
        <w:tc>
          <w:tcPr>
            <w:tcW w:w="2943" w:type="dxa"/>
          </w:tcPr>
          <w:p w14:paraId="54DFF2F1" w14:textId="77777777" w:rsidR="005E4DA9" w:rsidRPr="005E4DA9" w:rsidRDefault="005E4DA9" w:rsidP="005E4DA9">
            <w:pPr>
              <w:spacing w:after="200" w:line="276" w:lineRule="auto"/>
              <w:contextualSpacing/>
              <w:jc w:val="both"/>
              <w:rPr>
                <w:color w:val="333333"/>
              </w:rPr>
            </w:pPr>
            <w:r w:rsidRPr="005E4DA9">
              <w:rPr>
                <w:color w:val="333333"/>
              </w:rPr>
              <w:t>Дисциплина</w:t>
            </w:r>
          </w:p>
        </w:tc>
        <w:tc>
          <w:tcPr>
            <w:tcW w:w="7196" w:type="dxa"/>
            <w:gridSpan w:val="3"/>
          </w:tcPr>
          <w:p w14:paraId="2E77E4D7" w14:textId="4C76EF52" w:rsidR="005E4DA9" w:rsidRPr="005E4DA9" w:rsidRDefault="005E4DA9" w:rsidP="005E4DA9">
            <w:pPr>
              <w:spacing w:after="200" w:line="276" w:lineRule="auto"/>
              <w:contextualSpacing/>
              <w:jc w:val="both"/>
              <w:rPr>
                <w:color w:val="333333"/>
              </w:rPr>
            </w:pPr>
            <w:r>
              <w:rPr>
                <w:color w:val="333333"/>
              </w:rPr>
              <w:t>Наименование дисциплины</w:t>
            </w:r>
          </w:p>
        </w:tc>
      </w:tr>
      <w:tr w:rsidR="005E4DA9" w:rsidRPr="005E4DA9" w14:paraId="3B494050" w14:textId="77777777" w:rsidTr="00510F26">
        <w:tc>
          <w:tcPr>
            <w:tcW w:w="2943" w:type="dxa"/>
          </w:tcPr>
          <w:p w14:paraId="419E5F5C" w14:textId="77777777" w:rsidR="005E4DA9" w:rsidRPr="005E4DA9" w:rsidRDefault="005E4DA9" w:rsidP="005E4DA9">
            <w:pPr>
              <w:spacing w:after="200" w:line="276" w:lineRule="auto"/>
              <w:contextualSpacing/>
              <w:jc w:val="both"/>
              <w:rPr>
                <w:color w:val="333333"/>
              </w:rPr>
            </w:pPr>
            <w:r w:rsidRPr="005E4DA9">
              <w:rPr>
                <w:color w:val="333333"/>
              </w:rPr>
              <w:t>Период обучения</w:t>
            </w:r>
          </w:p>
        </w:tc>
        <w:tc>
          <w:tcPr>
            <w:tcW w:w="7196" w:type="dxa"/>
            <w:gridSpan w:val="3"/>
          </w:tcPr>
          <w:p w14:paraId="73BD2BE1" w14:textId="53B3B63C" w:rsidR="005E4DA9" w:rsidRPr="005E4DA9" w:rsidRDefault="005E4DA9" w:rsidP="005E4DA9">
            <w:pPr>
              <w:spacing w:after="200" w:line="276" w:lineRule="auto"/>
              <w:contextualSpacing/>
              <w:jc w:val="both"/>
              <w:rPr>
                <w:color w:val="333333"/>
              </w:rPr>
            </w:pPr>
            <w:r w:rsidRPr="005E4DA9">
              <w:rPr>
                <w:color w:val="333333"/>
              </w:rPr>
              <w:t>1 семестр 1 курса (</w:t>
            </w:r>
            <w:r w:rsidRPr="00B9609F">
              <w:rPr>
                <w:color w:val="FF0000"/>
              </w:rPr>
              <w:t>202</w:t>
            </w:r>
            <w:r w:rsidR="00B9609F" w:rsidRPr="00B9609F">
              <w:rPr>
                <w:color w:val="FF0000"/>
              </w:rPr>
              <w:t>4</w:t>
            </w:r>
            <w:r w:rsidRPr="00B9609F">
              <w:rPr>
                <w:color w:val="FF0000"/>
              </w:rPr>
              <w:t>/20</w:t>
            </w:r>
            <w:r w:rsidR="00B9609F" w:rsidRPr="00B9609F">
              <w:rPr>
                <w:color w:val="FF0000"/>
              </w:rPr>
              <w:t>25</w:t>
            </w:r>
            <w:r w:rsidRPr="00B9609F">
              <w:rPr>
                <w:color w:val="FF0000"/>
              </w:rPr>
              <w:t xml:space="preserve"> </w:t>
            </w:r>
            <w:r w:rsidRPr="005E4DA9">
              <w:rPr>
                <w:color w:val="333333"/>
              </w:rPr>
              <w:t>учебный год)</w:t>
            </w:r>
          </w:p>
        </w:tc>
      </w:tr>
      <w:tr w:rsidR="005E4DA9" w:rsidRPr="005E4DA9" w14:paraId="295D7F38" w14:textId="77777777" w:rsidTr="00510F26">
        <w:tc>
          <w:tcPr>
            <w:tcW w:w="5495" w:type="dxa"/>
            <w:gridSpan w:val="2"/>
            <w:vMerge w:val="restart"/>
            <w:vAlign w:val="center"/>
          </w:tcPr>
          <w:p w14:paraId="035AB1FE" w14:textId="77777777" w:rsidR="005E4DA9" w:rsidRPr="005E4DA9" w:rsidRDefault="005E4DA9" w:rsidP="005E4DA9">
            <w:pPr>
              <w:contextualSpacing/>
              <w:jc w:val="center"/>
              <w:rPr>
                <w:color w:val="333333"/>
              </w:rPr>
            </w:pPr>
            <w:r w:rsidRPr="005E4DA9">
              <w:rPr>
                <w:color w:val="333333"/>
              </w:rPr>
              <w:t>Вопрос</w:t>
            </w:r>
          </w:p>
        </w:tc>
        <w:tc>
          <w:tcPr>
            <w:tcW w:w="4644" w:type="dxa"/>
            <w:gridSpan w:val="2"/>
            <w:vAlign w:val="center"/>
          </w:tcPr>
          <w:p w14:paraId="496B02F6" w14:textId="77777777" w:rsidR="005E4DA9" w:rsidRPr="005E4DA9" w:rsidRDefault="005E4DA9" w:rsidP="005E4DA9">
            <w:pPr>
              <w:contextualSpacing/>
              <w:jc w:val="center"/>
              <w:rPr>
                <w:color w:val="333333"/>
              </w:rPr>
            </w:pPr>
            <w:r w:rsidRPr="005E4DA9">
              <w:rPr>
                <w:color w:val="333333"/>
              </w:rPr>
              <w:t>Оценка</w:t>
            </w:r>
          </w:p>
        </w:tc>
      </w:tr>
      <w:tr w:rsidR="005E4DA9" w:rsidRPr="005E4DA9" w14:paraId="0EC776FA" w14:textId="77777777" w:rsidTr="00510F26">
        <w:tc>
          <w:tcPr>
            <w:tcW w:w="5495" w:type="dxa"/>
            <w:gridSpan w:val="2"/>
            <w:vMerge/>
          </w:tcPr>
          <w:p w14:paraId="02E657BF" w14:textId="77777777" w:rsidR="005E4DA9" w:rsidRPr="005E4DA9" w:rsidRDefault="005E4DA9" w:rsidP="005E4DA9">
            <w:pPr>
              <w:contextualSpacing/>
              <w:jc w:val="both"/>
              <w:rPr>
                <w:color w:val="333333"/>
              </w:rPr>
            </w:pPr>
          </w:p>
        </w:tc>
        <w:tc>
          <w:tcPr>
            <w:tcW w:w="2268" w:type="dxa"/>
            <w:vAlign w:val="center"/>
          </w:tcPr>
          <w:p w14:paraId="59C0EA0A" w14:textId="284F4D1E" w:rsidR="005E4DA9" w:rsidRPr="005E4DA9" w:rsidRDefault="005E4DA9" w:rsidP="005E4DA9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Лекции</w:t>
            </w:r>
          </w:p>
        </w:tc>
        <w:tc>
          <w:tcPr>
            <w:tcW w:w="2376" w:type="dxa"/>
            <w:vAlign w:val="center"/>
          </w:tcPr>
          <w:p w14:paraId="58DF6F8E" w14:textId="77777777" w:rsidR="005E4DA9" w:rsidRPr="005E4DA9" w:rsidRDefault="005E4DA9" w:rsidP="005E4DA9">
            <w:pPr>
              <w:contextualSpacing/>
              <w:jc w:val="center"/>
              <w:rPr>
                <w:color w:val="333333"/>
              </w:rPr>
            </w:pPr>
            <w:r w:rsidRPr="005E4DA9">
              <w:rPr>
                <w:color w:val="333333"/>
              </w:rPr>
              <w:t>Пр. занятия (семинары)</w:t>
            </w:r>
          </w:p>
        </w:tc>
      </w:tr>
      <w:tr w:rsidR="005E4DA9" w:rsidRPr="005E4DA9" w14:paraId="4E7ED13B" w14:textId="77777777" w:rsidTr="00510F26">
        <w:tc>
          <w:tcPr>
            <w:tcW w:w="5495" w:type="dxa"/>
            <w:gridSpan w:val="2"/>
            <w:vMerge/>
          </w:tcPr>
          <w:p w14:paraId="152C06E0" w14:textId="77777777" w:rsidR="005E4DA9" w:rsidRPr="005E4DA9" w:rsidRDefault="005E4DA9" w:rsidP="005E4DA9">
            <w:pPr>
              <w:contextualSpacing/>
              <w:jc w:val="both"/>
              <w:rPr>
                <w:color w:val="333333"/>
              </w:rPr>
            </w:pPr>
          </w:p>
        </w:tc>
        <w:tc>
          <w:tcPr>
            <w:tcW w:w="2268" w:type="dxa"/>
            <w:vAlign w:val="center"/>
          </w:tcPr>
          <w:p w14:paraId="55107FBD" w14:textId="23362FCC" w:rsidR="005E4DA9" w:rsidRPr="005E4DA9" w:rsidRDefault="005E4DA9" w:rsidP="005E4DA9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ФИО преподавателя</w:t>
            </w:r>
          </w:p>
        </w:tc>
        <w:tc>
          <w:tcPr>
            <w:tcW w:w="2376" w:type="dxa"/>
            <w:vAlign w:val="center"/>
          </w:tcPr>
          <w:p w14:paraId="7501509F" w14:textId="44D1BDD9" w:rsidR="005E4DA9" w:rsidRPr="005E4DA9" w:rsidRDefault="005E4DA9" w:rsidP="005E4DA9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ФИО преподавателя</w:t>
            </w:r>
          </w:p>
        </w:tc>
      </w:tr>
      <w:tr w:rsidR="005E4DA9" w:rsidRPr="005E4DA9" w14:paraId="703ECA4D" w14:textId="77777777" w:rsidTr="00510F26">
        <w:tc>
          <w:tcPr>
            <w:tcW w:w="5495" w:type="dxa"/>
            <w:gridSpan w:val="2"/>
          </w:tcPr>
          <w:p w14:paraId="722DACCE" w14:textId="77777777" w:rsidR="005E4DA9" w:rsidRPr="005E4DA9" w:rsidRDefault="005E4DA9" w:rsidP="005E4DA9">
            <w:pPr>
              <w:spacing w:after="200"/>
              <w:contextualSpacing/>
              <w:jc w:val="both"/>
              <w:rPr>
                <w:color w:val="333333"/>
              </w:rPr>
            </w:pPr>
            <w:r w:rsidRPr="005E4DA9">
              <w:rPr>
                <w:bCs/>
              </w:rPr>
              <w:t>Оцените полезность курса для Вашей будущей карьеры («1» - курс бесполезен, «5» - очень полезен)</w:t>
            </w:r>
          </w:p>
        </w:tc>
        <w:tc>
          <w:tcPr>
            <w:tcW w:w="2268" w:type="dxa"/>
          </w:tcPr>
          <w:p w14:paraId="5D4B5C03" w14:textId="77777777" w:rsidR="005E4DA9" w:rsidRPr="005E4DA9" w:rsidRDefault="005E4DA9" w:rsidP="005E4DA9">
            <w:pPr>
              <w:spacing w:after="200" w:line="276" w:lineRule="auto"/>
              <w:contextualSpacing/>
              <w:jc w:val="both"/>
              <w:rPr>
                <w:color w:val="333333"/>
              </w:rPr>
            </w:pPr>
          </w:p>
        </w:tc>
        <w:tc>
          <w:tcPr>
            <w:tcW w:w="2376" w:type="dxa"/>
          </w:tcPr>
          <w:p w14:paraId="2F15BEA0" w14:textId="77777777" w:rsidR="005E4DA9" w:rsidRPr="005E4DA9" w:rsidRDefault="005E4DA9" w:rsidP="005E4DA9">
            <w:pPr>
              <w:spacing w:after="200" w:line="276" w:lineRule="auto"/>
              <w:contextualSpacing/>
              <w:jc w:val="both"/>
              <w:rPr>
                <w:color w:val="333333"/>
              </w:rPr>
            </w:pPr>
          </w:p>
        </w:tc>
      </w:tr>
      <w:tr w:rsidR="005E4DA9" w:rsidRPr="005E4DA9" w14:paraId="74AD381E" w14:textId="77777777" w:rsidTr="00510F26">
        <w:tc>
          <w:tcPr>
            <w:tcW w:w="5495" w:type="dxa"/>
            <w:gridSpan w:val="2"/>
          </w:tcPr>
          <w:p w14:paraId="33E3E56F" w14:textId="77777777" w:rsidR="005E4DA9" w:rsidRPr="005E4DA9" w:rsidRDefault="005E4DA9" w:rsidP="005E4DA9">
            <w:pPr>
              <w:spacing w:after="200"/>
              <w:contextualSpacing/>
              <w:jc w:val="both"/>
              <w:rPr>
                <w:color w:val="333333"/>
              </w:rPr>
            </w:pPr>
            <w:r w:rsidRPr="005E4DA9">
              <w:rPr>
                <w:bCs/>
              </w:rPr>
              <w:t>Оцените полезность курса для расширения Вашего кругозора и разностороннего развития («1» - курс бесполезен, «5» - очень полезен)</w:t>
            </w:r>
          </w:p>
        </w:tc>
        <w:tc>
          <w:tcPr>
            <w:tcW w:w="2268" w:type="dxa"/>
          </w:tcPr>
          <w:p w14:paraId="48E597BC" w14:textId="77777777" w:rsidR="005E4DA9" w:rsidRPr="005E4DA9" w:rsidRDefault="005E4DA9" w:rsidP="005E4DA9">
            <w:pPr>
              <w:spacing w:after="200" w:line="276" w:lineRule="auto"/>
              <w:contextualSpacing/>
              <w:jc w:val="both"/>
              <w:rPr>
                <w:color w:val="333333"/>
              </w:rPr>
            </w:pPr>
          </w:p>
        </w:tc>
        <w:tc>
          <w:tcPr>
            <w:tcW w:w="2376" w:type="dxa"/>
          </w:tcPr>
          <w:p w14:paraId="2AFADAEB" w14:textId="77777777" w:rsidR="005E4DA9" w:rsidRPr="005E4DA9" w:rsidRDefault="005E4DA9" w:rsidP="005E4DA9">
            <w:pPr>
              <w:spacing w:after="200" w:line="276" w:lineRule="auto"/>
              <w:contextualSpacing/>
              <w:jc w:val="both"/>
              <w:rPr>
                <w:color w:val="333333"/>
              </w:rPr>
            </w:pPr>
          </w:p>
        </w:tc>
      </w:tr>
      <w:tr w:rsidR="005E4DA9" w:rsidRPr="005E4DA9" w14:paraId="312338F4" w14:textId="77777777" w:rsidTr="00510F26">
        <w:tc>
          <w:tcPr>
            <w:tcW w:w="5495" w:type="dxa"/>
            <w:gridSpan w:val="2"/>
          </w:tcPr>
          <w:p w14:paraId="344ED36E" w14:textId="77777777" w:rsidR="005E4DA9" w:rsidRPr="005E4DA9" w:rsidRDefault="005E4DA9" w:rsidP="005E4DA9">
            <w:pPr>
              <w:spacing w:after="200"/>
              <w:contextualSpacing/>
              <w:jc w:val="both"/>
              <w:rPr>
                <w:color w:val="333333"/>
              </w:rPr>
            </w:pPr>
            <w:r w:rsidRPr="005E4DA9">
              <w:rPr>
                <w:bCs/>
              </w:rPr>
              <w:t>Оцените новизну полученных знаний («1» - знания не обладали новизной, «5» - знания новые)</w:t>
            </w:r>
          </w:p>
        </w:tc>
        <w:tc>
          <w:tcPr>
            <w:tcW w:w="2268" w:type="dxa"/>
          </w:tcPr>
          <w:p w14:paraId="4F11F89A" w14:textId="77777777" w:rsidR="005E4DA9" w:rsidRPr="005E4DA9" w:rsidRDefault="005E4DA9" w:rsidP="005E4DA9">
            <w:pPr>
              <w:spacing w:after="200" w:line="276" w:lineRule="auto"/>
              <w:contextualSpacing/>
              <w:jc w:val="both"/>
              <w:rPr>
                <w:color w:val="333333"/>
              </w:rPr>
            </w:pPr>
          </w:p>
        </w:tc>
        <w:tc>
          <w:tcPr>
            <w:tcW w:w="2376" w:type="dxa"/>
          </w:tcPr>
          <w:p w14:paraId="7F7B1D62" w14:textId="77777777" w:rsidR="005E4DA9" w:rsidRPr="005E4DA9" w:rsidRDefault="005E4DA9" w:rsidP="005E4DA9">
            <w:pPr>
              <w:spacing w:after="200" w:line="276" w:lineRule="auto"/>
              <w:contextualSpacing/>
              <w:jc w:val="both"/>
              <w:rPr>
                <w:color w:val="333333"/>
              </w:rPr>
            </w:pPr>
          </w:p>
        </w:tc>
      </w:tr>
      <w:tr w:rsidR="005E4DA9" w:rsidRPr="005E4DA9" w14:paraId="4B3E8FD1" w14:textId="77777777" w:rsidTr="00510F26">
        <w:tc>
          <w:tcPr>
            <w:tcW w:w="5495" w:type="dxa"/>
            <w:gridSpan w:val="2"/>
          </w:tcPr>
          <w:p w14:paraId="2F4CC853" w14:textId="77777777" w:rsidR="005E4DA9" w:rsidRPr="005E4DA9" w:rsidRDefault="005E4DA9" w:rsidP="005E4DA9">
            <w:pPr>
              <w:spacing w:after="200"/>
              <w:contextualSpacing/>
              <w:jc w:val="both"/>
              <w:rPr>
                <w:color w:val="333333"/>
              </w:rPr>
            </w:pPr>
            <w:r w:rsidRPr="005E4DA9">
              <w:rPr>
                <w:bCs/>
              </w:rPr>
              <w:t>Оцените сложность курса («1» - курс очень лёгкий, «5» - курс очень сложный для освоения)</w:t>
            </w:r>
          </w:p>
        </w:tc>
        <w:tc>
          <w:tcPr>
            <w:tcW w:w="2268" w:type="dxa"/>
          </w:tcPr>
          <w:p w14:paraId="2FADF045" w14:textId="77777777" w:rsidR="005E4DA9" w:rsidRPr="005E4DA9" w:rsidRDefault="005E4DA9" w:rsidP="005E4DA9">
            <w:pPr>
              <w:spacing w:after="200" w:line="276" w:lineRule="auto"/>
              <w:contextualSpacing/>
              <w:jc w:val="both"/>
              <w:rPr>
                <w:color w:val="333333"/>
              </w:rPr>
            </w:pPr>
          </w:p>
        </w:tc>
        <w:tc>
          <w:tcPr>
            <w:tcW w:w="2376" w:type="dxa"/>
          </w:tcPr>
          <w:p w14:paraId="3EE751EC" w14:textId="77777777" w:rsidR="005E4DA9" w:rsidRPr="005E4DA9" w:rsidRDefault="005E4DA9" w:rsidP="005E4DA9">
            <w:pPr>
              <w:spacing w:after="200" w:line="276" w:lineRule="auto"/>
              <w:contextualSpacing/>
              <w:jc w:val="both"/>
              <w:rPr>
                <w:color w:val="333333"/>
              </w:rPr>
            </w:pPr>
          </w:p>
        </w:tc>
      </w:tr>
      <w:tr w:rsidR="005E4DA9" w:rsidRPr="005E4DA9" w14:paraId="3A86C680" w14:textId="77777777" w:rsidTr="00510F26">
        <w:tc>
          <w:tcPr>
            <w:tcW w:w="5495" w:type="dxa"/>
            <w:gridSpan w:val="2"/>
          </w:tcPr>
          <w:p w14:paraId="3A2030E6" w14:textId="77777777" w:rsidR="005E4DA9" w:rsidRPr="005E4DA9" w:rsidRDefault="005E4DA9" w:rsidP="005E4DA9">
            <w:pPr>
              <w:spacing w:after="200"/>
              <w:contextualSpacing/>
              <w:jc w:val="both"/>
              <w:rPr>
                <w:color w:val="333333"/>
              </w:rPr>
            </w:pPr>
            <w:r w:rsidRPr="005E4DA9">
              <w:rPr>
                <w:bCs/>
              </w:rPr>
              <w:t>Оцените ясность требований, предъявляемых преподавателем к студентам («1» - требования непонятные, «5» - требования ясные)</w:t>
            </w:r>
          </w:p>
        </w:tc>
        <w:tc>
          <w:tcPr>
            <w:tcW w:w="2268" w:type="dxa"/>
          </w:tcPr>
          <w:p w14:paraId="0000B795" w14:textId="77777777" w:rsidR="005E4DA9" w:rsidRPr="005E4DA9" w:rsidRDefault="005E4DA9" w:rsidP="005E4DA9">
            <w:pPr>
              <w:spacing w:after="200" w:line="276" w:lineRule="auto"/>
              <w:contextualSpacing/>
              <w:jc w:val="both"/>
              <w:rPr>
                <w:color w:val="333333"/>
              </w:rPr>
            </w:pPr>
          </w:p>
        </w:tc>
        <w:tc>
          <w:tcPr>
            <w:tcW w:w="2376" w:type="dxa"/>
          </w:tcPr>
          <w:p w14:paraId="368F824E" w14:textId="77777777" w:rsidR="005E4DA9" w:rsidRPr="005E4DA9" w:rsidRDefault="005E4DA9" w:rsidP="005E4DA9">
            <w:pPr>
              <w:spacing w:after="200" w:line="276" w:lineRule="auto"/>
              <w:contextualSpacing/>
              <w:jc w:val="both"/>
              <w:rPr>
                <w:color w:val="333333"/>
              </w:rPr>
            </w:pPr>
          </w:p>
        </w:tc>
      </w:tr>
      <w:tr w:rsidR="005E4DA9" w:rsidRPr="005E4DA9" w14:paraId="21BC4C30" w14:textId="77777777" w:rsidTr="00510F26">
        <w:tc>
          <w:tcPr>
            <w:tcW w:w="5495" w:type="dxa"/>
            <w:gridSpan w:val="2"/>
          </w:tcPr>
          <w:p w14:paraId="5F79EDCC" w14:textId="77777777" w:rsidR="005E4DA9" w:rsidRPr="005E4DA9" w:rsidRDefault="005E4DA9" w:rsidP="005E4DA9">
            <w:pPr>
              <w:spacing w:after="200"/>
              <w:contextualSpacing/>
              <w:jc w:val="both"/>
              <w:rPr>
                <w:color w:val="333333"/>
              </w:rPr>
            </w:pPr>
            <w:r w:rsidRPr="005E4DA9">
              <w:rPr>
                <w:bCs/>
              </w:rPr>
              <w:t>Оцените логичность и последовательность изложения материала («1» - материал курса непонятен, «5» - материал курса понятен)</w:t>
            </w:r>
          </w:p>
        </w:tc>
        <w:tc>
          <w:tcPr>
            <w:tcW w:w="2268" w:type="dxa"/>
          </w:tcPr>
          <w:p w14:paraId="63A48805" w14:textId="77777777" w:rsidR="005E4DA9" w:rsidRPr="005E4DA9" w:rsidRDefault="005E4DA9" w:rsidP="005E4DA9">
            <w:pPr>
              <w:spacing w:after="200" w:line="276" w:lineRule="auto"/>
              <w:contextualSpacing/>
              <w:jc w:val="both"/>
              <w:rPr>
                <w:color w:val="333333"/>
              </w:rPr>
            </w:pPr>
          </w:p>
        </w:tc>
        <w:tc>
          <w:tcPr>
            <w:tcW w:w="2376" w:type="dxa"/>
          </w:tcPr>
          <w:p w14:paraId="3A030AA6" w14:textId="77777777" w:rsidR="005E4DA9" w:rsidRPr="005E4DA9" w:rsidRDefault="005E4DA9" w:rsidP="005E4DA9">
            <w:pPr>
              <w:spacing w:after="200" w:line="276" w:lineRule="auto"/>
              <w:contextualSpacing/>
              <w:jc w:val="both"/>
              <w:rPr>
                <w:color w:val="333333"/>
              </w:rPr>
            </w:pPr>
          </w:p>
        </w:tc>
      </w:tr>
      <w:tr w:rsidR="005E4DA9" w:rsidRPr="005E4DA9" w14:paraId="7F7B3A4E" w14:textId="77777777" w:rsidTr="00510F26">
        <w:tc>
          <w:tcPr>
            <w:tcW w:w="5495" w:type="dxa"/>
            <w:gridSpan w:val="2"/>
          </w:tcPr>
          <w:p w14:paraId="4FC384A9" w14:textId="77777777" w:rsidR="005E4DA9" w:rsidRPr="005E4DA9" w:rsidRDefault="005E4DA9" w:rsidP="005E4DA9">
            <w:pPr>
              <w:spacing w:after="200"/>
              <w:contextualSpacing/>
              <w:jc w:val="both"/>
              <w:rPr>
                <w:color w:val="333333"/>
              </w:rPr>
            </w:pPr>
            <w:r w:rsidRPr="005E4DA9">
              <w:rPr>
                <w:bCs/>
              </w:rPr>
              <w:t>Оцените контакт преподавателя с аудиторией («1» - контакт отсутствует, «5» - хороший контакт с аудиторией)</w:t>
            </w:r>
          </w:p>
        </w:tc>
        <w:tc>
          <w:tcPr>
            <w:tcW w:w="2268" w:type="dxa"/>
          </w:tcPr>
          <w:p w14:paraId="1AC51C37" w14:textId="77777777" w:rsidR="005E4DA9" w:rsidRPr="005E4DA9" w:rsidRDefault="005E4DA9" w:rsidP="005E4DA9">
            <w:pPr>
              <w:spacing w:after="200" w:line="276" w:lineRule="auto"/>
              <w:contextualSpacing/>
              <w:jc w:val="both"/>
              <w:rPr>
                <w:color w:val="333333"/>
              </w:rPr>
            </w:pPr>
          </w:p>
        </w:tc>
        <w:tc>
          <w:tcPr>
            <w:tcW w:w="2376" w:type="dxa"/>
          </w:tcPr>
          <w:p w14:paraId="16D83523" w14:textId="77777777" w:rsidR="005E4DA9" w:rsidRPr="005E4DA9" w:rsidRDefault="005E4DA9" w:rsidP="005E4DA9">
            <w:pPr>
              <w:spacing w:after="200" w:line="276" w:lineRule="auto"/>
              <w:contextualSpacing/>
              <w:jc w:val="both"/>
              <w:rPr>
                <w:color w:val="333333"/>
              </w:rPr>
            </w:pPr>
          </w:p>
        </w:tc>
      </w:tr>
      <w:tr w:rsidR="005E4DA9" w:rsidRPr="005E4DA9" w14:paraId="401826A6" w14:textId="77777777" w:rsidTr="00510F26">
        <w:tc>
          <w:tcPr>
            <w:tcW w:w="5495" w:type="dxa"/>
            <w:gridSpan w:val="2"/>
          </w:tcPr>
          <w:p w14:paraId="3578C430" w14:textId="77777777" w:rsidR="005E4DA9" w:rsidRPr="005E4DA9" w:rsidRDefault="005E4DA9" w:rsidP="005E4DA9">
            <w:pPr>
              <w:spacing w:after="200"/>
              <w:contextualSpacing/>
              <w:jc w:val="both"/>
              <w:rPr>
                <w:bCs/>
              </w:rPr>
            </w:pPr>
            <w:r w:rsidRPr="005E4DA9">
              <w:rPr>
                <w:bCs/>
              </w:rPr>
              <w:t>Оцените качество внеаудиторного общения с преподавателем («1» - внеаудиторное общение с преподавателем отсутствует, «5» - внеаудиторное общение с преподавателем хорошее)</w:t>
            </w:r>
          </w:p>
        </w:tc>
        <w:tc>
          <w:tcPr>
            <w:tcW w:w="2268" w:type="dxa"/>
          </w:tcPr>
          <w:p w14:paraId="750B3708" w14:textId="77777777" w:rsidR="005E4DA9" w:rsidRPr="005E4DA9" w:rsidRDefault="005E4DA9" w:rsidP="005E4DA9">
            <w:pPr>
              <w:spacing w:after="200" w:line="276" w:lineRule="auto"/>
              <w:contextualSpacing/>
              <w:jc w:val="both"/>
              <w:rPr>
                <w:color w:val="333333"/>
              </w:rPr>
            </w:pPr>
          </w:p>
        </w:tc>
        <w:tc>
          <w:tcPr>
            <w:tcW w:w="2376" w:type="dxa"/>
          </w:tcPr>
          <w:p w14:paraId="4A4B26B1" w14:textId="77777777" w:rsidR="005E4DA9" w:rsidRPr="005E4DA9" w:rsidRDefault="005E4DA9" w:rsidP="005E4DA9">
            <w:pPr>
              <w:spacing w:after="200" w:line="276" w:lineRule="auto"/>
              <w:contextualSpacing/>
              <w:jc w:val="both"/>
              <w:rPr>
                <w:color w:val="333333"/>
              </w:rPr>
            </w:pPr>
          </w:p>
        </w:tc>
      </w:tr>
    </w:tbl>
    <w:p w14:paraId="688EEE19" w14:textId="1C9DE5E5" w:rsidR="005E4DA9" w:rsidRPr="005E4DA9" w:rsidRDefault="005E4DA9" w:rsidP="005E4DA9">
      <w:pPr>
        <w:shd w:val="clear" w:color="auto" w:fill="FFFFFF"/>
        <w:spacing w:line="276" w:lineRule="auto"/>
        <w:rPr>
          <w:b/>
          <w:bCs/>
        </w:rPr>
      </w:pPr>
      <w:r w:rsidRPr="005E4DA9">
        <w:rPr>
          <w:b/>
          <w:bCs/>
        </w:rPr>
        <w:t xml:space="preserve">Выскажите Ваши предложения по улучшению качества организации и содержания дисциплины: </w:t>
      </w:r>
      <w:r w:rsidRPr="005E4DA9">
        <w:rPr>
          <w:bCs/>
        </w:rPr>
        <w:t>____________________________________________________________________________________________________________________________________________________________________</w:t>
      </w:r>
    </w:p>
    <w:p w14:paraId="1C6D6395" w14:textId="0740C438" w:rsidR="009017B7" w:rsidRDefault="005E4DA9" w:rsidP="005E4DA9">
      <w:pPr>
        <w:spacing w:line="276" w:lineRule="auto"/>
        <w:contextualSpacing/>
        <w:jc w:val="center"/>
        <w:rPr>
          <w:b/>
        </w:rPr>
      </w:pPr>
      <w:r w:rsidRPr="005E4DA9">
        <w:rPr>
          <w:b/>
        </w:rPr>
        <w:t>Спасибо за сотрудничество!</w:t>
      </w:r>
    </w:p>
    <w:p w14:paraId="5AB452B6" w14:textId="4FA2F23F" w:rsidR="009017B7" w:rsidRDefault="009017B7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08893C69" w14:textId="5CA81514" w:rsidR="005E6421" w:rsidRPr="00DD079F" w:rsidRDefault="005E6421" w:rsidP="005E6421">
      <w:pPr>
        <w:pStyle w:val="11"/>
        <w:rPr>
          <w:color w:val="FF0000"/>
        </w:rPr>
      </w:pPr>
      <w:bookmarkStart w:id="108" w:name="_Toc198740482"/>
      <w:r>
        <w:lastRenderedPageBreak/>
        <w:t xml:space="preserve">ПРИЛОЖЕНИЕ </w:t>
      </w:r>
      <w:r w:rsidR="00CD3189">
        <w:rPr>
          <w:color w:val="FF0000"/>
        </w:rPr>
        <w:t>Г</w:t>
      </w:r>
      <w:r>
        <w:br/>
      </w:r>
      <w:r w:rsidRPr="00DD079F">
        <w:rPr>
          <w:color w:val="FF0000"/>
        </w:rPr>
        <w:t>Аналитическая записка</w:t>
      </w:r>
      <w:bookmarkEnd w:id="108"/>
    </w:p>
    <w:p w14:paraId="13DF41D6" w14:textId="77777777" w:rsidR="005E6421" w:rsidRPr="002A304F" w:rsidRDefault="005E6421" w:rsidP="005E6421">
      <w:pPr>
        <w:pStyle w:val="4"/>
        <w:jc w:val="both"/>
        <w:rPr>
          <w:lang w:val="ru-RU"/>
        </w:rPr>
      </w:pPr>
      <w:r w:rsidRPr="000261C2">
        <w:t>Анализ рынка труда</w:t>
      </w:r>
      <w:r>
        <w:rPr>
          <w:lang w:val="ru-RU"/>
        </w:rPr>
        <w:t xml:space="preserve"> </w:t>
      </w:r>
      <w:r w:rsidRPr="000261C2">
        <w:t>(статистические данные по рынку труда соответствующей профессиональной области, служб занятости, иные</w:t>
      </w:r>
      <w:r>
        <w:t xml:space="preserve"> аналитические материалы)</w:t>
      </w:r>
      <w:r w:rsidRPr="000261C2">
        <w:t>, отечественного и зарубежного опыта</w:t>
      </w:r>
      <w:r>
        <w:rPr>
          <w:lang w:val="ru-RU"/>
        </w:rPr>
        <w:t xml:space="preserve"> реализации образовательных программ по укрупненным группам, направлениям подготовки, профилям.</w:t>
      </w:r>
    </w:p>
    <w:p w14:paraId="76ED7BB6" w14:textId="2CF3A4EB" w:rsidR="005E6421" w:rsidRDefault="005E6421" w:rsidP="005E6421">
      <w:pPr>
        <w:ind w:firstLine="709"/>
        <w:jc w:val="both"/>
      </w:pPr>
      <w:r>
        <w:t>По результатам анализа «</w:t>
      </w:r>
      <w:r w:rsidRPr="00837ED1">
        <w:rPr>
          <w:color w:val="FF0000"/>
        </w:rPr>
        <w:t>Описание источника</w:t>
      </w:r>
      <w:r>
        <w:t xml:space="preserve">» предлагается следующая формулировка профессиональной компетенции выпускника и индикаторов ее достижения образовательной программы </w:t>
      </w:r>
      <w:proofErr w:type="spellStart"/>
      <w:r w:rsidRPr="00141B34">
        <w:rPr>
          <w:rStyle w:val="aff2"/>
          <w:rFonts w:eastAsiaTheme="majorEastAsia"/>
        </w:rPr>
        <w:t>бакалавриата</w:t>
      </w:r>
      <w:proofErr w:type="spellEnd"/>
      <w:r w:rsidRPr="00141B34">
        <w:rPr>
          <w:rStyle w:val="aff2"/>
          <w:rFonts w:eastAsiaTheme="majorEastAsia"/>
        </w:rPr>
        <w:t xml:space="preserve"> / </w:t>
      </w:r>
      <w:proofErr w:type="spellStart"/>
      <w:r w:rsidRPr="00141B34">
        <w:rPr>
          <w:rStyle w:val="aff2"/>
          <w:rFonts w:eastAsiaTheme="majorEastAsia"/>
        </w:rPr>
        <w:t>специалитета</w:t>
      </w:r>
      <w:proofErr w:type="spellEnd"/>
      <w:r w:rsidRPr="00141B34">
        <w:rPr>
          <w:rStyle w:val="aff2"/>
          <w:rFonts w:eastAsiaTheme="majorEastAsia"/>
        </w:rPr>
        <w:t xml:space="preserve"> / магистратуры</w:t>
      </w:r>
      <w:r w:rsidR="005F7EAC">
        <w:rPr>
          <w:rStyle w:val="aff2"/>
          <w:rFonts w:eastAsiaTheme="majorEastAsia"/>
        </w:rPr>
        <w:t xml:space="preserve"> / базового высшего образования / специализированного высшего образования</w:t>
      </w:r>
      <w:r>
        <w:t xml:space="preserve">, </w:t>
      </w:r>
      <w:r w:rsidRPr="000E6623">
        <w:t>реализу</w:t>
      </w:r>
      <w:r>
        <w:t>емой</w:t>
      </w:r>
      <w:r w:rsidRPr="000E6623">
        <w:t xml:space="preserve"> Национальным исследовательским Томским государственным университетом по </w:t>
      </w:r>
      <w:r w:rsidRPr="00141B34">
        <w:rPr>
          <w:rStyle w:val="aff2"/>
          <w:rFonts w:eastAsiaTheme="majorEastAsia"/>
        </w:rPr>
        <w:t>направлению подготовки/ специальности</w:t>
      </w:r>
      <w:r w:rsidRPr="000E6623">
        <w:t xml:space="preserve"> </w:t>
      </w:r>
      <w:r w:rsidRPr="00141B34">
        <w:rPr>
          <w:rStyle w:val="aff2"/>
          <w:rFonts w:eastAsiaTheme="majorEastAsia"/>
        </w:rPr>
        <w:t xml:space="preserve">00.00.00 Наименование направления подготовки / специальности, направленность (профиль) / специализация </w:t>
      </w:r>
      <w:r>
        <w:rPr>
          <w:rStyle w:val="aff2"/>
          <w:rFonts w:eastAsiaTheme="majorEastAsia"/>
        </w:rPr>
        <w:t>«Наименование образовательной программы.</w:t>
      </w:r>
    </w:p>
    <w:p w14:paraId="0FAFDC04" w14:textId="77777777" w:rsidR="005E6421" w:rsidRDefault="005E6421" w:rsidP="005E6421">
      <w:pPr>
        <w:pStyle w:val="4"/>
        <w:jc w:val="both"/>
      </w:pPr>
      <w:r>
        <w:t xml:space="preserve">Проведение консультаций с ведущими работодателями, объединениями работодателей области профессиональной деятельности (совет образовательной программы). </w:t>
      </w:r>
    </w:p>
    <w:p w14:paraId="68984045" w14:textId="77777777" w:rsidR="005E6421" w:rsidRDefault="005E6421" w:rsidP="005E6421">
      <w:pPr>
        <w:ind w:firstLine="709"/>
        <w:jc w:val="both"/>
      </w:pPr>
      <w:r>
        <w:t>Присутствовали</w:t>
      </w:r>
    </w:p>
    <w:p w14:paraId="33E68776" w14:textId="77777777" w:rsidR="005E6421" w:rsidRDefault="005E6421" w:rsidP="005E6421">
      <w:pPr>
        <w:ind w:firstLine="709"/>
        <w:jc w:val="both"/>
      </w:pPr>
      <w:r>
        <w:t xml:space="preserve">Слушали: </w:t>
      </w:r>
    </w:p>
    <w:p w14:paraId="2DE77F07" w14:textId="77777777" w:rsidR="005E6421" w:rsidRDefault="005E6421" w:rsidP="005E6421">
      <w:pPr>
        <w:ind w:firstLine="709"/>
        <w:jc w:val="both"/>
      </w:pPr>
      <w:r>
        <w:t>1. Представление анализа рынка</w:t>
      </w:r>
    </w:p>
    <w:p w14:paraId="2500FC1F" w14:textId="77777777" w:rsidR="005E6421" w:rsidRDefault="005E6421" w:rsidP="005E6421">
      <w:pPr>
        <w:ind w:firstLine="709"/>
        <w:jc w:val="both"/>
      </w:pPr>
      <w:r>
        <w:t>2. Общая характеристика программы</w:t>
      </w:r>
    </w:p>
    <w:p w14:paraId="31D4FD2A" w14:textId="77777777" w:rsidR="005E6421" w:rsidRDefault="005E6421" w:rsidP="005E6421">
      <w:pPr>
        <w:ind w:firstLine="709"/>
        <w:jc w:val="both"/>
      </w:pPr>
      <w:r>
        <w:t xml:space="preserve">3. О планируемых результатах (универсальные компетенции, общепрофессиональные компетенции, профессиональные компетенции, разработанные на основе имеющихся профессиональных стандартов) </w:t>
      </w:r>
    </w:p>
    <w:p w14:paraId="53010E2C" w14:textId="27E5D64A" w:rsidR="005E6421" w:rsidRDefault="005E6421" w:rsidP="005E6421">
      <w:pPr>
        <w:ind w:firstLine="709"/>
        <w:jc w:val="both"/>
      </w:pPr>
      <w:r>
        <w:t>4. О формулировке профессиональной</w:t>
      </w:r>
      <w:proofErr w:type="gramStart"/>
      <w:r>
        <w:t xml:space="preserve"> (-</w:t>
      </w:r>
      <w:proofErr w:type="gramEnd"/>
      <w:r>
        <w:t xml:space="preserve">ых) компетенции и индикаторов их достижения выпускника образовательной программы </w:t>
      </w:r>
      <w:proofErr w:type="spellStart"/>
      <w:r w:rsidRPr="00141B34">
        <w:rPr>
          <w:rStyle w:val="aff2"/>
          <w:rFonts w:eastAsiaTheme="majorEastAsia"/>
        </w:rPr>
        <w:t>бакалавриата</w:t>
      </w:r>
      <w:proofErr w:type="spellEnd"/>
      <w:r w:rsidRPr="00141B34">
        <w:rPr>
          <w:rStyle w:val="aff2"/>
          <w:rFonts w:eastAsiaTheme="majorEastAsia"/>
        </w:rPr>
        <w:t xml:space="preserve"> / </w:t>
      </w:r>
      <w:proofErr w:type="spellStart"/>
      <w:r w:rsidRPr="00141B34">
        <w:rPr>
          <w:rStyle w:val="aff2"/>
          <w:rFonts w:eastAsiaTheme="majorEastAsia"/>
        </w:rPr>
        <w:t>специалитета</w:t>
      </w:r>
      <w:proofErr w:type="spellEnd"/>
      <w:r w:rsidRPr="00141B34">
        <w:rPr>
          <w:rStyle w:val="aff2"/>
          <w:rFonts w:eastAsiaTheme="majorEastAsia"/>
        </w:rPr>
        <w:t xml:space="preserve"> / магистратуры</w:t>
      </w:r>
      <w:r w:rsidR="005F7EAC">
        <w:rPr>
          <w:rStyle w:val="aff2"/>
          <w:rFonts w:eastAsiaTheme="majorEastAsia"/>
        </w:rPr>
        <w:t xml:space="preserve"> / базового высшего образования / специализированного высшего образования</w:t>
      </w:r>
      <w:r>
        <w:t xml:space="preserve">, </w:t>
      </w:r>
      <w:r w:rsidRPr="000E6623">
        <w:t>реализу</w:t>
      </w:r>
      <w:r>
        <w:t>емой</w:t>
      </w:r>
      <w:r w:rsidRPr="000E6623">
        <w:t xml:space="preserve"> Национальным исследовательским Томским государственным университетом по </w:t>
      </w:r>
      <w:r w:rsidRPr="00141B34">
        <w:rPr>
          <w:rStyle w:val="aff2"/>
          <w:rFonts w:eastAsiaTheme="majorEastAsia"/>
        </w:rPr>
        <w:t>направлению подготовки/ специальности</w:t>
      </w:r>
      <w:r w:rsidRPr="000E6623">
        <w:t xml:space="preserve"> </w:t>
      </w:r>
      <w:r w:rsidRPr="00141B34">
        <w:rPr>
          <w:rStyle w:val="aff2"/>
          <w:rFonts w:eastAsiaTheme="majorEastAsia"/>
        </w:rPr>
        <w:t xml:space="preserve">00.00.00 Наименование направления подготовки / специальности, направленность (профиль) / специализация </w:t>
      </w:r>
      <w:r>
        <w:rPr>
          <w:rStyle w:val="aff2"/>
          <w:rFonts w:eastAsiaTheme="majorEastAsia"/>
        </w:rPr>
        <w:t>«Наименование образовательной программы</w:t>
      </w:r>
      <w:r w:rsidR="005F7EAC">
        <w:rPr>
          <w:rStyle w:val="aff2"/>
          <w:rFonts w:eastAsiaTheme="majorEastAsia"/>
        </w:rPr>
        <w:t>.</w:t>
      </w:r>
    </w:p>
    <w:p w14:paraId="6A89869F" w14:textId="77777777" w:rsidR="005E6421" w:rsidRDefault="005E6421" w:rsidP="005E6421">
      <w:pPr>
        <w:ind w:firstLine="709"/>
        <w:jc w:val="both"/>
      </w:pPr>
    </w:p>
    <w:p w14:paraId="38FE7D65" w14:textId="77777777" w:rsidR="005E6421" w:rsidRDefault="005E6421" w:rsidP="005E6421">
      <w:pPr>
        <w:ind w:firstLine="709"/>
        <w:jc w:val="both"/>
      </w:pPr>
      <w:r>
        <w:t>Решили: рекомендовать формулировку профессиональной компетенции и индикаторов их достижения</w:t>
      </w:r>
    </w:p>
    <w:p w14:paraId="161D5A4B" w14:textId="77777777" w:rsidR="005E6421" w:rsidRDefault="005E6421" w:rsidP="005E6421">
      <w:pPr>
        <w:ind w:firstLine="709"/>
        <w:jc w:val="both"/>
      </w:pPr>
    </w:p>
    <w:p w14:paraId="7F1DB779" w14:textId="77777777" w:rsidR="005E6421" w:rsidRPr="00837ED1" w:rsidRDefault="005E6421" w:rsidP="005E6421">
      <w:pPr>
        <w:ind w:firstLine="709"/>
        <w:jc w:val="both"/>
      </w:pPr>
      <w:r>
        <w:t>Подписи, должности, место работы, регалии</w:t>
      </w:r>
    </w:p>
    <w:p w14:paraId="7FFEB965" w14:textId="0DAE1534" w:rsidR="00701591" w:rsidRDefault="00701591">
      <w:pPr>
        <w:spacing w:after="200" w:line="276" w:lineRule="auto"/>
        <w:rPr>
          <w:b/>
        </w:rPr>
      </w:pPr>
    </w:p>
    <w:p w14:paraId="6A702549" w14:textId="4017D105" w:rsidR="00701591" w:rsidRDefault="00701591">
      <w:pPr>
        <w:spacing w:after="200" w:line="276" w:lineRule="auto"/>
        <w:rPr>
          <w:b/>
        </w:rPr>
      </w:pPr>
    </w:p>
    <w:p w14:paraId="6CBA90FF" w14:textId="757AB4A1" w:rsidR="00701591" w:rsidRDefault="00701591">
      <w:pPr>
        <w:spacing w:after="200" w:line="276" w:lineRule="auto"/>
        <w:rPr>
          <w:b/>
        </w:rPr>
      </w:pPr>
    </w:p>
    <w:p w14:paraId="7F707999" w14:textId="77777777" w:rsidR="00701591" w:rsidRDefault="00701591">
      <w:pPr>
        <w:spacing w:after="200" w:line="276" w:lineRule="auto"/>
        <w:rPr>
          <w:b/>
        </w:rPr>
      </w:pPr>
    </w:p>
    <w:p w14:paraId="76286893" w14:textId="77777777" w:rsidR="005E4DA9" w:rsidRPr="005E4DA9" w:rsidRDefault="005E4DA9" w:rsidP="005E4DA9">
      <w:pPr>
        <w:spacing w:line="276" w:lineRule="auto"/>
        <w:contextualSpacing/>
        <w:jc w:val="center"/>
        <w:rPr>
          <w:b/>
        </w:rPr>
      </w:pPr>
    </w:p>
    <w:sectPr w:rsidR="005E4DA9" w:rsidRPr="005E4DA9" w:rsidSect="00783B1E">
      <w:pgSz w:w="11906" w:h="16838"/>
      <w:pgMar w:top="1134" w:right="707" w:bottom="1134" w:left="1276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E2BA5" w14:textId="77777777" w:rsidR="00E922FC" w:rsidRDefault="00E922FC" w:rsidP="0079774D">
      <w:r>
        <w:separator/>
      </w:r>
    </w:p>
  </w:endnote>
  <w:endnote w:type="continuationSeparator" w:id="0">
    <w:p w14:paraId="2A9F5086" w14:textId="77777777" w:rsidR="00E922FC" w:rsidRDefault="00E922FC" w:rsidP="0079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05C38" w14:textId="77777777" w:rsidR="007D7924" w:rsidRDefault="007D7924">
    <w:pPr>
      <w:pStyle w:val="af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895876"/>
      <w:docPartObj>
        <w:docPartGallery w:val="Page Numbers (Bottom of Page)"/>
        <w:docPartUnique/>
      </w:docPartObj>
    </w:sdtPr>
    <w:sdtEndPr/>
    <w:sdtContent>
      <w:p w14:paraId="00373AE3" w14:textId="215C95E8" w:rsidR="00783B1E" w:rsidRDefault="00783B1E">
        <w:pPr>
          <w:pStyle w:val="af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924">
          <w:rPr>
            <w:noProof/>
          </w:rPr>
          <w:t>1</w:t>
        </w:r>
        <w:r>
          <w:fldChar w:fldCharType="end"/>
        </w:r>
      </w:p>
    </w:sdtContent>
  </w:sdt>
  <w:p w14:paraId="3FDC7B46" w14:textId="77777777" w:rsidR="00DF3E96" w:rsidRDefault="00DF3E9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CCB62" w14:textId="77777777" w:rsidR="007D7924" w:rsidRDefault="007D7924">
    <w:pPr>
      <w:pStyle w:val="aff7"/>
    </w:pPr>
    <w:bookmarkStart w:id="0" w:name="_GoBack"/>
    <w:bookmarkEnd w:id="0"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7534837"/>
      <w:docPartObj>
        <w:docPartGallery w:val="Page Numbers (Bottom of Page)"/>
        <w:docPartUnique/>
      </w:docPartObj>
    </w:sdtPr>
    <w:sdtContent>
      <w:p w14:paraId="544DBD37" w14:textId="2B0E92C2" w:rsidR="007D7924" w:rsidRDefault="007D7924">
        <w:pPr>
          <w:pStyle w:val="af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6D78A6B" w14:textId="77777777" w:rsidR="007D7924" w:rsidRDefault="007D79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61E0D" w14:textId="77777777" w:rsidR="00E922FC" w:rsidRDefault="00E922FC" w:rsidP="0079774D">
      <w:r>
        <w:separator/>
      </w:r>
    </w:p>
  </w:footnote>
  <w:footnote w:type="continuationSeparator" w:id="0">
    <w:p w14:paraId="1CABD705" w14:textId="77777777" w:rsidR="00E922FC" w:rsidRDefault="00E922FC" w:rsidP="00797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AEC86" w14:textId="77777777" w:rsidR="007D7924" w:rsidRDefault="007D7924">
    <w:pPr>
      <w:pStyle w:val="af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36C52" w14:textId="77777777" w:rsidR="007D7924" w:rsidRDefault="007D7924">
    <w:pPr>
      <w:pStyle w:val="af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C4482" w14:textId="77777777" w:rsidR="007D7924" w:rsidRDefault="007D7924">
    <w:pPr>
      <w:pStyle w:val="af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A3E"/>
    <w:multiLevelType w:val="multilevel"/>
    <w:tmpl w:val="2E1C57B4"/>
    <w:lvl w:ilvl="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9C57B5"/>
    <w:multiLevelType w:val="multilevel"/>
    <w:tmpl w:val="0D98F28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2B6945"/>
    <w:multiLevelType w:val="multilevel"/>
    <w:tmpl w:val="D20A83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E252FB"/>
    <w:multiLevelType w:val="hybridMultilevel"/>
    <w:tmpl w:val="37122DD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C152E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AC32B9"/>
    <w:multiLevelType w:val="hybridMultilevel"/>
    <w:tmpl w:val="58D0AA1A"/>
    <w:lvl w:ilvl="0" w:tplc="BD62F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647BB"/>
    <w:multiLevelType w:val="multilevel"/>
    <w:tmpl w:val="18F003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7208E8"/>
    <w:multiLevelType w:val="multilevel"/>
    <w:tmpl w:val="5E823F0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8">
    <w:nsid w:val="23BA4DBF"/>
    <w:multiLevelType w:val="hybridMultilevel"/>
    <w:tmpl w:val="D0D2A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E1738"/>
    <w:multiLevelType w:val="hybridMultilevel"/>
    <w:tmpl w:val="AD729484"/>
    <w:lvl w:ilvl="0" w:tplc="E0D83A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>
    <w:nsid w:val="2E970559"/>
    <w:multiLevelType w:val="multilevel"/>
    <w:tmpl w:val="D20A83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0D93974"/>
    <w:multiLevelType w:val="hybridMultilevel"/>
    <w:tmpl w:val="A420E356"/>
    <w:lvl w:ilvl="0" w:tplc="E9A6129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E85FA7"/>
    <w:multiLevelType w:val="multilevel"/>
    <w:tmpl w:val="0A14DF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58158E2"/>
    <w:multiLevelType w:val="hybridMultilevel"/>
    <w:tmpl w:val="357EA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0749F"/>
    <w:multiLevelType w:val="multilevel"/>
    <w:tmpl w:val="9ADC5B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CF49F1"/>
    <w:multiLevelType w:val="multilevel"/>
    <w:tmpl w:val="D5B2A5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0E19F0"/>
    <w:multiLevelType w:val="multilevel"/>
    <w:tmpl w:val="60680B6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2606D3"/>
    <w:multiLevelType w:val="hybridMultilevel"/>
    <w:tmpl w:val="EA80D09A"/>
    <w:lvl w:ilvl="0" w:tplc="0419000F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8">
    <w:nsid w:val="496C6A3F"/>
    <w:multiLevelType w:val="multilevel"/>
    <w:tmpl w:val="2BEE9A7E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19">
    <w:nsid w:val="4DC715D6"/>
    <w:multiLevelType w:val="hybridMultilevel"/>
    <w:tmpl w:val="BE507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16DD7"/>
    <w:multiLevelType w:val="multilevel"/>
    <w:tmpl w:val="5E823F0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21">
    <w:nsid w:val="57F942E4"/>
    <w:multiLevelType w:val="multilevel"/>
    <w:tmpl w:val="5E823F0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22">
    <w:nsid w:val="5AB35FE8"/>
    <w:multiLevelType w:val="multilevel"/>
    <w:tmpl w:val="5E823F0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23">
    <w:nsid w:val="630E63B6"/>
    <w:multiLevelType w:val="multilevel"/>
    <w:tmpl w:val="2E1C57B4"/>
    <w:lvl w:ilvl="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3B73364"/>
    <w:multiLevelType w:val="multilevel"/>
    <w:tmpl w:val="623AC27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3C0028C"/>
    <w:multiLevelType w:val="hybridMultilevel"/>
    <w:tmpl w:val="EDFC756E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270384"/>
    <w:multiLevelType w:val="multilevel"/>
    <w:tmpl w:val="155CC14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7C26FE"/>
    <w:multiLevelType w:val="hybridMultilevel"/>
    <w:tmpl w:val="3D0A332C"/>
    <w:lvl w:ilvl="0" w:tplc="E9A61298">
      <w:start w:val="1"/>
      <w:numFmt w:val="bullet"/>
      <w:lvlText w:val="−"/>
      <w:lvlJc w:val="left"/>
      <w:pPr>
        <w:ind w:left="11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8">
    <w:nsid w:val="71B45D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34A3403"/>
    <w:multiLevelType w:val="hybridMultilevel"/>
    <w:tmpl w:val="0EF898B0"/>
    <w:lvl w:ilvl="0" w:tplc="AA1686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242271"/>
    <w:multiLevelType w:val="multilevel"/>
    <w:tmpl w:val="E6EEC4F4"/>
    <w:lvl w:ilvl="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−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BE43268"/>
    <w:multiLevelType w:val="hybridMultilevel"/>
    <w:tmpl w:val="5100CA5A"/>
    <w:lvl w:ilvl="0" w:tplc="CD2CBAF6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2">
    <w:nsid w:val="7DCD74F1"/>
    <w:multiLevelType w:val="multilevel"/>
    <w:tmpl w:val="26308A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E974C92"/>
    <w:multiLevelType w:val="hybridMultilevel"/>
    <w:tmpl w:val="8AD232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F677307"/>
    <w:multiLevelType w:val="hybridMultilevel"/>
    <w:tmpl w:val="CC182C96"/>
    <w:lvl w:ilvl="0" w:tplc="AE9C0DBC">
      <w:start w:val="1"/>
      <w:numFmt w:val="decimal"/>
      <w:lvlText w:val="%1."/>
      <w:lvlJc w:val="left"/>
      <w:pPr>
        <w:ind w:left="264" w:hanging="360"/>
      </w:pPr>
    </w:lvl>
    <w:lvl w:ilvl="1" w:tplc="04190019">
      <w:start w:val="1"/>
      <w:numFmt w:val="lowerLetter"/>
      <w:lvlText w:val="%2."/>
      <w:lvlJc w:val="left"/>
      <w:pPr>
        <w:ind w:left="984" w:hanging="360"/>
      </w:pPr>
    </w:lvl>
    <w:lvl w:ilvl="2" w:tplc="0419001B">
      <w:start w:val="1"/>
      <w:numFmt w:val="lowerRoman"/>
      <w:lvlText w:val="%3."/>
      <w:lvlJc w:val="right"/>
      <w:pPr>
        <w:ind w:left="1704" w:hanging="180"/>
      </w:pPr>
    </w:lvl>
    <w:lvl w:ilvl="3" w:tplc="6C0EEF2A">
      <w:start w:val="1"/>
      <w:numFmt w:val="decimal"/>
      <w:lvlText w:val="%4."/>
      <w:lvlJc w:val="left"/>
      <w:pPr>
        <w:ind w:left="680" w:hanging="113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144" w:hanging="360"/>
      </w:pPr>
    </w:lvl>
    <w:lvl w:ilvl="5" w:tplc="0419001B">
      <w:start w:val="1"/>
      <w:numFmt w:val="lowerRoman"/>
      <w:lvlText w:val="%6."/>
      <w:lvlJc w:val="right"/>
      <w:pPr>
        <w:ind w:left="3864" w:hanging="180"/>
      </w:pPr>
    </w:lvl>
    <w:lvl w:ilvl="6" w:tplc="0419000F">
      <w:start w:val="1"/>
      <w:numFmt w:val="decimal"/>
      <w:lvlText w:val="%7."/>
      <w:lvlJc w:val="left"/>
      <w:pPr>
        <w:ind w:left="4584" w:hanging="360"/>
      </w:pPr>
    </w:lvl>
    <w:lvl w:ilvl="7" w:tplc="04190019">
      <w:start w:val="1"/>
      <w:numFmt w:val="lowerLetter"/>
      <w:lvlText w:val="%8."/>
      <w:lvlJc w:val="left"/>
      <w:pPr>
        <w:ind w:left="5304" w:hanging="360"/>
      </w:pPr>
    </w:lvl>
    <w:lvl w:ilvl="8" w:tplc="0419001B">
      <w:start w:val="1"/>
      <w:numFmt w:val="lowerRoman"/>
      <w:lvlText w:val="%9."/>
      <w:lvlJc w:val="right"/>
      <w:pPr>
        <w:ind w:left="6024" w:hanging="180"/>
      </w:pPr>
    </w:lvl>
  </w:abstractNum>
  <w:abstractNum w:abstractNumId="35">
    <w:nsid w:val="7F830D7C"/>
    <w:multiLevelType w:val="multilevel"/>
    <w:tmpl w:val="EF88FD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26"/>
  </w:num>
  <w:num w:numId="3">
    <w:abstractNumId w:val="1"/>
  </w:num>
  <w:num w:numId="4">
    <w:abstractNumId w:val="17"/>
  </w:num>
  <w:num w:numId="5">
    <w:abstractNumId w:val="32"/>
  </w:num>
  <w:num w:numId="6">
    <w:abstractNumId w:val="5"/>
  </w:num>
  <w:num w:numId="7">
    <w:abstractNumId w:val="0"/>
  </w:num>
  <w:num w:numId="8">
    <w:abstractNumId w:val="16"/>
  </w:num>
  <w:num w:numId="9">
    <w:abstractNumId w:val="35"/>
  </w:num>
  <w:num w:numId="10">
    <w:abstractNumId w:val="24"/>
  </w:num>
  <w:num w:numId="11">
    <w:abstractNumId w:val="4"/>
  </w:num>
  <w:num w:numId="12">
    <w:abstractNumId w:val="23"/>
  </w:num>
  <w:num w:numId="13">
    <w:abstractNumId w:val="30"/>
  </w:num>
  <w:num w:numId="14">
    <w:abstractNumId w:val="28"/>
  </w:num>
  <w:num w:numId="15">
    <w:abstractNumId w:val="2"/>
  </w:num>
  <w:num w:numId="16">
    <w:abstractNumId w:val="12"/>
  </w:num>
  <w:num w:numId="17">
    <w:abstractNumId w:val="10"/>
  </w:num>
  <w:num w:numId="18">
    <w:abstractNumId w:val="18"/>
  </w:num>
  <w:num w:numId="19">
    <w:abstractNumId w:val="9"/>
  </w:num>
  <w:num w:numId="20">
    <w:abstractNumId w:val="27"/>
  </w:num>
  <w:num w:numId="21">
    <w:abstractNumId w:val="11"/>
  </w:num>
  <w:num w:numId="22">
    <w:abstractNumId w:val="7"/>
  </w:num>
  <w:num w:numId="23">
    <w:abstractNumId w:val="13"/>
  </w:num>
  <w:num w:numId="24">
    <w:abstractNumId w:val="29"/>
  </w:num>
  <w:num w:numId="25">
    <w:abstractNumId w:val="25"/>
  </w:num>
  <w:num w:numId="26">
    <w:abstractNumId w:val="3"/>
  </w:num>
  <w:num w:numId="27">
    <w:abstractNumId w:val="33"/>
  </w:num>
  <w:num w:numId="28">
    <w:abstractNumId w:val="22"/>
  </w:num>
  <w:num w:numId="29">
    <w:abstractNumId w:val="20"/>
  </w:num>
  <w:num w:numId="30">
    <w:abstractNumId w:val="21"/>
  </w:num>
  <w:num w:numId="31">
    <w:abstractNumId w:val="34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4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DFD"/>
    <w:rsid w:val="000032AE"/>
    <w:rsid w:val="0000597D"/>
    <w:rsid w:val="000114A1"/>
    <w:rsid w:val="0002061A"/>
    <w:rsid w:val="00024046"/>
    <w:rsid w:val="000240D5"/>
    <w:rsid w:val="000261C2"/>
    <w:rsid w:val="00031711"/>
    <w:rsid w:val="0003647C"/>
    <w:rsid w:val="00036601"/>
    <w:rsid w:val="000475BB"/>
    <w:rsid w:val="00050188"/>
    <w:rsid w:val="000506AB"/>
    <w:rsid w:val="00057AAE"/>
    <w:rsid w:val="0006349C"/>
    <w:rsid w:val="0006481A"/>
    <w:rsid w:val="000655FA"/>
    <w:rsid w:val="00065710"/>
    <w:rsid w:val="000701C8"/>
    <w:rsid w:val="00070A25"/>
    <w:rsid w:val="00080E9B"/>
    <w:rsid w:val="00091954"/>
    <w:rsid w:val="00092EA8"/>
    <w:rsid w:val="0009345D"/>
    <w:rsid w:val="00094F8B"/>
    <w:rsid w:val="00095100"/>
    <w:rsid w:val="000A1BD9"/>
    <w:rsid w:val="000A3B92"/>
    <w:rsid w:val="000B0954"/>
    <w:rsid w:val="000C1B12"/>
    <w:rsid w:val="000C44A0"/>
    <w:rsid w:val="000C6BB7"/>
    <w:rsid w:val="000C7E9A"/>
    <w:rsid w:val="000D1B9F"/>
    <w:rsid w:val="000D4239"/>
    <w:rsid w:val="000E16E2"/>
    <w:rsid w:val="000E4536"/>
    <w:rsid w:val="000E48AD"/>
    <w:rsid w:val="000E4C64"/>
    <w:rsid w:val="000E6623"/>
    <w:rsid w:val="000F06BA"/>
    <w:rsid w:val="000F4674"/>
    <w:rsid w:val="000F575A"/>
    <w:rsid w:val="00112BDA"/>
    <w:rsid w:val="0011318B"/>
    <w:rsid w:val="001335C4"/>
    <w:rsid w:val="00133969"/>
    <w:rsid w:val="00133C3D"/>
    <w:rsid w:val="00141B34"/>
    <w:rsid w:val="00143ED8"/>
    <w:rsid w:val="00145B90"/>
    <w:rsid w:val="001463FA"/>
    <w:rsid w:val="001557E6"/>
    <w:rsid w:val="00161AFA"/>
    <w:rsid w:val="00170F68"/>
    <w:rsid w:val="00173B2A"/>
    <w:rsid w:val="001866F4"/>
    <w:rsid w:val="00191128"/>
    <w:rsid w:val="00194B52"/>
    <w:rsid w:val="001A2041"/>
    <w:rsid w:val="001A2791"/>
    <w:rsid w:val="001A2FDA"/>
    <w:rsid w:val="001B2E6C"/>
    <w:rsid w:val="001C119D"/>
    <w:rsid w:val="001C1D32"/>
    <w:rsid w:val="001D0876"/>
    <w:rsid w:val="001D5DBF"/>
    <w:rsid w:val="001E2895"/>
    <w:rsid w:val="001E68D5"/>
    <w:rsid w:val="001E6B5C"/>
    <w:rsid w:val="001E7113"/>
    <w:rsid w:val="001F767B"/>
    <w:rsid w:val="00202452"/>
    <w:rsid w:val="002038B6"/>
    <w:rsid w:val="00204CE8"/>
    <w:rsid w:val="0021004B"/>
    <w:rsid w:val="0021204D"/>
    <w:rsid w:val="00215D7A"/>
    <w:rsid w:val="00216D09"/>
    <w:rsid w:val="00223169"/>
    <w:rsid w:val="0022540C"/>
    <w:rsid w:val="00236348"/>
    <w:rsid w:val="00245C29"/>
    <w:rsid w:val="00246AE1"/>
    <w:rsid w:val="00246EE0"/>
    <w:rsid w:val="00256186"/>
    <w:rsid w:val="002702C5"/>
    <w:rsid w:val="002770D5"/>
    <w:rsid w:val="00285C1F"/>
    <w:rsid w:val="00297731"/>
    <w:rsid w:val="002979D1"/>
    <w:rsid w:val="002A07D9"/>
    <w:rsid w:val="002A304F"/>
    <w:rsid w:val="002A5D25"/>
    <w:rsid w:val="002A709C"/>
    <w:rsid w:val="002B5845"/>
    <w:rsid w:val="002B6080"/>
    <w:rsid w:val="002B6FC7"/>
    <w:rsid w:val="002C0C0D"/>
    <w:rsid w:val="002C559A"/>
    <w:rsid w:val="002C6305"/>
    <w:rsid w:val="002D041E"/>
    <w:rsid w:val="002D3A97"/>
    <w:rsid w:val="002D5CF3"/>
    <w:rsid w:val="002D6D5F"/>
    <w:rsid w:val="002E2F58"/>
    <w:rsid w:val="002E3078"/>
    <w:rsid w:val="002E7AE2"/>
    <w:rsid w:val="002F45FF"/>
    <w:rsid w:val="00307EF5"/>
    <w:rsid w:val="0031380A"/>
    <w:rsid w:val="003154CE"/>
    <w:rsid w:val="00323F0C"/>
    <w:rsid w:val="00350152"/>
    <w:rsid w:val="00370AD3"/>
    <w:rsid w:val="0037646C"/>
    <w:rsid w:val="0038636F"/>
    <w:rsid w:val="00387C34"/>
    <w:rsid w:val="00394316"/>
    <w:rsid w:val="003943AB"/>
    <w:rsid w:val="00396490"/>
    <w:rsid w:val="003A24EE"/>
    <w:rsid w:val="003A3E00"/>
    <w:rsid w:val="003B423A"/>
    <w:rsid w:val="003C1798"/>
    <w:rsid w:val="003C6554"/>
    <w:rsid w:val="003C7906"/>
    <w:rsid w:val="003E69FA"/>
    <w:rsid w:val="003E78D5"/>
    <w:rsid w:val="003F19B8"/>
    <w:rsid w:val="003F6DB3"/>
    <w:rsid w:val="003F7116"/>
    <w:rsid w:val="00400479"/>
    <w:rsid w:val="0040155A"/>
    <w:rsid w:val="00404C7D"/>
    <w:rsid w:val="004057F4"/>
    <w:rsid w:val="004062FB"/>
    <w:rsid w:val="00410EB6"/>
    <w:rsid w:val="00410F26"/>
    <w:rsid w:val="0041460A"/>
    <w:rsid w:val="00415998"/>
    <w:rsid w:val="00430131"/>
    <w:rsid w:val="00431AFD"/>
    <w:rsid w:val="00433270"/>
    <w:rsid w:val="0044119F"/>
    <w:rsid w:val="004513BD"/>
    <w:rsid w:val="00451E1D"/>
    <w:rsid w:val="00456494"/>
    <w:rsid w:val="00465A54"/>
    <w:rsid w:val="00467654"/>
    <w:rsid w:val="00470BB1"/>
    <w:rsid w:val="00472D91"/>
    <w:rsid w:val="00480E5D"/>
    <w:rsid w:val="00481DFD"/>
    <w:rsid w:val="004852F9"/>
    <w:rsid w:val="0048742D"/>
    <w:rsid w:val="00494055"/>
    <w:rsid w:val="00495043"/>
    <w:rsid w:val="00495A7C"/>
    <w:rsid w:val="00495B4F"/>
    <w:rsid w:val="004B1A7F"/>
    <w:rsid w:val="004B6B9B"/>
    <w:rsid w:val="004B6BD0"/>
    <w:rsid w:val="004C4879"/>
    <w:rsid w:val="004C5223"/>
    <w:rsid w:val="004D3312"/>
    <w:rsid w:val="004D7B38"/>
    <w:rsid w:val="004E0541"/>
    <w:rsid w:val="004E3E54"/>
    <w:rsid w:val="004E6B54"/>
    <w:rsid w:val="004E7CE7"/>
    <w:rsid w:val="004F2E60"/>
    <w:rsid w:val="004F44B7"/>
    <w:rsid w:val="0050165B"/>
    <w:rsid w:val="00502254"/>
    <w:rsid w:val="00503635"/>
    <w:rsid w:val="00504DBA"/>
    <w:rsid w:val="00507A0B"/>
    <w:rsid w:val="00510F26"/>
    <w:rsid w:val="005124DA"/>
    <w:rsid w:val="0051676E"/>
    <w:rsid w:val="00517A45"/>
    <w:rsid w:val="00521C8A"/>
    <w:rsid w:val="00525336"/>
    <w:rsid w:val="005307F2"/>
    <w:rsid w:val="0053118D"/>
    <w:rsid w:val="005322D1"/>
    <w:rsid w:val="00534316"/>
    <w:rsid w:val="005461EF"/>
    <w:rsid w:val="00546926"/>
    <w:rsid w:val="00550CE1"/>
    <w:rsid w:val="00551856"/>
    <w:rsid w:val="00555890"/>
    <w:rsid w:val="00562E18"/>
    <w:rsid w:val="00565248"/>
    <w:rsid w:val="0057733A"/>
    <w:rsid w:val="00577A19"/>
    <w:rsid w:val="00581B1A"/>
    <w:rsid w:val="00582A34"/>
    <w:rsid w:val="00590CD4"/>
    <w:rsid w:val="00596177"/>
    <w:rsid w:val="00596A7E"/>
    <w:rsid w:val="005A19A0"/>
    <w:rsid w:val="005A5BAC"/>
    <w:rsid w:val="005B0515"/>
    <w:rsid w:val="005B75F8"/>
    <w:rsid w:val="005D1E67"/>
    <w:rsid w:val="005D7764"/>
    <w:rsid w:val="005E18D7"/>
    <w:rsid w:val="005E399D"/>
    <w:rsid w:val="005E4DA9"/>
    <w:rsid w:val="005E6421"/>
    <w:rsid w:val="005F6724"/>
    <w:rsid w:val="005F704F"/>
    <w:rsid w:val="005F7EAC"/>
    <w:rsid w:val="0060024F"/>
    <w:rsid w:val="00603000"/>
    <w:rsid w:val="00603CA9"/>
    <w:rsid w:val="00613714"/>
    <w:rsid w:val="00617897"/>
    <w:rsid w:val="00620A58"/>
    <w:rsid w:val="00624AD9"/>
    <w:rsid w:val="00624C54"/>
    <w:rsid w:val="00631F48"/>
    <w:rsid w:val="00642DD4"/>
    <w:rsid w:val="0064315E"/>
    <w:rsid w:val="00643400"/>
    <w:rsid w:val="00644732"/>
    <w:rsid w:val="0064525E"/>
    <w:rsid w:val="00660B1B"/>
    <w:rsid w:val="00663D3E"/>
    <w:rsid w:val="00664CCA"/>
    <w:rsid w:val="00666503"/>
    <w:rsid w:val="00683F44"/>
    <w:rsid w:val="00684B04"/>
    <w:rsid w:val="00685E28"/>
    <w:rsid w:val="006875CD"/>
    <w:rsid w:val="006947DE"/>
    <w:rsid w:val="0069506A"/>
    <w:rsid w:val="0069533C"/>
    <w:rsid w:val="0069662C"/>
    <w:rsid w:val="006A27A3"/>
    <w:rsid w:val="006B35BE"/>
    <w:rsid w:val="006B5DF1"/>
    <w:rsid w:val="006C18C6"/>
    <w:rsid w:val="006C6698"/>
    <w:rsid w:val="006D72D4"/>
    <w:rsid w:val="006E2607"/>
    <w:rsid w:val="006E3C20"/>
    <w:rsid w:val="006F17A0"/>
    <w:rsid w:val="006F3D7A"/>
    <w:rsid w:val="006F54B6"/>
    <w:rsid w:val="006F7406"/>
    <w:rsid w:val="00700616"/>
    <w:rsid w:val="00701591"/>
    <w:rsid w:val="007053C0"/>
    <w:rsid w:val="0070679B"/>
    <w:rsid w:val="00706904"/>
    <w:rsid w:val="007131DC"/>
    <w:rsid w:val="00715DD5"/>
    <w:rsid w:val="00716241"/>
    <w:rsid w:val="00716C77"/>
    <w:rsid w:val="00720559"/>
    <w:rsid w:val="0072196A"/>
    <w:rsid w:val="00721C23"/>
    <w:rsid w:val="007223CB"/>
    <w:rsid w:val="00726227"/>
    <w:rsid w:val="0072770E"/>
    <w:rsid w:val="00727AF4"/>
    <w:rsid w:val="00731F01"/>
    <w:rsid w:val="007408C6"/>
    <w:rsid w:val="00745967"/>
    <w:rsid w:val="00747266"/>
    <w:rsid w:val="00753235"/>
    <w:rsid w:val="007545A3"/>
    <w:rsid w:val="00756A3B"/>
    <w:rsid w:val="00757596"/>
    <w:rsid w:val="00762ACA"/>
    <w:rsid w:val="00763C45"/>
    <w:rsid w:val="00783B1E"/>
    <w:rsid w:val="00783BE0"/>
    <w:rsid w:val="00792CDC"/>
    <w:rsid w:val="0079774D"/>
    <w:rsid w:val="007A4437"/>
    <w:rsid w:val="007A59FD"/>
    <w:rsid w:val="007A60D4"/>
    <w:rsid w:val="007B728E"/>
    <w:rsid w:val="007C0E2F"/>
    <w:rsid w:val="007D22BB"/>
    <w:rsid w:val="007D3E65"/>
    <w:rsid w:val="007D7238"/>
    <w:rsid w:val="007D75C9"/>
    <w:rsid w:val="007D7924"/>
    <w:rsid w:val="007E0745"/>
    <w:rsid w:val="007E0DF6"/>
    <w:rsid w:val="007E589E"/>
    <w:rsid w:val="007E5A81"/>
    <w:rsid w:val="007E7C29"/>
    <w:rsid w:val="007F0509"/>
    <w:rsid w:val="007F287F"/>
    <w:rsid w:val="007F43F2"/>
    <w:rsid w:val="007F5CC4"/>
    <w:rsid w:val="00802595"/>
    <w:rsid w:val="0080494A"/>
    <w:rsid w:val="00814D4F"/>
    <w:rsid w:val="00823A6D"/>
    <w:rsid w:val="0082631E"/>
    <w:rsid w:val="00830C62"/>
    <w:rsid w:val="00830E9E"/>
    <w:rsid w:val="00831197"/>
    <w:rsid w:val="00832B15"/>
    <w:rsid w:val="00832F4D"/>
    <w:rsid w:val="00835569"/>
    <w:rsid w:val="008373DD"/>
    <w:rsid w:val="0084752A"/>
    <w:rsid w:val="00860706"/>
    <w:rsid w:val="008647FA"/>
    <w:rsid w:val="00867E5B"/>
    <w:rsid w:val="00872F5C"/>
    <w:rsid w:val="00875012"/>
    <w:rsid w:val="008777A9"/>
    <w:rsid w:val="00885803"/>
    <w:rsid w:val="008A46EA"/>
    <w:rsid w:val="008A6932"/>
    <w:rsid w:val="008A6CBE"/>
    <w:rsid w:val="008A7501"/>
    <w:rsid w:val="008B0EFD"/>
    <w:rsid w:val="008B3A2E"/>
    <w:rsid w:val="008B4727"/>
    <w:rsid w:val="008B55E3"/>
    <w:rsid w:val="008B7FB9"/>
    <w:rsid w:val="008C1FE1"/>
    <w:rsid w:val="008C3AB6"/>
    <w:rsid w:val="008C7D02"/>
    <w:rsid w:val="008D5941"/>
    <w:rsid w:val="008E4725"/>
    <w:rsid w:val="008E5131"/>
    <w:rsid w:val="008E603A"/>
    <w:rsid w:val="008E75CF"/>
    <w:rsid w:val="008F3EFE"/>
    <w:rsid w:val="009017B7"/>
    <w:rsid w:val="00902F4A"/>
    <w:rsid w:val="00904C34"/>
    <w:rsid w:val="00913384"/>
    <w:rsid w:val="00914C8F"/>
    <w:rsid w:val="00917981"/>
    <w:rsid w:val="00921FB0"/>
    <w:rsid w:val="00923F9F"/>
    <w:rsid w:val="009241E8"/>
    <w:rsid w:val="009244EE"/>
    <w:rsid w:val="00927B76"/>
    <w:rsid w:val="0093390F"/>
    <w:rsid w:val="009430F0"/>
    <w:rsid w:val="009438DA"/>
    <w:rsid w:val="00945523"/>
    <w:rsid w:val="00950053"/>
    <w:rsid w:val="009500FF"/>
    <w:rsid w:val="00950A30"/>
    <w:rsid w:val="00955CC8"/>
    <w:rsid w:val="009574CF"/>
    <w:rsid w:val="009600EF"/>
    <w:rsid w:val="00960CC3"/>
    <w:rsid w:val="00962981"/>
    <w:rsid w:val="00963C65"/>
    <w:rsid w:val="00970C88"/>
    <w:rsid w:val="00971752"/>
    <w:rsid w:val="00975FCF"/>
    <w:rsid w:val="0097783D"/>
    <w:rsid w:val="00984BF1"/>
    <w:rsid w:val="00985A7E"/>
    <w:rsid w:val="00990447"/>
    <w:rsid w:val="00991B4B"/>
    <w:rsid w:val="00996061"/>
    <w:rsid w:val="009A08E9"/>
    <w:rsid w:val="009A0DC3"/>
    <w:rsid w:val="009A1C6F"/>
    <w:rsid w:val="009A1C8D"/>
    <w:rsid w:val="009A434C"/>
    <w:rsid w:val="009B2013"/>
    <w:rsid w:val="009B322F"/>
    <w:rsid w:val="009C03E0"/>
    <w:rsid w:val="009C25C8"/>
    <w:rsid w:val="009C35D6"/>
    <w:rsid w:val="009C7399"/>
    <w:rsid w:val="009D03D1"/>
    <w:rsid w:val="009D50B3"/>
    <w:rsid w:val="009D6EBA"/>
    <w:rsid w:val="009D7BA2"/>
    <w:rsid w:val="009D7F01"/>
    <w:rsid w:val="009E0056"/>
    <w:rsid w:val="009E5074"/>
    <w:rsid w:val="009F4FA6"/>
    <w:rsid w:val="009F5C25"/>
    <w:rsid w:val="009F6412"/>
    <w:rsid w:val="009F725D"/>
    <w:rsid w:val="00A0756C"/>
    <w:rsid w:val="00A07D47"/>
    <w:rsid w:val="00A21CAB"/>
    <w:rsid w:val="00A23190"/>
    <w:rsid w:val="00A24E9E"/>
    <w:rsid w:val="00A35E2D"/>
    <w:rsid w:val="00A417CA"/>
    <w:rsid w:val="00A458B4"/>
    <w:rsid w:val="00A45E46"/>
    <w:rsid w:val="00A515A4"/>
    <w:rsid w:val="00A51EF6"/>
    <w:rsid w:val="00A5427D"/>
    <w:rsid w:val="00A578BD"/>
    <w:rsid w:val="00A6189B"/>
    <w:rsid w:val="00A621DD"/>
    <w:rsid w:val="00A66DA8"/>
    <w:rsid w:val="00A72C25"/>
    <w:rsid w:val="00A77DFE"/>
    <w:rsid w:val="00A84B42"/>
    <w:rsid w:val="00A87FFD"/>
    <w:rsid w:val="00A91564"/>
    <w:rsid w:val="00A91C13"/>
    <w:rsid w:val="00A925E4"/>
    <w:rsid w:val="00A95FB2"/>
    <w:rsid w:val="00A9642F"/>
    <w:rsid w:val="00AA24C8"/>
    <w:rsid w:val="00AB372F"/>
    <w:rsid w:val="00AB395D"/>
    <w:rsid w:val="00AB68E3"/>
    <w:rsid w:val="00AC168A"/>
    <w:rsid w:val="00AC70BA"/>
    <w:rsid w:val="00AE01EE"/>
    <w:rsid w:val="00AE6F77"/>
    <w:rsid w:val="00AF1422"/>
    <w:rsid w:val="00B037F7"/>
    <w:rsid w:val="00B050D8"/>
    <w:rsid w:val="00B1204F"/>
    <w:rsid w:val="00B1212D"/>
    <w:rsid w:val="00B2025E"/>
    <w:rsid w:val="00B22A7F"/>
    <w:rsid w:val="00B24BAC"/>
    <w:rsid w:val="00B2501F"/>
    <w:rsid w:val="00B27D10"/>
    <w:rsid w:val="00B3318C"/>
    <w:rsid w:val="00B337B3"/>
    <w:rsid w:val="00B346A1"/>
    <w:rsid w:val="00B34A1D"/>
    <w:rsid w:val="00B35CF2"/>
    <w:rsid w:val="00B504A1"/>
    <w:rsid w:val="00B50D7F"/>
    <w:rsid w:val="00B545A6"/>
    <w:rsid w:val="00B62869"/>
    <w:rsid w:val="00B712B4"/>
    <w:rsid w:val="00B7200C"/>
    <w:rsid w:val="00B75E5E"/>
    <w:rsid w:val="00B7661F"/>
    <w:rsid w:val="00B77769"/>
    <w:rsid w:val="00B80287"/>
    <w:rsid w:val="00B8484A"/>
    <w:rsid w:val="00B84D4F"/>
    <w:rsid w:val="00B8570C"/>
    <w:rsid w:val="00B86B4C"/>
    <w:rsid w:val="00B87062"/>
    <w:rsid w:val="00B871E3"/>
    <w:rsid w:val="00B900EE"/>
    <w:rsid w:val="00B90B48"/>
    <w:rsid w:val="00B9609F"/>
    <w:rsid w:val="00BA1E38"/>
    <w:rsid w:val="00BA3122"/>
    <w:rsid w:val="00BA5A83"/>
    <w:rsid w:val="00BB293A"/>
    <w:rsid w:val="00BB364D"/>
    <w:rsid w:val="00BB5240"/>
    <w:rsid w:val="00BB6EA4"/>
    <w:rsid w:val="00BC04EF"/>
    <w:rsid w:val="00BD0BB8"/>
    <w:rsid w:val="00BD50C9"/>
    <w:rsid w:val="00BE1F4F"/>
    <w:rsid w:val="00BE2992"/>
    <w:rsid w:val="00BE577A"/>
    <w:rsid w:val="00BE61C2"/>
    <w:rsid w:val="00BF62E5"/>
    <w:rsid w:val="00BF739F"/>
    <w:rsid w:val="00C00C04"/>
    <w:rsid w:val="00C033DC"/>
    <w:rsid w:val="00C05D57"/>
    <w:rsid w:val="00C11703"/>
    <w:rsid w:val="00C13CD1"/>
    <w:rsid w:val="00C25DBE"/>
    <w:rsid w:val="00C27522"/>
    <w:rsid w:val="00C320D2"/>
    <w:rsid w:val="00C479C9"/>
    <w:rsid w:val="00C52AE6"/>
    <w:rsid w:val="00C5487B"/>
    <w:rsid w:val="00C55F3F"/>
    <w:rsid w:val="00C569D7"/>
    <w:rsid w:val="00C7160A"/>
    <w:rsid w:val="00C73D5A"/>
    <w:rsid w:val="00C7440D"/>
    <w:rsid w:val="00C761B9"/>
    <w:rsid w:val="00C810C1"/>
    <w:rsid w:val="00C846B9"/>
    <w:rsid w:val="00C92827"/>
    <w:rsid w:val="00C946A8"/>
    <w:rsid w:val="00CA2F49"/>
    <w:rsid w:val="00CA3C64"/>
    <w:rsid w:val="00CA7983"/>
    <w:rsid w:val="00CB28B5"/>
    <w:rsid w:val="00CB39D5"/>
    <w:rsid w:val="00CC5C1E"/>
    <w:rsid w:val="00CC7380"/>
    <w:rsid w:val="00CD3189"/>
    <w:rsid w:val="00CD4CE9"/>
    <w:rsid w:val="00CE059B"/>
    <w:rsid w:val="00CE1D1E"/>
    <w:rsid w:val="00CE2197"/>
    <w:rsid w:val="00CE2663"/>
    <w:rsid w:val="00CE2D27"/>
    <w:rsid w:val="00CE35FA"/>
    <w:rsid w:val="00CE3839"/>
    <w:rsid w:val="00CF1475"/>
    <w:rsid w:val="00CF2B65"/>
    <w:rsid w:val="00D0040B"/>
    <w:rsid w:val="00D0045E"/>
    <w:rsid w:val="00D008B8"/>
    <w:rsid w:val="00D02D4C"/>
    <w:rsid w:val="00D25848"/>
    <w:rsid w:val="00D27575"/>
    <w:rsid w:val="00D35E72"/>
    <w:rsid w:val="00D360E8"/>
    <w:rsid w:val="00D402C3"/>
    <w:rsid w:val="00D4249C"/>
    <w:rsid w:val="00D42D3A"/>
    <w:rsid w:val="00D43472"/>
    <w:rsid w:val="00D44076"/>
    <w:rsid w:val="00D46D0F"/>
    <w:rsid w:val="00D608AB"/>
    <w:rsid w:val="00D70AA0"/>
    <w:rsid w:val="00D75523"/>
    <w:rsid w:val="00D77E55"/>
    <w:rsid w:val="00D82329"/>
    <w:rsid w:val="00D829D0"/>
    <w:rsid w:val="00D8691F"/>
    <w:rsid w:val="00D91AD2"/>
    <w:rsid w:val="00DA0366"/>
    <w:rsid w:val="00DA4B14"/>
    <w:rsid w:val="00DA4E30"/>
    <w:rsid w:val="00DB0687"/>
    <w:rsid w:val="00DB25B0"/>
    <w:rsid w:val="00DB44E6"/>
    <w:rsid w:val="00DB55EF"/>
    <w:rsid w:val="00DB584E"/>
    <w:rsid w:val="00DC1398"/>
    <w:rsid w:val="00DC5007"/>
    <w:rsid w:val="00DD079F"/>
    <w:rsid w:val="00DD0EB3"/>
    <w:rsid w:val="00DD50D1"/>
    <w:rsid w:val="00DE2BA0"/>
    <w:rsid w:val="00DE48A7"/>
    <w:rsid w:val="00DE751B"/>
    <w:rsid w:val="00DF05FC"/>
    <w:rsid w:val="00DF067F"/>
    <w:rsid w:val="00DF321D"/>
    <w:rsid w:val="00DF3E96"/>
    <w:rsid w:val="00DF7BC6"/>
    <w:rsid w:val="00E02BD0"/>
    <w:rsid w:val="00E046A6"/>
    <w:rsid w:val="00E073A2"/>
    <w:rsid w:val="00E104ED"/>
    <w:rsid w:val="00E128F1"/>
    <w:rsid w:val="00E2176B"/>
    <w:rsid w:val="00E237E8"/>
    <w:rsid w:val="00E24A23"/>
    <w:rsid w:val="00E34ED3"/>
    <w:rsid w:val="00E35C9D"/>
    <w:rsid w:val="00E3709A"/>
    <w:rsid w:val="00E46BD9"/>
    <w:rsid w:val="00E55734"/>
    <w:rsid w:val="00E61C2B"/>
    <w:rsid w:val="00E631BC"/>
    <w:rsid w:val="00E64765"/>
    <w:rsid w:val="00E65641"/>
    <w:rsid w:val="00E66791"/>
    <w:rsid w:val="00E720B7"/>
    <w:rsid w:val="00E7605A"/>
    <w:rsid w:val="00E76358"/>
    <w:rsid w:val="00E82F3A"/>
    <w:rsid w:val="00E8440E"/>
    <w:rsid w:val="00E8684D"/>
    <w:rsid w:val="00E86B7B"/>
    <w:rsid w:val="00E86CB4"/>
    <w:rsid w:val="00E921ED"/>
    <w:rsid w:val="00E922FC"/>
    <w:rsid w:val="00E93256"/>
    <w:rsid w:val="00EA05EB"/>
    <w:rsid w:val="00EA3CA6"/>
    <w:rsid w:val="00EA4FD0"/>
    <w:rsid w:val="00EA6049"/>
    <w:rsid w:val="00EB3CF5"/>
    <w:rsid w:val="00EB4E9A"/>
    <w:rsid w:val="00EC141A"/>
    <w:rsid w:val="00EC1AAE"/>
    <w:rsid w:val="00EC6CB5"/>
    <w:rsid w:val="00EC6CC7"/>
    <w:rsid w:val="00ED3ACF"/>
    <w:rsid w:val="00EE7432"/>
    <w:rsid w:val="00EF4642"/>
    <w:rsid w:val="00F01467"/>
    <w:rsid w:val="00F01F27"/>
    <w:rsid w:val="00F037B1"/>
    <w:rsid w:val="00F13080"/>
    <w:rsid w:val="00F158B3"/>
    <w:rsid w:val="00F2085B"/>
    <w:rsid w:val="00F21750"/>
    <w:rsid w:val="00F31F5A"/>
    <w:rsid w:val="00F329F4"/>
    <w:rsid w:val="00F33A02"/>
    <w:rsid w:val="00F36435"/>
    <w:rsid w:val="00F405F2"/>
    <w:rsid w:val="00F42FAB"/>
    <w:rsid w:val="00F47013"/>
    <w:rsid w:val="00F6150F"/>
    <w:rsid w:val="00F6555E"/>
    <w:rsid w:val="00F71273"/>
    <w:rsid w:val="00F717CA"/>
    <w:rsid w:val="00F80749"/>
    <w:rsid w:val="00F8184F"/>
    <w:rsid w:val="00F83A6A"/>
    <w:rsid w:val="00F9330A"/>
    <w:rsid w:val="00FA6AAE"/>
    <w:rsid w:val="00FB4860"/>
    <w:rsid w:val="00FC1359"/>
    <w:rsid w:val="00FC1FCF"/>
    <w:rsid w:val="00FC21FA"/>
    <w:rsid w:val="00FC2DCB"/>
    <w:rsid w:val="00FC6541"/>
    <w:rsid w:val="00FC743A"/>
    <w:rsid w:val="00FC7BD0"/>
    <w:rsid w:val="00FF04B6"/>
    <w:rsid w:val="00FF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BD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47DE"/>
    <w:pPr>
      <w:keepNext/>
      <w:keepLines/>
      <w:spacing w:before="240" w:after="120"/>
      <w:ind w:firstLine="709"/>
      <w:contextualSpacing/>
      <w:jc w:val="both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nhideWhenUsed/>
    <w:qFormat/>
    <w:rsid w:val="000E6623"/>
    <w:pPr>
      <w:keepNext/>
      <w:keepLines/>
      <w:spacing w:before="120" w:after="120"/>
      <w:ind w:firstLine="709"/>
      <w:contextualSpacing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6947DE"/>
    <w:pPr>
      <w:keepNext/>
      <w:keepLines/>
      <w:spacing w:before="120"/>
      <w:ind w:firstLine="709"/>
      <w:contextualSpacing/>
      <w:jc w:val="both"/>
      <w:outlineLvl w:val="2"/>
    </w:pPr>
  </w:style>
  <w:style w:type="paragraph" w:styleId="4">
    <w:name w:val="heading 4"/>
    <w:basedOn w:val="a"/>
    <w:next w:val="a"/>
    <w:link w:val="40"/>
    <w:qFormat/>
    <w:rsid w:val="006947DE"/>
    <w:pPr>
      <w:spacing w:before="240" w:after="120"/>
      <w:ind w:firstLine="709"/>
      <w:outlineLvl w:val="3"/>
    </w:pPr>
    <w:rPr>
      <w:b/>
      <w:szCs w:val="20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A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7DE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E662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34A1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3">
    <w:name w:val="__ВСЕ ПРОПИСНЫЕ"/>
    <w:basedOn w:val="a0"/>
    <w:uiPriority w:val="1"/>
    <w:qFormat/>
    <w:rsid w:val="006947DE"/>
    <w:rPr>
      <w:caps/>
      <w:smallCaps w:val="0"/>
    </w:rPr>
  </w:style>
  <w:style w:type="character" w:customStyle="1" w:styleId="a4">
    <w:name w:val="__Сокращение"/>
    <w:basedOn w:val="a0"/>
    <w:uiPriority w:val="1"/>
    <w:qFormat/>
    <w:rsid w:val="006947DE"/>
    <w:rPr>
      <w:b/>
    </w:rPr>
  </w:style>
  <w:style w:type="character" w:customStyle="1" w:styleId="a5">
    <w:name w:val="__Термин"/>
    <w:basedOn w:val="a0"/>
    <w:uiPriority w:val="1"/>
    <w:qFormat/>
    <w:rsid w:val="006947DE"/>
    <w:rPr>
      <w:i/>
    </w:rPr>
  </w:style>
  <w:style w:type="paragraph" w:customStyle="1" w:styleId="11">
    <w:name w:val="_Приложение. Заголовок 1"/>
    <w:basedOn w:val="a"/>
    <w:next w:val="a"/>
    <w:uiPriority w:val="99"/>
    <w:qFormat/>
    <w:rsid w:val="006947DE"/>
    <w:pPr>
      <w:keepNext/>
      <w:keepLines/>
      <w:pageBreakBefore/>
      <w:spacing w:after="120"/>
      <w:contextualSpacing/>
      <w:jc w:val="center"/>
      <w:outlineLvl w:val="0"/>
    </w:pPr>
    <w:rPr>
      <w:b/>
    </w:rPr>
  </w:style>
  <w:style w:type="paragraph" w:customStyle="1" w:styleId="a6">
    <w:name w:val="_Приложение. Название"/>
    <w:basedOn w:val="a"/>
    <w:next w:val="a"/>
    <w:qFormat/>
    <w:rsid w:val="006947DE"/>
    <w:pPr>
      <w:keepNext/>
      <w:keepLines/>
      <w:spacing w:after="120"/>
      <w:contextualSpacing/>
      <w:jc w:val="center"/>
    </w:pPr>
    <w:rPr>
      <w:b/>
    </w:rPr>
  </w:style>
  <w:style w:type="paragraph" w:customStyle="1" w:styleId="a7">
    <w:name w:val="_Текст"/>
    <w:basedOn w:val="a"/>
    <w:link w:val="a8"/>
    <w:rsid w:val="006947DE"/>
    <w:pPr>
      <w:adjustRightInd w:val="0"/>
      <w:ind w:firstLine="709"/>
      <w:jc w:val="both"/>
    </w:pPr>
  </w:style>
  <w:style w:type="character" w:customStyle="1" w:styleId="a8">
    <w:name w:val="_Текст Знак"/>
    <w:basedOn w:val="a0"/>
    <w:link w:val="a7"/>
    <w:rsid w:val="00694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_Текст.вправо"/>
    <w:basedOn w:val="a7"/>
    <w:qFormat/>
    <w:rsid w:val="006947DE"/>
    <w:pPr>
      <w:jc w:val="right"/>
    </w:pPr>
  </w:style>
  <w:style w:type="paragraph" w:customStyle="1" w:styleId="aa">
    <w:name w:val="_Текст.по центру"/>
    <w:basedOn w:val="a7"/>
    <w:link w:val="ab"/>
    <w:qFormat/>
    <w:rsid w:val="006947DE"/>
    <w:pPr>
      <w:jc w:val="center"/>
    </w:pPr>
  </w:style>
  <w:style w:type="table" w:styleId="ac">
    <w:name w:val="Table Grid"/>
    <w:basedOn w:val="a1"/>
    <w:uiPriority w:val="59"/>
    <w:rsid w:val="00277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_Текст.по центру Знак"/>
    <w:basedOn w:val="a0"/>
    <w:link w:val="aa"/>
    <w:rsid w:val="00694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_Текст.продолжение"/>
    <w:basedOn w:val="a7"/>
    <w:link w:val="ae"/>
    <w:qFormat/>
    <w:rsid w:val="006947DE"/>
    <w:pPr>
      <w:ind w:firstLine="0"/>
    </w:pPr>
  </w:style>
  <w:style w:type="character" w:customStyle="1" w:styleId="ae">
    <w:name w:val="_Текст.продолжение Знак"/>
    <w:basedOn w:val="a8"/>
    <w:link w:val="ad"/>
    <w:rsid w:val="00694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_Формула"/>
    <w:basedOn w:val="a"/>
    <w:next w:val="a7"/>
    <w:link w:val="af0"/>
    <w:qFormat/>
    <w:rsid w:val="006947DE"/>
    <w:pPr>
      <w:tabs>
        <w:tab w:val="center" w:pos="4820"/>
        <w:tab w:val="right" w:pos="9638"/>
      </w:tabs>
      <w:contextualSpacing/>
      <w:jc w:val="both"/>
    </w:pPr>
  </w:style>
  <w:style w:type="character" w:customStyle="1" w:styleId="af0">
    <w:name w:val="_Формула Знак"/>
    <w:basedOn w:val="a0"/>
    <w:link w:val="af"/>
    <w:rsid w:val="00694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DC1398"/>
    <w:pPr>
      <w:spacing w:after="100"/>
      <w:ind w:left="480"/>
    </w:pPr>
  </w:style>
  <w:style w:type="paragraph" w:styleId="12">
    <w:name w:val="toc 1"/>
    <w:basedOn w:val="a"/>
    <w:next w:val="a"/>
    <w:autoRedefine/>
    <w:uiPriority w:val="39"/>
    <w:unhideWhenUsed/>
    <w:rsid w:val="006C18C6"/>
    <w:pPr>
      <w:tabs>
        <w:tab w:val="left" w:pos="709"/>
        <w:tab w:val="right" w:leader="dot" w:pos="9923"/>
      </w:tabs>
      <w:ind w:left="709" w:hanging="709"/>
    </w:pPr>
    <w:rPr>
      <w:b/>
      <w:noProof/>
    </w:rPr>
  </w:style>
  <w:style w:type="paragraph" w:styleId="21">
    <w:name w:val="toc 2"/>
    <w:basedOn w:val="a"/>
    <w:next w:val="a"/>
    <w:autoRedefine/>
    <w:uiPriority w:val="39"/>
    <w:unhideWhenUsed/>
    <w:rsid w:val="00762ACA"/>
    <w:pPr>
      <w:tabs>
        <w:tab w:val="left" w:pos="567"/>
        <w:tab w:val="left" w:pos="1320"/>
        <w:tab w:val="right" w:leader="dot" w:pos="9923"/>
      </w:tabs>
      <w:ind w:firstLine="567"/>
    </w:pPr>
    <w:rPr>
      <w:noProof/>
    </w:rPr>
  </w:style>
  <w:style w:type="character" w:styleId="af1">
    <w:name w:val="Hyperlink"/>
    <w:basedOn w:val="a0"/>
    <w:uiPriority w:val="99"/>
    <w:unhideWhenUsed/>
    <w:rsid w:val="00DC1398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DC139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C13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4">
    <w:name w:val="_Формула.пояснение символов"/>
    <w:basedOn w:val="ad"/>
    <w:link w:val="af5"/>
    <w:qFormat/>
    <w:rsid w:val="006947DE"/>
    <w:pPr>
      <w:tabs>
        <w:tab w:val="left" w:pos="567"/>
      </w:tabs>
    </w:pPr>
  </w:style>
  <w:style w:type="character" w:customStyle="1" w:styleId="af5">
    <w:name w:val="_Формула.пояснение символов Знак"/>
    <w:basedOn w:val="ae"/>
    <w:link w:val="af4"/>
    <w:rsid w:val="006947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947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947DE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af7"/>
    <w:rsid w:val="006947D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947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rsid w:val="006947DE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FC135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C1359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C13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C135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C13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ndnote reference"/>
    <w:basedOn w:val="a0"/>
    <w:rsid w:val="006947DE"/>
    <w:rPr>
      <w:vertAlign w:val="superscript"/>
    </w:rPr>
  </w:style>
  <w:style w:type="table" w:customStyle="1" w:styleId="13">
    <w:name w:val="Сетка таблицы1"/>
    <w:basedOn w:val="a1"/>
    <w:next w:val="ac"/>
    <w:uiPriority w:val="59"/>
    <w:rsid w:val="00173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59"/>
    <w:rsid w:val="009A1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c"/>
    <w:uiPriority w:val="59"/>
    <w:rsid w:val="009A1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endnote text"/>
    <w:basedOn w:val="a"/>
    <w:link w:val="aff0"/>
    <w:rsid w:val="006947DE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6947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rsid w:val="0037646C"/>
    <w:pPr>
      <w:ind w:left="720"/>
      <w:contextualSpacing/>
    </w:pPr>
  </w:style>
  <w:style w:type="character" w:customStyle="1" w:styleId="aff2">
    <w:name w:val="__красный"/>
    <w:basedOn w:val="a0"/>
    <w:uiPriority w:val="1"/>
    <w:qFormat/>
    <w:rsid w:val="0037646C"/>
    <w:rPr>
      <w:color w:val="FF0000"/>
    </w:rPr>
  </w:style>
  <w:style w:type="character" w:customStyle="1" w:styleId="aff3">
    <w:name w:val="__Ж"/>
    <w:basedOn w:val="a0"/>
    <w:uiPriority w:val="1"/>
    <w:qFormat/>
    <w:rsid w:val="000E6623"/>
    <w:rPr>
      <w:b/>
    </w:rPr>
  </w:style>
  <w:style w:type="paragraph" w:styleId="aff4">
    <w:name w:val="TOC Heading"/>
    <w:basedOn w:val="1"/>
    <w:next w:val="a"/>
    <w:uiPriority w:val="39"/>
    <w:unhideWhenUsed/>
    <w:qFormat/>
    <w:rsid w:val="00FC21FA"/>
    <w:pPr>
      <w:spacing w:after="0" w:line="259" w:lineRule="auto"/>
      <w:ind w:firstLine="0"/>
      <w:contextualSpacing w:val="0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customStyle="1" w:styleId="Default">
    <w:name w:val="Default"/>
    <w:rsid w:val="00DB25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323F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A458B4"/>
  </w:style>
  <w:style w:type="paragraph" w:styleId="aff5">
    <w:name w:val="header"/>
    <w:basedOn w:val="a"/>
    <w:link w:val="aff6"/>
    <w:uiPriority w:val="99"/>
    <w:unhideWhenUsed/>
    <w:rsid w:val="00783B1E"/>
    <w:pPr>
      <w:tabs>
        <w:tab w:val="center" w:pos="4677"/>
        <w:tab w:val="right" w:pos="9355"/>
      </w:tabs>
    </w:pPr>
  </w:style>
  <w:style w:type="character" w:customStyle="1" w:styleId="aff6">
    <w:name w:val="Верхний колонтитул Знак"/>
    <w:basedOn w:val="a0"/>
    <w:link w:val="aff5"/>
    <w:uiPriority w:val="99"/>
    <w:rsid w:val="00783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footer"/>
    <w:basedOn w:val="a"/>
    <w:link w:val="aff8"/>
    <w:uiPriority w:val="99"/>
    <w:unhideWhenUsed/>
    <w:rsid w:val="00783B1E"/>
    <w:pPr>
      <w:tabs>
        <w:tab w:val="center" w:pos="4677"/>
        <w:tab w:val="right" w:pos="9355"/>
      </w:tabs>
    </w:pPr>
  </w:style>
  <w:style w:type="character" w:customStyle="1" w:styleId="aff8">
    <w:name w:val="Нижний колонтитул Знак"/>
    <w:basedOn w:val="a0"/>
    <w:link w:val="aff7"/>
    <w:uiPriority w:val="99"/>
    <w:rsid w:val="00783B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47DE"/>
    <w:pPr>
      <w:keepNext/>
      <w:keepLines/>
      <w:spacing w:before="240" w:after="120"/>
      <w:ind w:firstLine="709"/>
      <w:contextualSpacing/>
      <w:jc w:val="both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nhideWhenUsed/>
    <w:qFormat/>
    <w:rsid w:val="000E6623"/>
    <w:pPr>
      <w:keepNext/>
      <w:keepLines/>
      <w:spacing w:before="120" w:after="120"/>
      <w:ind w:firstLine="709"/>
      <w:contextualSpacing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6947DE"/>
    <w:pPr>
      <w:keepNext/>
      <w:keepLines/>
      <w:spacing w:before="120"/>
      <w:ind w:firstLine="709"/>
      <w:contextualSpacing/>
      <w:jc w:val="both"/>
      <w:outlineLvl w:val="2"/>
    </w:pPr>
  </w:style>
  <w:style w:type="paragraph" w:styleId="4">
    <w:name w:val="heading 4"/>
    <w:basedOn w:val="a"/>
    <w:next w:val="a"/>
    <w:link w:val="40"/>
    <w:qFormat/>
    <w:rsid w:val="006947DE"/>
    <w:pPr>
      <w:spacing w:before="240" w:after="120"/>
      <w:ind w:firstLine="709"/>
      <w:outlineLvl w:val="3"/>
    </w:pPr>
    <w:rPr>
      <w:b/>
      <w:szCs w:val="20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A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7DE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E662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34A1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3">
    <w:name w:val="__ВСЕ ПРОПИСНЫЕ"/>
    <w:basedOn w:val="a0"/>
    <w:uiPriority w:val="1"/>
    <w:qFormat/>
    <w:rsid w:val="006947DE"/>
    <w:rPr>
      <w:caps/>
      <w:smallCaps w:val="0"/>
    </w:rPr>
  </w:style>
  <w:style w:type="character" w:customStyle="1" w:styleId="a4">
    <w:name w:val="__Сокращение"/>
    <w:basedOn w:val="a0"/>
    <w:uiPriority w:val="1"/>
    <w:qFormat/>
    <w:rsid w:val="006947DE"/>
    <w:rPr>
      <w:b/>
    </w:rPr>
  </w:style>
  <w:style w:type="character" w:customStyle="1" w:styleId="a5">
    <w:name w:val="__Термин"/>
    <w:basedOn w:val="a0"/>
    <w:uiPriority w:val="1"/>
    <w:qFormat/>
    <w:rsid w:val="006947DE"/>
    <w:rPr>
      <w:i/>
    </w:rPr>
  </w:style>
  <w:style w:type="paragraph" w:customStyle="1" w:styleId="11">
    <w:name w:val="_Приложение. Заголовок 1"/>
    <w:basedOn w:val="a"/>
    <w:next w:val="a"/>
    <w:uiPriority w:val="99"/>
    <w:qFormat/>
    <w:rsid w:val="006947DE"/>
    <w:pPr>
      <w:keepNext/>
      <w:keepLines/>
      <w:pageBreakBefore/>
      <w:spacing w:after="120"/>
      <w:contextualSpacing/>
      <w:jc w:val="center"/>
      <w:outlineLvl w:val="0"/>
    </w:pPr>
    <w:rPr>
      <w:b/>
    </w:rPr>
  </w:style>
  <w:style w:type="paragraph" w:customStyle="1" w:styleId="a6">
    <w:name w:val="_Приложение. Название"/>
    <w:basedOn w:val="a"/>
    <w:next w:val="a"/>
    <w:qFormat/>
    <w:rsid w:val="006947DE"/>
    <w:pPr>
      <w:keepNext/>
      <w:keepLines/>
      <w:spacing w:after="120"/>
      <w:contextualSpacing/>
      <w:jc w:val="center"/>
    </w:pPr>
    <w:rPr>
      <w:b/>
    </w:rPr>
  </w:style>
  <w:style w:type="paragraph" w:customStyle="1" w:styleId="a7">
    <w:name w:val="_Текст"/>
    <w:basedOn w:val="a"/>
    <w:link w:val="a8"/>
    <w:rsid w:val="006947DE"/>
    <w:pPr>
      <w:adjustRightInd w:val="0"/>
      <w:ind w:firstLine="709"/>
      <w:jc w:val="both"/>
    </w:pPr>
  </w:style>
  <w:style w:type="character" w:customStyle="1" w:styleId="a8">
    <w:name w:val="_Текст Знак"/>
    <w:basedOn w:val="a0"/>
    <w:link w:val="a7"/>
    <w:rsid w:val="00694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_Текст.вправо"/>
    <w:basedOn w:val="a7"/>
    <w:qFormat/>
    <w:rsid w:val="006947DE"/>
    <w:pPr>
      <w:jc w:val="right"/>
    </w:pPr>
  </w:style>
  <w:style w:type="paragraph" w:customStyle="1" w:styleId="aa">
    <w:name w:val="_Текст.по центру"/>
    <w:basedOn w:val="a7"/>
    <w:link w:val="ab"/>
    <w:qFormat/>
    <w:rsid w:val="006947DE"/>
    <w:pPr>
      <w:jc w:val="center"/>
    </w:pPr>
  </w:style>
  <w:style w:type="table" w:styleId="ac">
    <w:name w:val="Table Grid"/>
    <w:basedOn w:val="a1"/>
    <w:uiPriority w:val="59"/>
    <w:rsid w:val="00277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_Текст.по центру Знак"/>
    <w:basedOn w:val="a0"/>
    <w:link w:val="aa"/>
    <w:rsid w:val="00694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_Текст.продолжение"/>
    <w:basedOn w:val="a7"/>
    <w:link w:val="ae"/>
    <w:qFormat/>
    <w:rsid w:val="006947DE"/>
    <w:pPr>
      <w:ind w:firstLine="0"/>
    </w:pPr>
  </w:style>
  <w:style w:type="character" w:customStyle="1" w:styleId="ae">
    <w:name w:val="_Текст.продолжение Знак"/>
    <w:basedOn w:val="a8"/>
    <w:link w:val="ad"/>
    <w:rsid w:val="00694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_Формула"/>
    <w:basedOn w:val="a"/>
    <w:next w:val="a7"/>
    <w:link w:val="af0"/>
    <w:qFormat/>
    <w:rsid w:val="006947DE"/>
    <w:pPr>
      <w:tabs>
        <w:tab w:val="center" w:pos="4820"/>
        <w:tab w:val="right" w:pos="9638"/>
      </w:tabs>
      <w:contextualSpacing/>
      <w:jc w:val="both"/>
    </w:pPr>
  </w:style>
  <w:style w:type="character" w:customStyle="1" w:styleId="af0">
    <w:name w:val="_Формула Знак"/>
    <w:basedOn w:val="a0"/>
    <w:link w:val="af"/>
    <w:rsid w:val="00694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DC1398"/>
    <w:pPr>
      <w:spacing w:after="100"/>
      <w:ind w:left="480"/>
    </w:pPr>
  </w:style>
  <w:style w:type="paragraph" w:styleId="12">
    <w:name w:val="toc 1"/>
    <w:basedOn w:val="a"/>
    <w:next w:val="a"/>
    <w:autoRedefine/>
    <w:uiPriority w:val="39"/>
    <w:unhideWhenUsed/>
    <w:rsid w:val="006C18C6"/>
    <w:pPr>
      <w:tabs>
        <w:tab w:val="left" w:pos="709"/>
        <w:tab w:val="right" w:leader="dot" w:pos="9923"/>
      </w:tabs>
      <w:ind w:left="709" w:hanging="709"/>
    </w:pPr>
    <w:rPr>
      <w:b/>
      <w:noProof/>
    </w:rPr>
  </w:style>
  <w:style w:type="paragraph" w:styleId="21">
    <w:name w:val="toc 2"/>
    <w:basedOn w:val="a"/>
    <w:next w:val="a"/>
    <w:autoRedefine/>
    <w:uiPriority w:val="39"/>
    <w:unhideWhenUsed/>
    <w:rsid w:val="00762ACA"/>
    <w:pPr>
      <w:tabs>
        <w:tab w:val="left" w:pos="567"/>
        <w:tab w:val="left" w:pos="1320"/>
        <w:tab w:val="right" w:leader="dot" w:pos="9923"/>
      </w:tabs>
      <w:ind w:firstLine="567"/>
    </w:pPr>
    <w:rPr>
      <w:noProof/>
    </w:rPr>
  </w:style>
  <w:style w:type="character" w:styleId="af1">
    <w:name w:val="Hyperlink"/>
    <w:basedOn w:val="a0"/>
    <w:uiPriority w:val="99"/>
    <w:unhideWhenUsed/>
    <w:rsid w:val="00DC1398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DC139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C13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4">
    <w:name w:val="_Формула.пояснение символов"/>
    <w:basedOn w:val="ad"/>
    <w:link w:val="af5"/>
    <w:qFormat/>
    <w:rsid w:val="006947DE"/>
    <w:pPr>
      <w:tabs>
        <w:tab w:val="left" w:pos="567"/>
      </w:tabs>
    </w:pPr>
  </w:style>
  <w:style w:type="character" w:customStyle="1" w:styleId="af5">
    <w:name w:val="_Формула.пояснение символов Знак"/>
    <w:basedOn w:val="ae"/>
    <w:link w:val="af4"/>
    <w:rsid w:val="006947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947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947DE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af7"/>
    <w:rsid w:val="006947D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947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rsid w:val="006947DE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FC135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C1359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C13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C135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C13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ndnote reference"/>
    <w:basedOn w:val="a0"/>
    <w:rsid w:val="006947DE"/>
    <w:rPr>
      <w:vertAlign w:val="superscript"/>
    </w:rPr>
  </w:style>
  <w:style w:type="table" w:customStyle="1" w:styleId="13">
    <w:name w:val="Сетка таблицы1"/>
    <w:basedOn w:val="a1"/>
    <w:next w:val="ac"/>
    <w:uiPriority w:val="59"/>
    <w:rsid w:val="00173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59"/>
    <w:rsid w:val="009A1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c"/>
    <w:uiPriority w:val="59"/>
    <w:rsid w:val="009A1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endnote text"/>
    <w:basedOn w:val="a"/>
    <w:link w:val="aff0"/>
    <w:rsid w:val="006947DE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6947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rsid w:val="0037646C"/>
    <w:pPr>
      <w:ind w:left="720"/>
      <w:contextualSpacing/>
    </w:pPr>
  </w:style>
  <w:style w:type="character" w:customStyle="1" w:styleId="aff2">
    <w:name w:val="__красный"/>
    <w:basedOn w:val="a0"/>
    <w:uiPriority w:val="1"/>
    <w:qFormat/>
    <w:rsid w:val="0037646C"/>
    <w:rPr>
      <w:color w:val="FF0000"/>
    </w:rPr>
  </w:style>
  <w:style w:type="character" w:customStyle="1" w:styleId="aff3">
    <w:name w:val="__Ж"/>
    <w:basedOn w:val="a0"/>
    <w:uiPriority w:val="1"/>
    <w:qFormat/>
    <w:rsid w:val="000E6623"/>
    <w:rPr>
      <w:b/>
    </w:rPr>
  </w:style>
  <w:style w:type="paragraph" w:styleId="aff4">
    <w:name w:val="TOC Heading"/>
    <w:basedOn w:val="1"/>
    <w:next w:val="a"/>
    <w:uiPriority w:val="39"/>
    <w:unhideWhenUsed/>
    <w:qFormat/>
    <w:rsid w:val="00FC21FA"/>
    <w:pPr>
      <w:spacing w:after="0" w:line="259" w:lineRule="auto"/>
      <w:ind w:firstLine="0"/>
      <w:contextualSpacing w:val="0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customStyle="1" w:styleId="Default">
    <w:name w:val="Default"/>
    <w:rsid w:val="00DB25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323F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A458B4"/>
  </w:style>
  <w:style w:type="paragraph" w:styleId="aff5">
    <w:name w:val="header"/>
    <w:basedOn w:val="a"/>
    <w:link w:val="aff6"/>
    <w:uiPriority w:val="99"/>
    <w:unhideWhenUsed/>
    <w:rsid w:val="00783B1E"/>
    <w:pPr>
      <w:tabs>
        <w:tab w:val="center" w:pos="4677"/>
        <w:tab w:val="right" w:pos="9355"/>
      </w:tabs>
    </w:pPr>
  </w:style>
  <w:style w:type="character" w:customStyle="1" w:styleId="aff6">
    <w:name w:val="Верхний колонтитул Знак"/>
    <w:basedOn w:val="a0"/>
    <w:link w:val="aff5"/>
    <w:uiPriority w:val="99"/>
    <w:rsid w:val="00783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footer"/>
    <w:basedOn w:val="a"/>
    <w:link w:val="aff8"/>
    <w:uiPriority w:val="99"/>
    <w:unhideWhenUsed/>
    <w:rsid w:val="00783B1E"/>
    <w:pPr>
      <w:tabs>
        <w:tab w:val="center" w:pos="4677"/>
        <w:tab w:val="right" w:pos="9355"/>
      </w:tabs>
    </w:pPr>
  </w:style>
  <w:style w:type="character" w:customStyle="1" w:styleId="aff8">
    <w:name w:val="Нижний колонтитул Знак"/>
    <w:basedOn w:val="a0"/>
    <w:link w:val="aff7"/>
    <w:uiPriority w:val="99"/>
    <w:rsid w:val="00783B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s://www.tsu.ru/sveden/education/eduop/" TargetMode="External"/><Relationship Id="rId26" Type="http://schemas.openxmlformats.org/officeDocument/2006/relationships/hyperlink" Target="https://www.tsu.ru/sveden/education/eduop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su.ru/education/vnutrennyaya-sistema-otsenki-kachestva-obrazovaniya.php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www.tsu.ru/sveden/education/eduop/" TargetMode="External"/><Relationship Id="rId25" Type="http://schemas.openxmlformats.org/officeDocument/2006/relationships/hyperlink" Target="https://www.tsu.ru/sveden/education/eduop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su.ru/sveden/eduStandarts/" TargetMode="External"/><Relationship Id="rId20" Type="http://schemas.openxmlformats.org/officeDocument/2006/relationships/hyperlink" Target="https://www.tsu.ru/sveden/education/eduop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www.tsu.ru/sveden/education/eduop/" TargetMode="Externa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hyperlink" Target="https://www.tsu.ru/education/vnutrennyaya-sistema-otsenki-kachestva-obrazovaniya.php" TargetMode="Externa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www.tsu.ru/sveden/education/eduop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tsu.ru/education/vnutrennyaya-sistema-otsenki-kachestva-obrazovaniya.ph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60FEF-2F28-4D15-84F4-5FD911E9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21</Pages>
  <Words>7905</Words>
  <Characters>45059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Zaguzina</cp:lastModifiedBy>
  <cp:revision>53</cp:revision>
  <cp:lastPrinted>2025-05-16T04:40:00Z</cp:lastPrinted>
  <dcterms:created xsi:type="dcterms:W3CDTF">2024-05-15T08:55:00Z</dcterms:created>
  <dcterms:modified xsi:type="dcterms:W3CDTF">2025-05-21T10:36:00Z</dcterms:modified>
</cp:coreProperties>
</file>