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D7" w:rsidRPr="007653D7" w:rsidRDefault="007653D7" w:rsidP="007653D7">
      <w:pPr>
        <w:spacing w:line="360" w:lineRule="auto"/>
        <w:ind w:left="-567" w:firstLine="567"/>
        <w:jc w:val="center"/>
        <w:rPr>
          <w:b/>
          <w:sz w:val="36"/>
          <w:szCs w:val="26"/>
        </w:rPr>
      </w:pPr>
      <w:r w:rsidRPr="007653D7">
        <w:rPr>
          <w:b/>
          <w:sz w:val="36"/>
          <w:szCs w:val="26"/>
        </w:rPr>
        <w:t>Презентация</w:t>
      </w:r>
      <w:r w:rsidRPr="007653D7">
        <w:rPr>
          <w:b/>
          <w:sz w:val="36"/>
          <w:szCs w:val="26"/>
        </w:rPr>
        <w:t xml:space="preserve">  </w:t>
      </w:r>
      <w:proofErr w:type="spellStart"/>
      <w:r w:rsidRPr="007653D7">
        <w:rPr>
          <w:b/>
          <w:sz w:val="36"/>
          <w:szCs w:val="26"/>
        </w:rPr>
        <w:t>Integrity</w:t>
      </w:r>
      <w:proofErr w:type="spellEnd"/>
      <w:r w:rsidRPr="007653D7">
        <w:rPr>
          <w:b/>
          <w:sz w:val="36"/>
          <w:szCs w:val="26"/>
        </w:rPr>
        <w:t xml:space="preserve"> SCADA.</w:t>
      </w:r>
    </w:p>
    <w:p w:rsidR="007653D7" w:rsidRPr="00B97A25" w:rsidRDefault="007653D7" w:rsidP="007653D7">
      <w:pPr>
        <w:spacing w:line="360" w:lineRule="auto"/>
        <w:ind w:left="-567" w:firstLine="567"/>
        <w:jc w:val="both"/>
        <w:rPr>
          <w:sz w:val="26"/>
          <w:szCs w:val="26"/>
        </w:rPr>
      </w:pPr>
      <w:r w:rsidRPr="00185A27">
        <w:rPr>
          <w:b/>
          <w:sz w:val="26"/>
          <w:szCs w:val="26"/>
        </w:rPr>
        <w:t>23 мая с 13:00 до 1</w:t>
      </w:r>
      <w:r>
        <w:rPr>
          <w:b/>
          <w:sz w:val="26"/>
          <w:szCs w:val="26"/>
        </w:rPr>
        <w:t>5</w:t>
      </w:r>
      <w:r w:rsidRPr="00185A27">
        <w:rPr>
          <w:b/>
          <w:sz w:val="26"/>
          <w:szCs w:val="26"/>
        </w:rPr>
        <w:t>:00</w:t>
      </w:r>
      <w:r w:rsidRPr="00B97A25">
        <w:rPr>
          <w:sz w:val="26"/>
          <w:szCs w:val="26"/>
        </w:rPr>
        <w:t xml:space="preserve"> по адресу: г. Москва,  Пресненская набережная, </w:t>
      </w:r>
      <w:r>
        <w:rPr>
          <w:sz w:val="26"/>
          <w:szCs w:val="26"/>
        </w:rPr>
        <w:t>д. 10, стр.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5409"/>
      </w:tblGrid>
      <w:tr w:rsidR="007653D7" w:rsidTr="00600650">
        <w:tc>
          <w:tcPr>
            <w:tcW w:w="1526" w:type="dxa"/>
          </w:tcPr>
          <w:p w:rsidR="007653D7" w:rsidRPr="001509C4" w:rsidRDefault="007653D7" w:rsidP="00600650">
            <w:pPr>
              <w:rPr>
                <w:b/>
              </w:rPr>
            </w:pPr>
            <w:r w:rsidRPr="001509C4">
              <w:rPr>
                <w:b/>
              </w:rPr>
              <w:t>Время</w:t>
            </w:r>
          </w:p>
        </w:tc>
        <w:tc>
          <w:tcPr>
            <w:tcW w:w="2410" w:type="dxa"/>
          </w:tcPr>
          <w:p w:rsidR="007653D7" w:rsidRPr="001509C4" w:rsidRDefault="007653D7" w:rsidP="00600650">
            <w:pPr>
              <w:rPr>
                <w:b/>
              </w:rPr>
            </w:pPr>
            <w:r w:rsidRPr="001509C4">
              <w:rPr>
                <w:b/>
              </w:rPr>
              <w:t>Название блока</w:t>
            </w:r>
          </w:p>
        </w:tc>
        <w:tc>
          <w:tcPr>
            <w:tcW w:w="5409" w:type="dxa"/>
          </w:tcPr>
          <w:p w:rsidR="007653D7" w:rsidRPr="001509C4" w:rsidRDefault="007653D7" w:rsidP="00600650">
            <w:pPr>
              <w:rPr>
                <w:b/>
              </w:rPr>
            </w:pPr>
            <w:r w:rsidRPr="001509C4">
              <w:rPr>
                <w:b/>
              </w:rPr>
              <w:t>Описание</w:t>
            </w:r>
          </w:p>
        </w:tc>
      </w:tr>
      <w:tr w:rsidR="007653D7" w:rsidTr="00600650">
        <w:trPr>
          <w:trHeight w:val="4813"/>
        </w:trPr>
        <w:tc>
          <w:tcPr>
            <w:tcW w:w="1526" w:type="dxa"/>
            <w:vAlign w:val="center"/>
          </w:tcPr>
          <w:p w:rsidR="007653D7" w:rsidRPr="002E0FCF" w:rsidRDefault="007653D7" w:rsidP="00600650">
            <w:pPr>
              <w:rPr>
                <w:lang w:val="en-US"/>
              </w:rPr>
            </w:pPr>
            <w:r>
              <w:rPr>
                <w:lang w:val="en-US"/>
              </w:rPr>
              <w:t>13:00 – 13:35</w:t>
            </w:r>
          </w:p>
        </w:tc>
        <w:tc>
          <w:tcPr>
            <w:tcW w:w="2410" w:type="dxa"/>
            <w:vAlign w:val="center"/>
          </w:tcPr>
          <w:p w:rsidR="007653D7" w:rsidRPr="002E0FCF" w:rsidRDefault="007653D7" w:rsidP="00600650">
            <w:r>
              <w:t>Презентации продукта</w:t>
            </w:r>
          </w:p>
        </w:tc>
        <w:tc>
          <w:tcPr>
            <w:tcW w:w="5409" w:type="dxa"/>
            <w:vAlign w:val="center"/>
          </w:tcPr>
          <w:p w:rsidR="007653D7" w:rsidRPr="007653D7" w:rsidRDefault="007653D7" w:rsidP="00600650">
            <w:r>
              <w:t>Презентация продукта</w:t>
            </w:r>
            <w:r w:rsidRPr="007653D7">
              <w:t>:</w:t>
            </w:r>
          </w:p>
          <w:p w:rsidR="007653D7" w:rsidRPr="005C185C" w:rsidRDefault="007653D7" w:rsidP="00600650">
            <w:r>
              <w:t xml:space="preserve">- для каких технологических процессов </w:t>
            </w:r>
            <w:proofErr w:type="gramStart"/>
            <w:r>
              <w:t>предназначен</w:t>
            </w:r>
            <w:proofErr w:type="gramEnd"/>
            <w:r>
              <w:t>, покрытие уровней автоматизации</w:t>
            </w:r>
          </w:p>
          <w:p w:rsidR="007653D7" w:rsidRDefault="007653D7" w:rsidP="00600650">
            <w:r>
              <w:t>-  информационная архитектура и производительность</w:t>
            </w:r>
          </w:p>
          <w:p w:rsidR="007653D7" w:rsidRDefault="007653D7" w:rsidP="00600650">
            <w:r>
              <w:t>- интеграционные возможности</w:t>
            </w:r>
          </w:p>
          <w:p w:rsidR="007653D7" w:rsidRDefault="007653D7" w:rsidP="00600650">
            <w:r>
              <w:t>- кроссплатформенность, поддерживаемые операционные системы, возможности компоновки компонент</w:t>
            </w:r>
          </w:p>
          <w:p w:rsidR="007653D7" w:rsidRDefault="007653D7" w:rsidP="00600650">
            <w:r>
              <w:t xml:space="preserve">- безопасность, совместимость с </w:t>
            </w:r>
            <w:proofErr w:type="gramStart"/>
            <w:r>
              <w:t>антивирусным</w:t>
            </w:r>
            <w:proofErr w:type="gramEnd"/>
            <w:r>
              <w:t xml:space="preserve"> ПО</w:t>
            </w:r>
          </w:p>
          <w:p w:rsidR="007653D7" w:rsidRDefault="007653D7" w:rsidP="00600650">
            <w:r>
              <w:t xml:space="preserve">- </w:t>
            </w:r>
            <w:proofErr w:type="gramStart"/>
            <w:r>
              <w:t>гибкий</w:t>
            </w:r>
            <w:proofErr w:type="gramEnd"/>
            <w:r>
              <w:t xml:space="preserve"> пользовательский </w:t>
            </w:r>
            <w:r>
              <w:rPr>
                <w:lang w:val="en-US"/>
              </w:rPr>
              <w:t>HMI</w:t>
            </w:r>
            <w:r>
              <w:t>, библиотека технологических объектов, масштабирование проектов автоматизации</w:t>
            </w:r>
          </w:p>
          <w:p w:rsidR="007653D7" w:rsidRDefault="007653D7" w:rsidP="00600650">
            <w:r>
              <w:t>- гибкие инструменты аналитики, создание отчетов</w:t>
            </w:r>
          </w:p>
          <w:p w:rsidR="007653D7" w:rsidRDefault="007653D7" w:rsidP="00600650">
            <w:r>
              <w:t>- диагностика компонент и окружения</w:t>
            </w:r>
          </w:p>
          <w:p w:rsidR="007653D7" w:rsidRDefault="007653D7" w:rsidP="00600650">
            <w:r>
              <w:t>- подробное описание компонент</w:t>
            </w:r>
          </w:p>
          <w:p w:rsidR="007653D7" w:rsidRDefault="007653D7" w:rsidP="00600650">
            <w:r>
              <w:t>- резервирование</w:t>
            </w:r>
          </w:p>
          <w:p w:rsidR="007653D7" w:rsidRPr="005C185C" w:rsidRDefault="007653D7" w:rsidP="00600650">
            <w:r>
              <w:t>- установка</w:t>
            </w:r>
          </w:p>
        </w:tc>
      </w:tr>
      <w:tr w:rsidR="007653D7" w:rsidTr="00600650">
        <w:trPr>
          <w:trHeight w:val="1408"/>
        </w:trPr>
        <w:tc>
          <w:tcPr>
            <w:tcW w:w="1526" w:type="dxa"/>
            <w:vAlign w:val="center"/>
          </w:tcPr>
          <w:p w:rsidR="007653D7" w:rsidRPr="002E0FCF" w:rsidRDefault="007653D7" w:rsidP="00600650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:35 – 14:15</w:t>
            </w:r>
          </w:p>
        </w:tc>
        <w:tc>
          <w:tcPr>
            <w:tcW w:w="2410" w:type="dxa"/>
            <w:vAlign w:val="center"/>
          </w:tcPr>
          <w:p w:rsidR="007653D7" w:rsidRPr="002E0FCF" w:rsidRDefault="007653D7" w:rsidP="00600650">
            <w:r>
              <w:t>Демонстрации работы компонент</w:t>
            </w:r>
          </w:p>
        </w:tc>
        <w:tc>
          <w:tcPr>
            <w:tcW w:w="5409" w:type="dxa"/>
            <w:vAlign w:val="center"/>
          </w:tcPr>
          <w:p w:rsidR="007653D7" w:rsidRDefault="007653D7" w:rsidP="00600650">
            <w:proofErr w:type="spellStart"/>
            <w:r>
              <w:t>Видеопрезента</w:t>
            </w:r>
            <w:bookmarkStart w:id="0" w:name="_GoBack"/>
            <w:bookmarkEnd w:id="0"/>
            <w:r>
              <w:t>ция</w:t>
            </w:r>
            <w:proofErr w:type="spellEnd"/>
            <w:r>
              <w:t xml:space="preserve"> компонент</w:t>
            </w:r>
            <w:r w:rsidRPr="005C185C">
              <w:t>:</w:t>
            </w:r>
          </w:p>
          <w:p w:rsidR="007653D7" w:rsidRDefault="007653D7" w:rsidP="00600650">
            <w:r>
              <w:t>- демонстрация процесса быстрой установки</w:t>
            </w:r>
          </w:p>
          <w:p w:rsidR="007653D7" w:rsidRPr="00383AB5" w:rsidRDefault="007653D7" w:rsidP="00600650">
            <w:r>
              <w:t>- быстрый старт с минимальным конфигурированием</w:t>
            </w:r>
          </w:p>
          <w:p w:rsidR="007653D7" w:rsidRDefault="007653D7" w:rsidP="00600650">
            <w:r>
              <w:t>- получение и отображение данных</w:t>
            </w:r>
          </w:p>
        </w:tc>
      </w:tr>
      <w:tr w:rsidR="007653D7" w:rsidTr="00600650">
        <w:trPr>
          <w:trHeight w:val="1265"/>
        </w:trPr>
        <w:tc>
          <w:tcPr>
            <w:tcW w:w="1526" w:type="dxa"/>
            <w:vAlign w:val="center"/>
          </w:tcPr>
          <w:p w:rsidR="007653D7" w:rsidRPr="002E0FCF" w:rsidRDefault="007653D7" w:rsidP="00600650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:15 – 14:30</w:t>
            </w:r>
          </w:p>
        </w:tc>
        <w:tc>
          <w:tcPr>
            <w:tcW w:w="2410" w:type="dxa"/>
            <w:vAlign w:val="center"/>
          </w:tcPr>
          <w:p w:rsidR="007653D7" w:rsidRPr="002E0FCF" w:rsidRDefault="007653D7" w:rsidP="00600650">
            <w:r>
              <w:t>Работа с интеграторами</w:t>
            </w:r>
          </w:p>
        </w:tc>
        <w:tc>
          <w:tcPr>
            <w:tcW w:w="5409" w:type="dxa"/>
            <w:vAlign w:val="center"/>
          </w:tcPr>
          <w:p w:rsidR="007653D7" w:rsidRDefault="007653D7" w:rsidP="00600650">
            <w:r>
              <w:t xml:space="preserve">Освещение вопросов взаимодействия: </w:t>
            </w:r>
          </w:p>
          <w:p w:rsidR="007653D7" w:rsidRDefault="007653D7" w:rsidP="00600650">
            <w:r>
              <w:t>- команда разработчиков</w:t>
            </w:r>
          </w:p>
          <w:p w:rsidR="007653D7" w:rsidRDefault="007653D7" w:rsidP="00600650">
            <w:r w:rsidRPr="00383AB5">
              <w:t xml:space="preserve">- </w:t>
            </w:r>
            <w:r>
              <w:t>лицензирование</w:t>
            </w:r>
            <w:r w:rsidRPr="00383AB5">
              <w:t xml:space="preserve"> </w:t>
            </w:r>
            <w:r>
              <w:t>продукта</w:t>
            </w:r>
          </w:p>
          <w:p w:rsidR="007653D7" w:rsidRDefault="007653D7" w:rsidP="00600650">
            <w:r>
              <w:t xml:space="preserve">- техническая поддержка </w:t>
            </w:r>
          </w:p>
        </w:tc>
      </w:tr>
      <w:tr w:rsidR="007653D7" w:rsidTr="00600650">
        <w:trPr>
          <w:trHeight w:val="545"/>
        </w:trPr>
        <w:tc>
          <w:tcPr>
            <w:tcW w:w="1526" w:type="dxa"/>
            <w:vAlign w:val="center"/>
          </w:tcPr>
          <w:p w:rsidR="007653D7" w:rsidRPr="002E0FCF" w:rsidRDefault="007653D7" w:rsidP="00600650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:30 – 15:00</w:t>
            </w:r>
          </w:p>
        </w:tc>
        <w:tc>
          <w:tcPr>
            <w:tcW w:w="7819" w:type="dxa"/>
            <w:gridSpan w:val="2"/>
            <w:vAlign w:val="center"/>
          </w:tcPr>
          <w:p w:rsidR="007653D7" w:rsidRDefault="007653D7" w:rsidP="00600650">
            <w:pPr>
              <w:jc w:val="center"/>
            </w:pPr>
            <w:r>
              <w:t>Перерыв на кофе</w:t>
            </w:r>
            <w:r>
              <w:rPr>
                <w:lang w:val="en-US"/>
              </w:rPr>
              <w:t>-</w:t>
            </w:r>
            <w:r>
              <w:t>брейк</w:t>
            </w:r>
          </w:p>
        </w:tc>
      </w:tr>
      <w:tr w:rsidR="007653D7" w:rsidTr="00600650">
        <w:trPr>
          <w:trHeight w:val="1135"/>
        </w:trPr>
        <w:tc>
          <w:tcPr>
            <w:tcW w:w="1526" w:type="dxa"/>
            <w:vAlign w:val="center"/>
          </w:tcPr>
          <w:p w:rsidR="007653D7" w:rsidRPr="000212E6" w:rsidRDefault="007653D7" w:rsidP="00600650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:00 – 16:00</w:t>
            </w:r>
          </w:p>
        </w:tc>
        <w:tc>
          <w:tcPr>
            <w:tcW w:w="2410" w:type="dxa"/>
            <w:vAlign w:val="center"/>
          </w:tcPr>
          <w:p w:rsidR="007653D7" w:rsidRPr="000212E6" w:rsidRDefault="007653D7" w:rsidP="00600650">
            <w:r>
              <w:t>Материалы для технических специалистов</w:t>
            </w:r>
          </w:p>
        </w:tc>
        <w:tc>
          <w:tcPr>
            <w:tcW w:w="5409" w:type="dxa"/>
            <w:vAlign w:val="center"/>
          </w:tcPr>
          <w:p w:rsidR="007653D7" w:rsidRDefault="007653D7" w:rsidP="00600650">
            <w:r>
              <w:t xml:space="preserve">Возможность детально ознакомиться с компонентами </w:t>
            </w:r>
            <w:r>
              <w:rPr>
                <w:lang w:val="en-US"/>
              </w:rPr>
              <w:t>Integrity</w:t>
            </w:r>
            <w:r w:rsidRPr="000212E6">
              <w:t xml:space="preserve"> </w:t>
            </w:r>
            <w:r>
              <w:rPr>
                <w:lang w:val="en-US"/>
              </w:rPr>
              <w:t>SCADA</w:t>
            </w:r>
            <w:r w:rsidRPr="000212E6">
              <w:t xml:space="preserve"> </w:t>
            </w:r>
            <w:r>
              <w:t>на демонстрационном стенде.</w:t>
            </w:r>
          </w:p>
          <w:p w:rsidR="007653D7" w:rsidRPr="000212E6" w:rsidRDefault="007653D7" w:rsidP="00600650">
            <w:r>
              <w:t>Ответы на вопросы</w:t>
            </w:r>
          </w:p>
        </w:tc>
      </w:tr>
    </w:tbl>
    <w:p w:rsidR="007653D7" w:rsidRDefault="007653D7" w:rsidP="007653D7"/>
    <w:p w:rsidR="007653D7" w:rsidRDefault="007653D7" w:rsidP="007653D7">
      <w:pPr>
        <w:spacing w:line="360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</w:t>
      </w:r>
      <w:r w:rsidRPr="00B97A25">
        <w:rPr>
          <w:sz w:val="26"/>
          <w:szCs w:val="26"/>
        </w:rPr>
        <w:t xml:space="preserve">на сайте </w:t>
      </w:r>
      <w:hyperlink r:id="rId8" w:history="1">
        <w:r w:rsidRPr="00B97A25">
          <w:rPr>
            <w:rStyle w:val="ab"/>
            <w:sz w:val="26"/>
            <w:szCs w:val="26"/>
          </w:rPr>
          <w:t>https://elesy.timepad.ru/event/973506/</w:t>
        </w:r>
      </w:hyperlink>
      <w:r w:rsidRPr="00B97A25">
        <w:rPr>
          <w:sz w:val="26"/>
          <w:szCs w:val="26"/>
        </w:rPr>
        <w:t>.</w:t>
      </w:r>
    </w:p>
    <w:p w:rsidR="007653D7" w:rsidRDefault="007653D7" w:rsidP="007653D7"/>
    <w:p w:rsidR="007653D7" w:rsidRPr="007653D7" w:rsidRDefault="007653D7" w:rsidP="007653D7"/>
    <w:sectPr w:rsidR="007653D7" w:rsidRPr="007653D7" w:rsidSect="007653D7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76" w:rsidRDefault="00C16B76" w:rsidP="007653D7">
      <w:pPr>
        <w:spacing w:after="0" w:line="240" w:lineRule="auto"/>
      </w:pPr>
      <w:r>
        <w:separator/>
      </w:r>
    </w:p>
  </w:endnote>
  <w:endnote w:type="continuationSeparator" w:id="0">
    <w:p w:rsidR="00C16B76" w:rsidRDefault="00C16B76" w:rsidP="0076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76" w:rsidRDefault="00C16B76" w:rsidP="007653D7">
      <w:pPr>
        <w:spacing w:after="0" w:line="240" w:lineRule="auto"/>
      </w:pPr>
      <w:r>
        <w:separator/>
      </w:r>
    </w:p>
  </w:footnote>
  <w:footnote w:type="continuationSeparator" w:id="0">
    <w:p w:rsidR="00C16B76" w:rsidRDefault="00C16B76" w:rsidP="0076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D7" w:rsidRDefault="007653D7">
    <w:pPr>
      <w:pStyle w:val="a5"/>
    </w:pPr>
    <w:r>
      <w:rPr>
        <w:b/>
        <w:bCs/>
        <w:noProof/>
        <w:sz w:val="26"/>
        <w:szCs w:val="26"/>
        <w:lang w:eastAsia="ru-RU"/>
      </w:rPr>
      <w:drawing>
        <wp:inline distT="0" distB="0" distL="0" distR="0" wp14:anchorId="1BD76C53" wp14:editId="32637B5A">
          <wp:extent cx="5940425" cy="607658"/>
          <wp:effectExtent l="0" t="0" r="3175" b="2540"/>
          <wp:docPr id="1" name="Рисунок 1" descr="бланк_зао_алтайская_А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бланк_зао_алтайская_А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0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2D79"/>
    <w:multiLevelType w:val="hybridMultilevel"/>
    <w:tmpl w:val="83B8918A"/>
    <w:lvl w:ilvl="0" w:tplc="FBC2C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CF"/>
    <w:rsid w:val="000212E6"/>
    <w:rsid w:val="001509C4"/>
    <w:rsid w:val="002E0FCF"/>
    <w:rsid w:val="002F494F"/>
    <w:rsid w:val="00383AB5"/>
    <w:rsid w:val="005C185C"/>
    <w:rsid w:val="007653D7"/>
    <w:rsid w:val="00C16B76"/>
    <w:rsid w:val="00D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8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3D7"/>
  </w:style>
  <w:style w:type="paragraph" w:styleId="a7">
    <w:name w:val="footer"/>
    <w:basedOn w:val="a"/>
    <w:link w:val="a8"/>
    <w:uiPriority w:val="99"/>
    <w:unhideWhenUsed/>
    <w:rsid w:val="0076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3D7"/>
  </w:style>
  <w:style w:type="paragraph" w:styleId="a9">
    <w:name w:val="Balloon Text"/>
    <w:basedOn w:val="a"/>
    <w:link w:val="aa"/>
    <w:uiPriority w:val="99"/>
    <w:semiHidden/>
    <w:unhideWhenUsed/>
    <w:rsid w:val="007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3D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65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8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3D7"/>
  </w:style>
  <w:style w:type="paragraph" w:styleId="a7">
    <w:name w:val="footer"/>
    <w:basedOn w:val="a"/>
    <w:link w:val="a8"/>
    <w:uiPriority w:val="99"/>
    <w:unhideWhenUsed/>
    <w:rsid w:val="0076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3D7"/>
  </w:style>
  <w:style w:type="paragraph" w:styleId="a9">
    <w:name w:val="Balloon Text"/>
    <w:basedOn w:val="a"/>
    <w:link w:val="aa"/>
    <w:uiPriority w:val="99"/>
    <w:semiHidden/>
    <w:unhideWhenUsed/>
    <w:rsid w:val="007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3D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65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sy.timepad.ru/event/97350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 Евгений</dc:creator>
  <cp:lastModifiedBy>Проскурин Павел Васильевич</cp:lastModifiedBy>
  <cp:revision>2</cp:revision>
  <dcterms:created xsi:type="dcterms:W3CDTF">2019-05-14T08:49:00Z</dcterms:created>
  <dcterms:modified xsi:type="dcterms:W3CDTF">2019-05-14T08:49:00Z</dcterms:modified>
</cp:coreProperties>
</file>