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Шаблон рабочей программы</w:t>
      </w:r>
      <w:r w:rsidRPr="009E79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дисциплины (модуля)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9AF">
        <w:rPr>
          <w:rFonts w:ascii="Times New Roman" w:hAnsi="Times New Roman" w:cs="Times New Roman"/>
          <w:i/>
          <w:sz w:val="24"/>
          <w:szCs w:val="24"/>
        </w:rPr>
        <w:t>(наименование факультета/института)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УТВЕРЖДАЮ</w:t>
      </w:r>
      <w:r w:rsidRPr="009E79AF">
        <w:rPr>
          <w:rFonts w:ascii="Times New Roman" w:hAnsi="Times New Roman" w:cs="Times New Roman"/>
          <w:sz w:val="24"/>
          <w:szCs w:val="24"/>
        </w:rPr>
        <w:tab/>
      </w:r>
      <w:r w:rsidRPr="009E79AF">
        <w:rPr>
          <w:rFonts w:ascii="Times New Roman" w:hAnsi="Times New Roman" w:cs="Times New Roman"/>
          <w:sz w:val="24"/>
          <w:szCs w:val="24"/>
        </w:rPr>
        <w:tab/>
      </w:r>
    </w:p>
    <w:p w:rsidR="007C13EA" w:rsidRPr="009E79AF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3EA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Декан факультета (директор института)</w:t>
      </w:r>
    </w:p>
    <w:p w:rsidR="007C13EA" w:rsidRPr="009E79AF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79AF">
        <w:rPr>
          <w:rFonts w:ascii="Times New Roman" w:hAnsi="Times New Roman" w:cs="Times New Roman"/>
          <w:sz w:val="24"/>
          <w:szCs w:val="24"/>
        </w:rPr>
        <w:t>________________</w:t>
      </w:r>
    </w:p>
    <w:p w:rsidR="007C13EA" w:rsidRPr="009E79AF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"_____"__________________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79AF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79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9AF">
        <w:rPr>
          <w:rFonts w:ascii="Times New Roman" w:hAnsi="Times New Roman" w:cs="Times New Roman"/>
          <w:i/>
          <w:sz w:val="24"/>
          <w:szCs w:val="24"/>
        </w:rPr>
        <w:t>(наименование дисциплины (модуля)</w:t>
      </w:r>
      <w:proofErr w:type="gramEnd"/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79AF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C13EA" w:rsidRPr="009E79AF" w:rsidRDefault="007C13EA" w:rsidP="007C13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4437F9" w:rsidP="007C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Город-г</w:t>
      </w:r>
      <w:r w:rsidR="007C13EA" w:rsidRPr="009E79AF">
        <w:rPr>
          <w:rFonts w:ascii="Times New Roman" w:hAnsi="Times New Roman" w:cs="Times New Roman"/>
          <w:sz w:val="24"/>
          <w:szCs w:val="24"/>
        </w:rPr>
        <w:t>од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br w:type="page"/>
      </w:r>
      <w:r w:rsidRPr="009E79AF">
        <w:rPr>
          <w:rFonts w:ascii="Times New Roman" w:hAnsi="Times New Roman" w:cs="Times New Roman"/>
          <w:b/>
          <w:sz w:val="24"/>
          <w:szCs w:val="24"/>
        </w:rPr>
        <w:lastRenderedPageBreak/>
        <w:t>1. Код и наименование дисциплины (модуля)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A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</w:t>
      </w:r>
      <w:proofErr w:type="spellStart"/>
      <w:r w:rsidRPr="009E79A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9E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AF">
        <w:rPr>
          <w:rFonts w:ascii="Times New Roman" w:hAnsi="Times New Roman" w:cs="Times New Roman"/>
          <w:i/>
          <w:sz w:val="24"/>
          <w:szCs w:val="24"/>
        </w:rPr>
        <w:t xml:space="preserve"> (относится к базовой или вариативной части ООП, </w:t>
      </w:r>
      <w:proofErr w:type="gramStart"/>
      <w:r w:rsidRPr="009E79AF">
        <w:rPr>
          <w:rFonts w:ascii="Times New Roman" w:hAnsi="Times New Roman" w:cs="Times New Roman"/>
          <w:i/>
          <w:sz w:val="24"/>
          <w:szCs w:val="24"/>
        </w:rPr>
        <w:t>обязательна</w:t>
      </w:r>
      <w:proofErr w:type="gramEnd"/>
      <w:r w:rsidRPr="009E79AF">
        <w:rPr>
          <w:rFonts w:ascii="Times New Roman" w:hAnsi="Times New Roman" w:cs="Times New Roman"/>
          <w:i/>
          <w:sz w:val="24"/>
          <w:szCs w:val="24"/>
        </w:rPr>
        <w:t xml:space="preserve"> для изучения или является факультативом).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 xml:space="preserve">3. Год/годы и семестр/семестры обучения. 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4.  Входные требования для освоения дисциплины (модуля), предварительные условия (если есть).</w:t>
      </w: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9E79AF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(модуля) </w:t>
      </w:r>
      <w:r w:rsidRPr="009E79AF">
        <w:rPr>
          <w:rFonts w:ascii="Times New Roman" w:hAnsi="Times New Roman" w:cs="Times New Roman"/>
          <w:sz w:val="24"/>
          <w:szCs w:val="24"/>
        </w:rPr>
        <w:t>составляет _______ зачетных единиц, _______ часов, из которых ______часов составляет контактная работа обучающегося с преподавателем (_____ часов – занятия лекционного типа, ______ часов – занятия семинарского типа, ____ часов – групповые консультации, _____ индивидуальные консультации_____ и т.д.) ________ часов составляет самостоятельная работа обучающегося.</w:t>
      </w:r>
      <w:proofErr w:type="gramEnd"/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 xml:space="preserve">6. Формат обучения </w:t>
      </w:r>
      <w:r w:rsidRPr="009E79AF">
        <w:rPr>
          <w:rFonts w:ascii="Times New Roman" w:hAnsi="Times New Roman" w:cs="Times New Roman"/>
          <w:i/>
          <w:sz w:val="24"/>
          <w:szCs w:val="24"/>
        </w:rPr>
        <w:t>(отметить, если дисциплина или часть ее реализуется в форме электронного (дистанционного) обучения).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7.</w:t>
      </w:r>
      <w:r w:rsidRPr="009E79AF">
        <w:rPr>
          <w:rFonts w:ascii="Times New Roman" w:hAnsi="Times New Roman" w:cs="Times New Roman"/>
          <w:sz w:val="24"/>
          <w:szCs w:val="24"/>
        </w:rPr>
        <w:t xml:space="preserve"> </w:t>
      </w:r>
      <w:r w:rsidRPr="009E79A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9E79A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E79AF">
        <w:rPr>
          <w:rFonts w:ascii="Times New Roman" w:hAnsi="Times New Roman" w:cs="Times New Roman"/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</w:t>
      </w:r>
      <w:r w:rsidRPr="009E79AF">
        <w:rPr>
          <w:rFonts w:ascii="Times New Roman" w:hAnsi="Times New Roman" w:cs="Times New Roman"/>
          <w:i/>
          <w:sz w:val="24"/>
          <w:szCs w:val="24"/>
        </w:rPr>
        <w:t>(заполняется в соответствии с картами компетенций)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13EA" w:rsidRPr="009E79AF" w:rsidTr="00713268">
        <w:tc>
          <w:tcPr>
            <w:tcW w:w="4672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компетенции, уровень (этап) освоения)</w:t>
            </w:r>
          </w:p>
        </w:tc>
        <w:tc>
          <w:tcPr>
            <w:tcW w:w="4673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7C13EA" w:rsidRPr="009E79AF" w:rsidTr="00713268">
        <w:tc>
          <w:tcPr>
            <w:tcW w:w="4672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ОК-1, 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3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У (ОК-1) – I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меть_______</w:t>
            </w:r>
          </w:p>
        </w:tc>
      </w:tr>
      <w:tr w:rsidR="007C13EA" w:rsidRPr="009E79AF" w:rsidTr="00713268">
        <w:tc>
          <w:tcPr>
            <w:tcW w:w="4672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ОПК-2, 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3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З(ОПК-2) –I</w:t>
            </w:r>
            <w:proofErr w:type="gramStart"/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нать_____</w:t>
            </w:r>
          </w:p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У (ОПК-2) – 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меть_______</w:t>
            </w:r>
          </w:p>
        </w:tc>
      </w:tr>
      <w:tr w:rsidR="007C13EA" w:rsidRPr="009E79AF" w:rsidTr="00713268">
        <w:tc>
          <w:tcPr>
            <w:tcW w:w="4672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3" w:type="dxa"/>
          </w:tcPr>
          <w:p w:rsidR="007C13EA" w:rsidRPr="009E79AF" w:rsidRDefault="007C13EA" w:rsidP="00713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З (ПК-1) – </w:t>
            </w:r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E7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E79AF">
              <w:rPr>
                <w:rFonts w:ascii="Times New Roman" w:hAnsi="Times New Roman" w:cs="Times New Roman"/>
                <w:b/>
                <w:sz w:val="24"/>
                <w:szCs w:val="24"/>
              </w:rPr>
              <w:t>нать____</w:t>
            </w:r>
          </w:p>
        </w:tc>
      </w:tr>
    </w:tbl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8. Содержание дисциплины (модуля) и структура учебных видов деятельности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156"/>
        <w:gridCol w:w="1260"/>
        <w:gridCol w:w="1261"/>
        <w:gridCol w:w="1261"/>
        <w:gridCol w:w="2355"/>
      </w:tblGrid>
      <w:tr w:rsidR="007C13EA" w:rsidRPr="009E79AF" w:rsidTr="00713268">
        <w:trPr>
          <w:trHeight w:val="323"/>
        </w:trPr>
        <w:tc>
          <w:tcPr>
            <w:tcW w:w="2052" w:type="dxa"/>
            <w:vMerge w:val="restart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6" w:type="dxa"/>
            <w:vMerge w:val="restart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Всего (час.)</w:t>
            </w:r>
          </w:p>
        </w:tc>
        <w:tc>
          <w:tcPr>
            <w:tcW w:w="3782" w:type="dxa"/>
            <w:gridSpan w:val="3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Контактная работа (час.)</w:t>
            </w:r>
          </w:p>
        </w:tc>
        <w:tc>
          <w:tcPr>
            <w:tcW w:w="2355" w:type="dxa"/>
            <w:vMerge w:val="restart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(час.)</w:t>
            </w:r>
          </w:p>
        </w:tc>
      </w:tr>
      <w:tr w:rsidR="007C13EA" w:rsidRPr="009E79AF" w:rsidTr="00713268">
        <w:trPr>
          <w:trHeight w:val="322"/>
        </w:trPr>
        <w:tc>
          <w:tcPr>
            <w:tcW w:w="2052" w:type="dxa"/>
            <w:vMerge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учебных занятий </w:t>
            </w:r>
          </w:p>
        </w:tc>
        <w:tc>
          <w:tcPr>
            <w:tcW w:w="2355" w:type="dxa"/>
            <w:vMerge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EA" w:rsidRPr="009E79AF" w:rsidTr="00713268">
        <w:tc>
          <w:tcPr>
            <w:tcW w:w="2052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EA" w:rsidRPr="009E79AF" w:rsidTr="00713268">
        <w:tc>
          <w:tcPr>
            <w:tcW w:w="2052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C13EA" w:rsidRPr="009E79AF" w:rsidRDefault="007C13EA" w:rsidP="007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3EA" w:rsidRPr="009E79AF" w:rsidRDefault="007C13EA" w:rsidP="007C13EA">
      <w:pPr>
        <w:pStyle w:val="a3"/>
        <w:tabs>
          <w:tab w:val="clear" w:pos="822"/>
        </w:tabs>
        <w:spacing w:line="240" w:lineRule="auto"/>
        <w:ind w:left="709" w:firstLine="0"/>
      </w:pPr>
      <w:r w:rsidRPr="009E79AF">
        <w:t xml:space="preserve"> </w:t>
      </w:r>
    </w:p>
    <w:p w:rsidR="007C13EA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9E79AF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E79AF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9E79AF">
        <w:rPr>
          <w:rFonts w:ascii="Times New Roman" w:hAnsi="Times New Roman" w:cs="Times New Roman"/>
          <w:i/>
          <w:sz w:val="24"/>
          <w:szCs w:val="24"/>
        </w:rPr>
        <w:t xml:space="preserve">, программам </w:t>
      </w:r>
      <w:proofErr w:type="spellStart"/>
      <w:r w:rsidRPr="009E79AF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9E79AF">
        <w:rPr>
          <w:rFonts w:ascii="Times New Roman" w:hAnsi="Times New Roman" w:cs="Times New Roman"/>
          <w:i/>
          <w:sz w:val="24"/>
          <w:szCs w:val="24"/>
        </w:rPr>
        <w:t xml:space="preserve">, программам магистратуры </w:t>
      </w:r>
      <w:r w:rsidR="004437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E79AF">
        <w:rPr>
          <w:rFonts w:ascii="Times New Roman" w:hAnsi="Times New Roman" w:cs="Times New Roman"/>
          <w:i/>
          <w:sz w:val="24"/>
          <w:szCs w:val="24"/>
        </w:rPr>
        <w:t xml:space="preserve">к видам учебной работы отнесены: </w:t>
      </w: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>лекции и иные учебные занятия, предусматривающие преимущественную передачу учебной информации преподавателем обучающимся; семинары, практические занятия, практикумы, лабораторные работы, коллоквиумы и иные аналогичные занятия; курсовое проектирование (выполнение курсовых работ) по одной или нескольким дисциплинам (модулям);</w:t>
      </w:r>
      <w:proofErr w:type="gramEnd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групповые консультации; индивидуальные </w:t>
      </w: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 xml:space="preserve">консультации и иные учебные занятия, предусматривающие индивидуальную работу преподавателя с </w:t>
      </w:r>
      <w:proofErr w:type="gramStart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>обучающимся</w:t>
      </w:r>
      <w:proofErr w:type="gramEnd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(в том числе руководство практикой); самостоятельная </w:t>
      </w:r>
    </w:p>
    <w:p w:rsidR="007C13EA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работа </w:t>
      </w:r>
      <w:proofErr w:type="gramStart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>обучающихся</w:t>
      </w:r>
      <w:proofErr w:type="gramEnd"/>
      <w:r w:rsidRPr="009E79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Допускается проведение учебных занятий иных видов в случае положительного решения методического совета НИ ТГУ. 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 xml:space="preserve">9. Перечень учебно-методического обеспечения для самостоятельной работы </w:t>
      </w:r>
      <w:proofErr w:type="gramStart"/>
      <w:r w:rsidRPr="009E79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E79AF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10. Форма промежуточной аттестации и фонд оценочных средств, включающий:</w:t>
      </w:r>
    </w:p>
    <w:p w:rsidR="007C13EA" w:rsidRPr="009E79AF" w:rsidRDefault="007C13EA" w:rsidP="007C13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программы, в формировании которых участвует дисциплина (модуль), и их карты </w:t>
      </w:r>
      <w:r w:rsidRPr="009E79AF">
        <w:rPr>
          <w:rFonts w:ascii="Times New Roman" w:hAnsi="Times New Roman" w:cs="Times New Roman"/>
          <w:i/>
          <w:sz w:val="24"/>
          <w:szCs w:val="24"/>
        </w:rPr>
        <w:t>(карты компетенций приводятся целиком вместе с критериями оценивания).</w:t>
      </w:r>
    </w:p>
    <w:p w:rsidR="007C13EA" w:rsidRPr="009E79AF" w:rsidRDefault="007C13EA" w:rsidP="007C13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9AF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Pr="009E79AF">
        <w:rPr>
          <w:rFonts w:ascii="Times New Roman" w:hAnsi="Times New Roman" w:cs="Times New Roman"/>
          <w:i/>
          <w:sz w:val="24"/>
          <w:szCs w:val="24"/>
        </w:rPr>
        <w:t>(знания, умения, навыки и (или) опыт деятельности) должны соответствовать указанным  в п. 6 настоящего документа и соответствовать картам компетенций)</w:t>
      </w:r>
      <w:r w:rsidR="004437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C13EA" w:rsidRPr="009E79AF" w:rsidRDefault="007C13EA" w:rsidP="007C13E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результатов обучения.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11.  Ресурсное обеспечение:</w:t>
      </w:r>
    </w:p>
    <w:p w:rsidR="007C13EA" w:rsidRPr="009E79AF" w:rsidRDefault="007C13EA" w:rsidP="007C13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литературы.</w:t>
      </w:r>
    </w:p>
    <w:p w:rsidR="007C13EA" w:rsidRPr="009E79AF" w:rsidRDefault="007C13EA" w:rsidP="007C13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Интернет.</w:t>
      </w:r>
    </w:p>
    <w:p w:rsidR="007C13EA" w:rsidRPr="009E79AF" w:rsidRDefault="007C13EA" w:rsidP="007C13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необходимости).</w:t>
      </w:r>
    </w:p>
    <w:p w:rsidR="007C13EA" w:rsidRPr="009E79AF" w:rsidRDefault="007C13EA" w:rsidP="007C13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12. Язык преподавания.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AF">
        <w:rPr>
          <w:rFonts w:ascii="Times New Roman" w:hAnsi="Times New Roman" w:cs="Times New Roman"/>
          <w:b/>
          <w:sz w:val="24"/>
          <w:szCs w:val="24"/>
        </w:rPr>
        <w:t>13. Преподаватель (преподаватели).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Автор (ы) ____________________________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Рецензент (ы) _________________________</w:t>
      </w:r>
    </w:p>
    <w:p w:rsidR="007C13EA" w:rsidRPr="009E79AF" w:rsidRDefault="007C13EA" w:rsidP="007C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EA" w:rsidRPr="009E79AF" w:rsidRDefault="007C13EA" w:rsidP="0044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AF">
        <w:rPr>
          <w:rFonts w:ascii="Times New Roman" w:hAnsi="Times New Roman" w:cs="Times New Roman"/>
          <w:sz w:val="24"/>
          <w:szCs w:val="24"/>
        </w:rPr>
        <w:t>Программа одобрена на заседании учебно-методической комисси</w:t>
      </w:r>
      <w:r w:rsidR="004437F9">
        <w:rPr>
          <w:rFonts w:ascii="Times New Roman" w:hAnsi="Times New Roman" w:cs="Times New Roman"/>
          <w:sz w:val="24"/>
          <w:szCs w:val="24"/>
        </w:rPr>
        <w:t>и ________________ факультета (</w:t>
      </w:r>
      <w:r w:rsidRPr="009E79AF">
        <w:rPr>
          <w:rFonts w:ascii="Times New Roman" w:hAnsi="Times New Roman" w:cs="Times New Roman"/>
          <w:sz w:val="24"/>
          <w:szCs w:val="24"/>
        </w:rPr>
        <w:t>института) ___________ года, протокол № ________.</w:t>
      </w:r>
      <w:bookmarkStart w:id="0" w:name="_GoBack"/>
      <w:bookmarkEnd w:id="0"/>
    </w:p>
    <w:p w:rsidR="004C2B12" w:rsidRDefault="004437F9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A"/>
    <w:rsid w:val="00012522"/>
    <w:rsid w:val="000D4692"/>
    <w:rsid w:val="00332BBA"/>
    <w:rsid w:val="004437F9"/>
    <w:rsid w:val="007C13EA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C13E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C13E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DNS</cp:lastModifiedBy>
  <cp:revision>2</cp:revision>
  <dcterms:created xsi:type="dcterms:W3CDTF">2018-01-10T02:31:00Z</dcterms:created>
  <dcterms:modified xsi:type="dcterms:W3CDTF">2018-01-10T18:35:00Z</dcterms:modified>
</cp:coreProperties>
</file>