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27" w:rsidRDefault="001C14B9" w:rsidP="001C14B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C14B9">
        <w:rPr>
          <w:rFonts w:ascii="Times New Roman" w:hAnsi="Times New Roman" w:cs="Times New Roman"/>
          <w:b/>
          <w:sz w:val="28"/>
          <w:szCs w:val="28"/>
        </w:rPr>
        <w:t>МАКЕТ</w:t>
      </w:r>
    </w:p>
    <w:p w:rsidR="006965D4" w:rsidRPr="006965D4" w:rsidRDefault="006965D4" w:rsidP="006965D4">
      <w:pPr>
        <w:widowControl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D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6965D4" w:rsidRPr="006965D4" w:rsidRDefault="006965D4" w:rsidP="006965D4">
      <w:pPr>
        <w:widowControl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Ученым советом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</w:t>
      </w:r>
      <w:r w:rsidRPr="006965D4">
        <w:rPr>
          <w:rFonts w:ascii="Times New Roman" w:eastAsia="Times New Roman" w:hAnsi="Times New Roman" w:cs="Times New Roman"/>
          <w:sz w:val="28"/>
          <w:szCs w:val="28"/>
          <w:lang w:eastAsia="ru-RU"/>
        </w:rPr>
        <w:t>ТГУ</w:t>
      </w:r>
    </w:p>
    <w:p w:rsidR="006965D4" w:rsidRPr="006965D4" w:rsidRDefault="006965D4" w:rsidP="006965D4">
      <w:pPr>
        <w:widowControl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Протокол </w:t>
      </w:r>
      <w:r w:rsidRPr="00832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___________201__ № __</w:t>
      </w:r>
    </w:p>
    <w:p w:rsidR="006965D4" w:rsidRPr="001C14B9" w:rsidRDefault="006965D4" w:rsidP="001C14B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7177" w:rsidRPr="00E642B7" w:rsidRDefault="00467177" w:rsidP="00176E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3F97" w:rsidRDefault="002C3F97" w:rsidP="00176E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20A4" w:rsidRPr="00E642B7" w:rsidRDefault="008320A4" w:rsidP="00176E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0B02" w:rsidRDefault="008320A4" w:rsidP="008320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САМОСТОЯТЕЛЬНО УСТАНАВЛИВАЕМЫЙ </w:t>
      </w:r>
      <w:r w:rsidR="00FA0B02" w:rsidRPr="00DE02AF">
        <w:rPr>
          <w:rFonts w:ascii="Times New Roman" w:hAnsi="Times New Roman" w:cs="Times New Roman"/>
          <w:b/>
          <w:sz w:val="28"/>
          <w:szCs w:val="28"/>
        </w:rPr>
        <w:t>ОБРАЗОВАТЕЛЬНЫЙ СТАНДАРТ ВЫСШЕГО ОБРАЗОВАНИЯ – МАГИСТРАТУРА</w:t>
      </w:r>
    </w:p>
    <w:p w:rsidR="008320A4" w:rsidRPr="008320A4" w:rsidRDefault="008320A4" w:rsidP="008320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0B02" w:rsidRPr="00FA0B02" w:rsidRDefault="00FA0B02" w:rsidP="00DE02A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0B02">
        <w:rPr>
          <w:rFonts w:ascii="Times New Roman" w:eastAsia="Calibri" w:hAnsi="Times New Roman" w:cs="Times New Roman"/>
          <w:sz w:val="28"/>
          <w:szCs w:val="28"/>
        </w:rPr>
        <w:t xml:space="preserve">Федерального государственного автономного образовательного учреждения </w:t>
      </w:r>
    </w:p>
    <w:p w:rsidR="00FA0B02" w:rsidRPr="00FA0B02" w:rsidRDefault="00FA0B02" w:rsidP="00DE02A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B02">
        <w:rPr>
          <w:rFonts w:ascii="Times New Roman" w:eastAsia="Calibri" w:hAnsi="Times New Roman" w:cs="Times New Roman"/>
          <w:sz w:val="28"/>
          <w:szCs w:val="28"/>
        </w:rPr>
        <w:t>«Национальный исследовательский Томский государственный университет»</w:t>
      </w:r>
    </w:p>
    <w:p w:rsidR="00E65BA8" w:rsidRPr="00DE02AF" w:rsidRDefault="00E65BA8" w:rsidP="00176E2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56C97" w:rsidRPr="00DE02AF" w:rsidRDefault="00F56C97" w:rsidP="00176E2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E02AF" w:rsidRDefault="00E65BA8" w:rsidP="00DE02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2AF">
        <w:rPr>
          <w:rFonts w:ascii="Times New Roman" w:hAnsi="Times New Roman" w:cs="Times New Roman"/>
          <w:b/>
          <w:sz w:val="28"/>
          <w:szCs w:val="28"/>
        </w:rPr>
        <w:t>НАПРАВЛЕНИЕ ПОДГОТОВКИ</w:t>
      </w:r>
    </w:p>
    <w:p w:rsidR="00DE02AF" w:rsidRDefault="008320A4" w:rsidP="00DE02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</w:t>
      </w:r>
      <w:r w:rsidR="00DE02AF"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</w:p>
    <w:p w:rsidR="00E65BA8" w:rsidRPr="00DE02AF" w:rsidRDefault="00170FF8" w:rsidP="00DE02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DE02AF">
        <w:rPr>
          <w:rFonts w:ascii="Times New Roman" w:hAnsi="Times New Roman" w:cs="Times New Roman"/>
          <w:b/>
          <w:sz w:val="28"/>
          <w:szCs w:val="28"/>
          <w:highlight w:val="yellow"/>
          <w:vertAlign w:val="superscript"/>
        </w:rPr>
        <w:t>(</w:t>
      </w:r>
      <w:r w:rsidR="009449A6" w:rsidRPr="00DE02AF">
        <w:rPr>
          <w:rFonts w:ascii="Times New Roman" w:hAnsi="Times New Roman" w:cs="Times New Roman"/>
          <w:b/>
          <w:i/>
          <w:sz w:val="28"/>
          <w:szCs w:val="28"/>
          <w:highlight w:val="yellow"/>
          <w:vertAlign w:val="superscript"/>
        </w:rPr>
        <w:t xml:space="preserve">указать </w:t>
      </w:r>
      <w:r w:rsidR="00FA0B02" w:rsidRPr="00DE02AF">
        <w:rPr>
          <w:rFonts w:ascii="Times New Roman" w:hAnsi="Times New Roman" w:cs="Times New Roman"/>
          <w:b/>
          <w:i/>
          <w:sz w:val="28"/>
          <w:szCs w:val="28"/>
          <w:highlight w:val="yellow"/>
          <w:vertAlign w:val="superscript"/>
        </w:rPr>
        <w:t>код</w:t>
      </w:r>
      <w:r w:rsidRPr="00DE02AF">
        <w:rPr>
          <w:rFonts w:ascii="Times New Roman" w:hAnsi="Times New Roman" w:cs="Times New Roman"/>
          <w:b/>
          <w:i/>
          <w:sz w:val="28"/>
          <w:szCs w:val="28"/>
          <w:highlight w:val="yellow"/>
          <w:vertAlign w:val="superscript"/>
        </w:rPr>
        <w:t xml:space="preserve"> и наименование направления подготовки)</w:t>
      </w:r>
    </w:p>
    <w:p w:rsidR="004675AB" w:rsidRPr="00115111" w:rsidRDefault="004675AB" w:rsidP="00176E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5AB" w:rsidRPr="00170FF8" w:rsidRDefault="001C14B9" w:rsidP="008320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</w:t>
      </w:r>
      <w:r w:rsidR="006965D4">
        <w:rPr>
          <w:rFonts w:ascii="Times New Roman" w:hAnsi="Times New Roman" w:cs="Times New Roman"/>
          <w:sz w:val="28"/>
          <w:szCs w:val="28"/>
        </w:rPr>
        <w:t>:</w:t>
      </w:r>
    </w:p>
    <w:p w:rsidR="004675AB" w:rsidRPr="00170FF8" w:rsidRDefault="008320A4" w:rsidP="008320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B4AF0" w:rsidRPr="00905D54">
        <w:rPr>
          <w:rFonts w:ascii="Times New Roman" w:hAnsi="Times New Roman" w:cs="Times New Roman"/>
          <w:sz w:val="28"/>
          <w:szCs w:val="28"/>
        </w:rPr>
        <w:t>агистр</w:t>
      </w:r>
    </w:p>
    <w:p w:rsidR="002C3F97" w:rsidRDefault="002C3F97" w:rsidP="00176E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4AF0" w:rsidRDefault="008B4AF0" w:rsidP="00176E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4AF0" w:rsidRDefault="008B4AF0" w:rsidP="00176E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20A4" w:rsidRDefault="008320A4" w:rsidP="00176E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75AB" w:rsidRDefault="004675AB" w:rsidP="00176E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FF8">
        <w:rPr>
          <w:rFonts w:ascii="Times New Roman" w:hAnsi="Times New Roman" w:cs="Times New Roman"/>
          <w:sz w:val="28"/>
          <w:szCs w:val="28"/>
        </w:rPr>
        <w:t>Томск</w:t>
      </w:r>
      <w:r w:rsidR="001C14B9">
        <w:rPr>
          <w:rFonts w:ascii="Times New Roman" w:hAnsi="Times New Roman" w:cs="Times New Roman"/>
          <w:sz w:val="28"/>
          <w:szCs w:val="28"/>
        </w:rPr>
        <w:t>,</w:t>
      </w:r>
      <w:r w:rsidRPr="00170FF8">
        <w:rPr>
          <w:rFonts w:ascii="Times New Roman" w:hAnsi="Times New Roman" w:cs="Times New Roman"/>
          <w:sz w:val="28"/>
          <w:szCs w:val="28"/>
        </w:rPr>
        <w:t xml:space="preserve"> 201</w:t>
      </w:r>
      <w:r w:rsidR="00A76CCF">
        <w:rPr>
          <w:rFonts w:ascii="Times New Roman" w:hAnsi="Times New Roman" w:cs="Times New Roman"/>
          <w:sz w:val="28"/>
          <w:szCs w:val="28"/>
        </w:rPr>
        <w:t>8</w:t>
      </w:r>
      <w:r w:rsidRPr="00170FF8">
        <w:rPr>
          <w:rFonts w:ascii="Times New Roman" w:hAnsi="Times New Roman" w:cs="Times New Roman"/>
          <w:sz w:val="28"/>
          <w:szCs w:val="28"/>
        </w:rPr>
        <w:br w:type="page"/>
      </w:r>
    </w:p>
    <w:p w:rsidR="00176E2F" w:rsidRPr="00872EA8" w:rsidRDefault="001C14B9" w:rsidP="00AC02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E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Лист согласования </w:t>
      </w:r>
    </w:p>
    <w:p w:rsidR="008753DB" w:rsidRPr="0081644D" w:rsidRDefault="008753DB" w:rsidP="008320A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753DB">
        <w:rPr>
          <w:rFonts w:ascii="Times New Roman" w:hAnsi="Times New Roman" w:cs="Times New Roman"/>
          <w:sz w:val="28"/>
          <w:szCs w:val="28"/>
        </w:rPr>
        <w:t>бразовательн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753DB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E02AF">
        <w:rPr>
          <w:rFonts w:ascii="Times New Roman" w:hAnsi="Times New Roman" w:cs="Times New Roman"/>
          <w:sz w:val="28"/>
          <w:szCs w:val="28"/>
        </w:rPr>
        <w:t xml:space="preserve"> высшего образования </w:t>
      </w:r>
      <w:r w:rsidR="00DE02AF" w:rsidRPr="0019536E">
        <w:rPr>
          <w:rFonts w:ascii="Times New Roman" w:hAnsi="Times New Roman" w:cs="Times New Roman"/>
          <w:sz w:val="28"/>
          <w:szCs w:val="24"/>
        </w:rPr>
        <w:t>–</w:t>
      </w:r>
      <w:r w:rsidR="00DE02AF">
        <w:rPr>
          <w:rFonts w:ascii="Times New Roman" w:hAnsi="Times New Roman" w:cs="Times New Roman"/>
          <w:sz w:val="28"/>
          <w:szCs w:val="28"/>
        </w:rPr>
        <w:t xml:space="preserve"> магистратура</w:t>
      </w:r>
      <w:r w:rsidRPr="008753DB">
        <w:rPr>
          <w:rFonts w:ascii="Times New Roman" w:hAnsi="Times New Roman" w:cs="Times New Roman"/>
          <w:sz w:val="28"/>
          <w:szCs w:val="28"/>
        </w:rPr>
        <w:t>, самостоятельно устанавливаем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753DB"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автономным образовательным учреждением «Национальный исследовательский Томский государственный университет» по направлению подготовки </w:t>
      </w:r>
      <w:r w:rsidRPr="008320A4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(указать </w:t>
      </w:r>
      <w:r w:rsidR="00FA0B02" w:rsidRPr="008320A4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код</w:t>
      </w:r>
      <w:r w:rsidRPr="008320A4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 и наименование направления подготовки)</w:t>
      </w:r>
      <w:r w:rsidR="0081644D" w:rsidRPr="008320A4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8753DB" w:rsidRDefault="008753DB" w:rsidP="008320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418"/>
        <w:gridCol w:w="425"/>
        <w:gridCol w:w="2835"/>
      </w:tblGrid>
      <w:tr w:rsidR="008753DB" w:rsidTr="00872EA8">
        <w:tc>
          <w:tcPr>
            <w:tcW w:w="9889" w:type="dxa"/>
            <w:gridSpan w:val="4"/>
          </w:tcPr>
          <w:p w:rsidR="008753DB" w:rsidRDefault="00872EA8" w:rsidP="008320A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</w:t>
            </w:r>
            <w:r w:rsidR="008753DB">
              <w:rPr>
                <w:rFonts w:ascii="Times New Roman" w:hAnsi="Times New Roman" w:cs="Times New Roman"/>
                <w:sz w:val="28"/>
                <w:szCs w:val="28"/>
              </w:rPr>
              <w:t xml:space="preserve"> 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екомендован</w:t>
            </w:r>
            <w:r w:rsidR="008753DB" w:rsidRPr="008753DB">
              <w:rPr>
                <w:rFonts w:ascii="Times New Roman" w:hAnsi="Times New Roman" w:cs="Times New Roman"/>
                <w:sz w:val="28"/>
                <w:szCs w:val="28"/>
              </w:rPr>
              <w:t xml:space="preserve"> к утверждению</w:t>
            </w:r>
            <w:r w:rsidR="008753DB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методическим советом ТГУ, протокол от</w:t>
            </w:r>
            <w:proofErr w:type="gramStart"/>
            <w:r w:rsidR="008753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,</w:t>
            </w:r>
            <w:proofErr w:type="gramEnd"/>
            <w:r w:rsidR="008753DB">
              <w:rPr>
                <w:rFonts w:ascii="Times New Roman" w:hAnsi="Times New Roman" w:cs="Times New Roman"/>
                <w:sz w:val="28"/>
                <w:szCs w:val="28"/>
              </w:rPr>
              <w:t xml:space="preserve"> №_____</w:t>
            </w:r>
          </w:p>
        </w:tc>
      </w:tr>
      <w:tr w:rsidR="008753DB" w:rsidTr="00872EA8">
        <w:tc>
          <w:tcPr>
            <w:tcW w:w="9889" w:type="dxa"/>
            <w:gridSpan w:val="4"/>
          </w:tcPr>
          <w:p w:rsidR="00AC02D2" w:rsidRDefault="00AC02D2" w:rsidP="008320A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753DB" w:rsidTr="00872EA8">
        <w:tc>
          <w:tcPr>
            <w:tcW w:w="9889" w:type="dxa"/>
            <w:gridSpan w:val="4"/>
          </w:tcPr>
          <w:p w:rsidR="00AC02D2" w:rsidRPr="008753DB" w:rsidRDefault="008753DB" w:rsidP="00832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3DB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="00AC02D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C02D2" w:rsidTr="00872EA8">
        <w:tc>
          <w:tcPr>
            <w:tcW w:w="5211" w:type="dxa"/>
          </w:tcPr>
          <w:p w:rsidR="00AC02D2" w:rsidRPr="00AC02D2" w:rsidRDefault="00AC02D2" w:rsidP="00832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2D2"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работе</w:t>
            </w:r>
          </w:p>
        </w:tc>
        <w:tc>
          <w:tcPr>
            <w:tcW w:w="1418" w:type="dxa"/>
          </w:tcPr>
          <w:p w:rsidR="00AC02D2" w:rsidRPr="00AC02D2" w:rsidRDefault="00AC02D2" w:rsidP="00832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C02D2" w:rsidRPr="00AC02D2" w:rsidRDefault="00AC02D2" w:rsidP="00832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2D2" w:rsidRPr="00AC02D2" w:rsidRDefault="00AC02D2" w:rsidP="00832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2D2">
              <w:rPr>
                <w:rFonts w:ascii="Times New Roman" w:hAnsi="Times New Roman" w:cs="Times New Roman"/>
                <w:sz w:val="28"/>
                <w:szCs w:val="28"/>
              </w:rPr>
              <w:t>В.В. Д</w:t>
            </w:r>
            <w:r w:rsidR="00BA78D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AC02D2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AC02D2" w:rsidRPr="00AC02D2" w:rsidTr="00872EA8">
        <w:tc>
          <w:tcPr>
            <w:tcW w:w="5211" w:type="dxa"/>
          </w:tcPr>
          <w:p w:rsidR="00AC02D2" w:rsidRPr="00AC02D2" w:rsidRDefault="00AC02D2" w:rsidP="00832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учебного управления</w:t>
            </w:r>
          </w:p>
        </w:tc>
        <w:tc>
          <w:tcPr>
            <w:tcW w:w="1418" w:type="dxa"/>
          </w:tcPr>
          <w:p w:rsidR="00AC02D2" w:rsidRPr="00AC02D2" w:rsidRDefault="00AC02D2" w:rsidP="00832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C02D2" w:rsidRPr="00AC02D2" w:rsidRDefault="00AC02D2" w:rsidP="00832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2D2" w:rsidRPr="00AC02D2" w:rsidRDefault="00AC02D2" w:rsidP="00832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Брель</w:t>
            </w:r>
            <w:proofErr w:type="spellEnd"/>
          </w:p>
        </w:tc>
      </w:tr>
      <w:tr w:rsidR="00AC02D2" w:rsidRPr="00AC02D2" w:rsidTr="00872EA8">
        <w:tc>
          <w:tcPr>
            <w:tcW w:w="5211" w:type="dxa"/>
          </w:tcPr>
          <w:p w:rsidR="00AC02D2" w:rsidRPr="00AC02D2" w:rsidRDefault="00AC02D2" w:rsidP="00832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2D2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1418" w:type="dxa"/>
          </w:tcPr>
          <w:p w:rsidR="00AC02D2" w:rsidRPr="00AC02D2" w:rsidRDefault="00AC02D2" w:rsidP="00832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C02D2" w:rsidRPr="00AC02D2" w:rsidRDefault="00AC02D2" w:rsidP="00832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2D2" w:rsidRPr="00AC02D2" w:rsidRDefault="00AC02D2" w:rsidP="00832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2D2">
              <w:rPr>
                <w:rFonts w:ascii="Times New Roman" w:hAnsi="Times New Roman" w:cs="Times New Roman"/>
                <w:sz w:val="28"/>
                <w:szCs w:val="28"/>
              </w:rPr>
              <w:t>И.А. Котляр</w:t>
            </w:r>
          </w:p>
        </w:tc>
      </w:tr>
      <w:tr w:rsidR="00FA0B02" w:rsidRPr="00AC02D2" w:rsidTr="00872EA8">
        <w:tc>
          <w:tcPr>
            <w:tcW w:w="5211" w:type="dxa"/>
          </w:tcPr>
          <w:p w:rsidR="00FA0B02" w:rsidRPr="00AC02D2" w:rsidRDefault="00FA0B02" w:rsidP="00832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магистратуры </w:t>
            </w:r>
          </w:p>
        </w:tc>
        <w:tc>
          <w:tcPr>
            <w:tcW w:w="1418" w:type="dxa"/>
          </w:tcPr>
          <w:p w:rsidR="00FA0B02" w:rsidRPr="00AC02D2" w:rsidRDefault="00FA0B02" w:rsidP="00832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A0B02" w:rsidRPr="00AC02D2" w:rsidRDefault="00FA0B02" w:rsidP="00832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A0B02" w:rsidRPr="00AC02D2" w:rsidRDefault="00FA0B02" w:rsidP="00832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Отт</w:t>
            </w:r>
            <w:proofErr w:type="spellEnd"/>
          </w:p>
        </w:tc>
      </w:tr>
      <w:tr w:rsidR="00A76CCF" w:rsidRPr="00AC02D2" w:rsidTr="00872EA8">
        <w:tc>
          <w:tcPr>
            <w:tcW w:w="9889" w:type="dxa"/>
            <w:gridSpan w:val="4"/>
          </w:tcPr>
          <w:p w:rsidR="006965D4" w:rsidRDefault="006965D4" w:rsidP="008320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CCF" w:rsidRDefault="00A76CCF" w:rsidP="008320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представителей академического сообщества и работодателей, принимавших участие в разработке СУОС НИ ТГУ</w:t>
            </w:r>
          </w:p>
          <w:p w:rsidR="00A76CCF" w:rsidRPr="00AC02D2" w:rsidRDefault="00A76CCF" w:rsidP="00832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РАЗРАБОТАНО:</w:t>
            </w:r>
          </w:p>
        </w:tc>
      </w:tr>
      <w:tr w:rsidR="00AC02D2" w:rsidRPr="00AC02D2" w:rsidTr="00872EA8">
        <w:trPr>
          <w:trHeight w:val="1268"/>
        </w:trPr>
        <w:tc>
          <w:tcPr>
            <w:tcW w:w="5211" w:type="dxa"/>
          </w:tcPr>
          <w:p w:rsidR="00AC02D2" w:rsidRPr="00872EA8" w:rsidRDefault="00AC02D2" w:rsidP="00832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EA8">
              <w:rPr>
                <w:rFonts w:ascii="Times New Roman" w:hAnsi="Times New Roman" w:cs="Times New Roman"/>
                <w:sz w:val="28"/>
                <w:szCs w:val="28"/>
              </w:rPr>
              <w:t>Руководитель группы разработчиков:</w:t>
            </w:r>
          </w:p>
          <w:p w:rsidR="00AC02D2" w:rsidRPr="00872EA8" w:rsidRDefault="00A76CCF" w:rsidP="00832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(ФИО / организация / должность / ученая степень / ученое звание)</w:t>
            </w:r>
          </w:p>
        </w:tc>
        <w:tc>
          <w:tcPr>
            <w:tcW w:w="1418" w:type="dxa"/>
          </w:tcPr>
          <w:p w:rsidR="00AC02D2" w:rsidRPr="00872EA8" w:rsidRDefault="00AC02D2" w:rsidP="00832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C02D2" w:rsidRPr="00872EA8" w:rsidRDefault="00AC02D2" w:rsidP="00832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2D2" w:rsidRPr="00872EA8" w:rsidRDefault="00AC02D2" w:rsidP="008320A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6CCF" w:rsidRPr="00AC02D2" w:rsidTr="00872EA8">
        <w:trPr>
          <w:trHeight w:val="1354"/>
        </w:trPr>
        <w:tc>
          <w:tcPr>
            <w:tcW w:w="5211" w:type="dxa"/>
          </w:tcPr>
          <w:p w:rsidR="00A76CCF" w:rsidRPr="00872EA8" w:rsidRDefault="00A76CCF" w:rsidP="00832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EA8">
              <w:rPr>
                <w:rFonts w:ascii="Times New Roman" w:hAnsi="Times New Roman" w:cs="Times New Roman"/>
                <w:sz w:val="28"/>
                <w:szCs w:val="28"/>
              </w:rPr>
              <w:t>Члены группы разработчиков:</w:t>
            </w:r>
          </w:p>
          <w:p w:rsidR="00A76CCF" w:rsidRPr="00872EA8" w:rsidRDefault="00A76CCF" w:rsidP="00832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(ФИО / организация / должность / ученая степень / ученое звание)</w:t>
            </w:r>
          </w:p>
        </w:tc>
        <w:tc>
          <w:tcPr>
            <w:tcW w:w="1418" w:type="dxa"/>
          </w:tcPr>
          <w:p w:rsidR="00A76CCF" w:rsidRPr="00872EA8" w:rsidRDefault="00A76CCF" w:rsidP="00832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76CCF" w:rsidRPr="00872EA8" w:rsidRDefault="00A76CCF" w:rsidP="00832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76CCF" w:rsidRPr="00872EA8" w:rsidRDefault="00A76CCF" w:rsidP="008320A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02D2" w:rsidRPr="00AC02D2" w:rsidTr="00872EA8">
        <w:tc>
          <w:tcPr>
            <w:tcW w:w="9889" w:type="dxa"/>
            <w:gridSpan w:val="4"/>
          </w:tcPr>
          <w:p w:rsidR="008320A4" w:rsidRDefault="00AC02D2" w:rsidP="00832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EA8">
              <w:rPr>
                <w:rFonts w:ascii="Times New Roman" w:hAnsi="Times New Roman" w:cs="Times New Roman"/>
                <w:sz w:val="28"/>
                <w:szCs w:val="28"/>
              </w:rPr>
              <w:t xml:space="preserve">Внешняя экспертиза проводилась организацией </w:t>
            </w:r>
          </w:p>
          <w:p w:rsidR="00AC02D2" w:rsidRPr="00872EA8" w:rsidRDefault="008320A4" w:rsidP="008320A4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</w:t>
            </w:r>
            <w:r w:rsidR="00AC02D2" w:rsidRPr="00872E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AC02D2" w:rsidRPr="00872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организации</w:t>
            </w:r>
            <w:r w:rsidR="00AC02D2" w:rsidRPr="00872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20A4" w:rsidRDefault="00AC02D2" w:rsidP="00832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EA8">
              <w:rPr>
                <w:rFonts w:ascii="Times New Roman" w:hAnsi="Times New Roman" w:cs="Times New Roman"/>
                <w:sz w:val="28"/>
                <w:szCs w:val="28"/>
              </w:rPr>
              <w:t>Эксперт:</w:t>
            </w:r>
            <w:r w:rsidR="00D32B61" w:rsidRPr="00872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20A4" w:rsidRDefault="00872EA8" w:rsidP="008320A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2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ФИО / должность / </w:t>
            </w:r>
            <w:r w:rsidR="00D32B61" w:rsidRPr="00872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ученая степень</w:t>
            </w:r>
            <w:r w:rsidRPr="00872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/ </w:t>
            </w:r>
          </w:p>
          <w:p w:rsidR="00AC02D2" w:rsidRPr="00872EA8" w:rsidRDefault="00D32B61" w:rsidP="00832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E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ученое звание (при наличии))</w:t>
            </w:r>
          </w:p>
        </w:tc>
      </w:tr>
    </w:tbl>
    <w:p w:rsidR="00176E2F" w:rsidRDefault="00176E2F" w:rsidP="008320A4">
      <w:pPr>
        <w:rPr>
          <w:rFonts w:ascii="Times New Roman" w:hAnsi="Times New Roman" w:cs="Times New Roman"/>
          <w:sz w:val="28"/>
          <w:szCs w:val="28"/>
        </w:rPr>
      </w:pPr>
    </w:p>
    <w:p w:rsidR="00176E2F" w:rsidRDefault="00176E2F" w:rsidP="00176E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0B02" w:rsidRPr="00FA0B02" w:rsidRDefault="00FA0B02" w:rsidP="00FA0B02">
      <w:pPr>
        <w:keepNext/>
        <w:spacing w:after="0" w:line="240" w:lineRule="auto"/>
        <w:ind w:left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1" w:name="_Toc484698309"/>
      <w:r w:rsidRPr="00FA0B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ТЕРМИНЫ, ОПРЕДЕЛЕНИЯ, СОКРАЩЕНИЯ</w:t>
      </w:r>
      <w:bookmarkEnd w:id="1"/>
    </w:p>
    <w:p w:rsidR="00DE02AF" w:rsidRDefault="00DE02AF" w:rsidP="00674C4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EA8" w:rsidRPr="00DE00BB" w:rsidRDefault="00DE00BB" w:rsidP="00674C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E00BB">
        <w:rPr>
          <w:rFonts w:ascii="Times New Roman" w:hAnsi="Times New Roman" w:cs="Times New Roman"/>
          <w:sz w:val="28"/>
          <w:szCs w:val="24"/>
        </w:rPr>
        <w:t xml:space="preserve">В настоящем </w:t>
      </w:r>
      <w:r w:rsidR="00BD7831" w:rsidRPr="00DE00BB">
        <w:rPr>
          <w:rFonts w:ascii="Times New Roman" w:hAnsi="Times New Roman" w:cs="Times New Roman"/>
          <w:sz w:val="28"/>
          <w:szCs w:val="24"/>
        </w:rPr>
        <w:t>образовательном стандарте высшего образования – магистратура</w:t>
      </w:r>
      <w:r w:rsidR="00BD7831">
        <w:rPr>
          <w:rFonts w:ascii="Times New Roman" w:hAnsi="Times New Roman" w:cs="Times New Roman"/>
          <w:sz w:val="28"/>
          <w:szCs w:val="24"/>
        </w:rPr>
        <w:t>,</w:t>
      </w:r>
      <w:r w:rsidR="00BD7831" w:rsidRPr="00DE00BB">
        <w:rPr>
          <w:rFonts w:ascii="Times New Roman" w:hAnsi="Times New Roman" w:cs="Times New Roman"/>
          <w:sz w:val="28"/>
          <w:szCs w:val="24"/>
        </w:rPr>
        <w:t xml:space="preserve"> </w:t>
      </w:r>
      <w:r w:rsidRPr="00DE00BB">
        <w:rPr>
          <w:rFonts w:ascii="Times New Roman" w:hAnsi="Times New Roman" w:cs="Times New Roman"/>
          <w:sz w:val="28"/>
          <w:szCs w:val="24"/>
        </w:rPr>
        <w:t>самостоятельно устанавливаемом федеральным государственным автономным образовательным учреждением высшего образования «Национальный исследовательский Томский государственный университет»</w:t>
      </w:r>
      <w:r w:rsidR="00F64239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BD7831">
        <w:rPr>
          <w:rFonts w:ascii="Times New Roman" w:hAnsi="Times New Roman" w:cs="Times New Roman"/>
          <w:sz w:val="28"/>
          <w:szCs w:val="24"/>
        </w:rPr>
        <w:t xml:space="preserve">используются термины, </w:t>
      </w:r>
      <w:r w:rsidR="00872EA8" w:rsidRPr="0019536E">
        <w:rPr>
          <w:rFonts w:ascii="Times New Roman" w:hAnsi="Times New Roman" w:cs="Times New Roman"/>
          <w:sz w:val="28"/>
          <w:szCs w:val="24"/>
        </w:rPr>
        <w:t>определения</w:t>
      </w:r>
      <w:r w:rsidR="00BD7831">
        <w:rPr>
          <w:rFonts w:ascii="Times New Roman" w:hAnsi="Times New Roman" w:cs="Times New Roman"/>
          <w:sz w:val="28"/>
          <w:szCs w:val="24"/>
        </w:rPr>
        <w:t>, сокращения</w:t>
      </w:r>
      <w:r w:rsidR="00872EA8" w:rsidRPr="0019536E">
        <w:rPr>
          <w:rFonts w:ascii="Times New Roman" w:hAnsi="Times New Roman" w:cs="Times New Roman"/>
          <w:sz w:val="28"/>
          <w:szCs w:val="24"/>
        </w:rPr>
        <w:t xml:space="preserve"> в соответствии с </w:t>
      </w:r>
      <w:r w:rsidR="00872EA8" w:rsidRPr="00DE00BB">
        <w:rPr>
          <w:rFonts w:ascii="Times New Roman" w:hAnsi="Times New Roman" w:cs="Times New Roman"/>
          <w:sz w:val="28"/>
          <w:szCs w:val="24"/>
        </w:rPr>
        <w:t>Федеральным законом «Об образовании в Российской Федерации» от 29.12.2012 № 273-ФЗ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DE00BB" w:rsidRPr="0019536E" w:rsidRDefault="00DE00BB" w:rsidP="00674C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2"/>
          <w:sz w:val="28"/>
          <w:szCs w:val="24"/>
        </w:rPr>
      </w:pPr>
      <w:r w:rsidRPr="0019536E">
        <w:rPr>
          <w:rFonts w:ascii="Times New Roman" w:hAnsi="Times New Roman" w:cs="Times New Roman"/>
          <w:b/>
          <w:i/>
          <w:sz w:val="28"/>
          <w:szCs w:val="24"/>
        </w:rPr>
        <w:t>вид профессиональной деятельности</w:t>
      </w:r>
      <w:r w:rsidRPr="0019536E">
        <w:rPr>
          <w:rFonts w:ascii="Times New Roman" w:hAnsi="Times New Roman" w:cs="Times New Roman"/>
          <w:sz w:val="28"/>
          <w:szCs w:val="24"/>
        </w:rPr>
        <w:t xml:space="preserve"> – </w:t>
      </w:r>
      <w:r w:rsidRPr="0019536E">
        <w:rPr>
          <w:rFonts w:ascii="Times New Roman" w:hAnsi="Times New Roman"/>
          <w:spacing w:val="-2"/>
          <w:sz w:val="28"/>
          <w:szCs w:val="24"/>
        </w:rPr>
        <w:t>совокупность трудовых функций, требующих обязательной профессиональной подготовки, рассматриваемых в контексте определённой сферы их применения, характеризующейся специфическими объектами, условиями, инструментами,</w:t>
      </w:r>
      <w:r>
        <w:rPr>
          <w:rFonts w:ascii="Times New Roman" w:hAnsi="Times New Roman"/>
          <w:spacing w:val="-2"/>
          <w:sz w:val="28"/>
          <w:szCs w:val="24"/>
        </w:rPr>
        <w:t xml:space="preserve"> </w:t>
      </w:r>
      <w:r w:rsidRPr="0019536E">
        <w:rPr>
          <w:rFonts w:ascii="Times New Roman" w:hAnsi="Times New Roman"/>
          <w:spacing w:val="-2"/>
          <w:sz w:val="28"/>
          <w:szCs w:val="24"/>
        </w:rPr>
        <w:t>характером и результатами труда</w:t>
      </w:r>
      <w:r w:rsidRPr="0019536E">
        <w:rPr>
          <w:rFonts w:ascii="Times New Roman" w:hAnsi="Times New Roman" w:cs="Times New Roman"/>
          <w:sz w:val="28"/>
          <w:szCs w:val="24"/>
        </w:rPr>
        <w:t>;</w:t>
      </w:r>
    </w:p>
    <w:p w:rsidR="00DE00BB" w:rsidRPr="0019536E" w:rsidRDefault="00DE00BB" w:rsidP="00674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9536E">
        <w:rPr>
          <w:rFonts w:ascii="Times New Roman" w:hAnsi="Times New Roman" w:cs="Times New Roman"/>
          <w:b/>
          <w:i/>
          <w:sz w:val="28"/>
          <w:szCs w:val="24"/>
        </w:rPr>
        <w:t>высшее образование</w:t>
      </w:r>
      <w:r w:rsidRPr="0019536E">
        <w:rPr>
          <w:rFonts w:ascii="Times New Roman" w:hAnsi="Times New Roman" w:cs="Times New Roman"/>
          <w:sz w:val="28"/>
          <w:szCs w:val="24"/>
        </w:rPr>
        <w:t xml:space="preserve"> – вид образования, который направлен на приобретение </w:t>
      </w:r>
      <w:proofErr w:type="gramStart"/>
      <w:r w:rsidRPr="0019536E">
        <w:rPr>
          <w:rFonts w:ascii="Times New Roman" w:hAnsi="Times New Roman" w:cs="Times New Roman"/>
          <w:sz w:val="28"/>
          <w:szCs w:val="24"/>
        </w:rPr>
        <w:t>обучающимися</w:t>
      </w:r>
      <w:proofErr w:type="gramEnd"/>
      <w:r w:rsidRPr="0019536E">
        <w:rPr>
          <w:rFonts w:ascii="Times New Roman" w:hAnsi="Times New Roman" w:cs="Times New Roman"/>
          <w:sz w:val="28"/>
          <w:szCs w:val="24"/>
        </w:rPr>
        <w:t xml:space="preserve">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специальности; </w:t>
      </w:r>
    </w:p>
    <w:p w:rsidR="00DE00BB" w:rsidRDefault="00DE00BB" w:rsidP="00674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9536E">
        <w:rPr>
          <w:rFonts w:ascii="Times New Roman" w:hAnsi="Times New Roman" w:cs="Times New Roman"/>
          <w:b/>
          <w:bCs/>
          <w:i/>
          <w:iCs/>
          <w:sz w:val="28"/>
          <w:szCs w:val="24"/>
        </w:rPr>
        <w:t>зачетная единица</w:t>
      </w:r>
      <w:r w:rsidR="008320A4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</w:t>
      </w:r>
      <w:r w:rsidRPr="0019536E">
        <w:rPr>
          <w:rFonts w:ascii="Times New Roman" w:hAnsi="Times New Roman" w:cs="Times New Roman"/>
          <w:sz w:val="28"/>
          <w:szCs w:val="24"/>
        </w:rPr>
        <w:t xml:space="preserve">– </w:t>
      </w:r>
      <w:r w:rsidRPr="0019536E">
        <w:rPr>
          <w:rFonts w:ascii="Times New Roman" w:hAnsi="Times New Roman" w:cs="Times New Roman"/>
          <w:iCs/>
          <w:sz w:val="28"/>
          <w:szCs w:val="24"/>
        </w:rPr>
        <w:t>мера трудоемкости образовательной программы</w:t>
      </w:r>
      <w:r w:rsidRPr="0019536E">
        <w:rPr>
          <w:rFonts w:ascii="Times New Roman" w:hAnsi="Times New Roman" w:cs="Times New Roman"/>
          <w:sz w:val="28"/>
          <w:szCs w:val="24"/>
        </w:rPr>
        <w:t>;</w:t>
      </w:r>
    </w:p>
    <w:p w:rsidR="00DE00BB" w:rsidRPr="0019536E" w:rsidRDefault="00DE00BB" w:rsidP="00674C4E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19536E">
        <w:rPr>
          <w:rFonts w:ascii="Times New Roman" w:hAnsi="Times New Roman" w:cs="Times New Roman"/>
          <w:b/>
          <w:bCs/>
          <w:i/>
          <w:iCs/>
          <w:sz w:val="28"/>
          <w:szCs w:val="24"/>
        </w:rPr>
        <w:t>компетенция</w:t>
      </w:r>
      <w:r w:rsidRPr="0019536E">
        <w:rPr>
          <w:rFonts w:ascii="Times New Roman" w:hAnsi="Times New Roman" w:cs="Times New Roman"/>
          <w:sz w:val="28"/>
          <w:szCs w:val="24"/>
        </w:rPr>
        <w:t xml:space="preserve"> </w:t>
      </w:r>
      <w:r w:rsidRPr="0019536E">
        <w:rPr>
          <w:rFonts w:ascii="Times New Roman" w:hAnsi="Times New Roman" w:cs="Times New Roman"/>
          <w:iCs/>
          <w:sz w:val="28"/>
          <w:szCs w:val="24"/>
        </w:rPr>
        <w:t>– способность применять знания, умения</w:t>
      </w:r>
      <w:r>
        <w:rPr>
          <w:rFonts w:ascii="Times New Roman" w:hAnsi="Times New Roman" w:cs="Times New Roman"/>
          <w:iCs/>
          <w:sz w:val="28"/>
          <w:szCs w:val="24"/>
        </w:rPr>
        <w:t>, опыт</w:t>
      </w:r>
      <w:r w:rsidRPr="0019536E">
        <w:rPr>
          <w:rFonts w:ascii="Times New Roman" w:hAnsi="Times New Roman" w:cs="Times New Roman"/>
          <w:iCs/>
          <w:sz w:val="28"/>
          <w:szCs w:val="24"/>
        </w:rPr>
        <w:t xml:space="preserve"> и личностные качества для успешной деят</w:t>
      </w:r>
      <w:r>
        <w:rPr>
          <w:rFonts w:ascii="Times New Roman" w:hAnsi="Times New Roman" w:cs="Times New Roman"/>
          <w:iCs/>
          <w:sz w:val="28"/>
          <w:szCs w:val="24"/>
        </w:rPr>
        <w:t>ельности в определенной области;</w:t>
      </w:r>
    </w:p>
    <w:p w:rsidR="00DE00BB" w:rsidRPr="0019536E" w:rsidRDefault="00DE00BB" w:rsidP="00674C4E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19536E">
        <w:rPr>
          <w:rFonts w:ascii="Times New Roman" w:hAnsi="Times New Roman" w:cs="Times New Roman"/>
          <w:b/>
          <w:bCs/>
          <w:i/>
          <w:iCs/>
          <w:sz w:val="28"/>
          <w:szCs w:val="24"/>
        </w:rPr>
        <w:t>направление подготовки</w:t>
      </w:r>
      <w:r w:rsidRPr="0019536E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 – </w:t>
      </w:r>
      <w:r w:rsidRPr="0019536E">
        <w:rPr>
          <w:rFonts w:ascii="Times New Roman" w:hAnsi="Times New Roman" w:cs="Times New Roman"/>
          <w:iCs/>
          <w:sz w:val="28"/>
          <w:szCs w:val="24"/>
        </w:rPr>
        <w:t>совокупность образовательных программ для магистров различных профилей, интегрируемых на основании общности фундаментальной подготовки;</w:t>
      </w:r>
    </w:p>
    <w:p w:rsidR="00DE00BB" w:rsidRPr="0019536E" w:rsidRDefault="00DE00BB" w:rsidP="00674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9536E">
        <w:rPr>
          <w:rFonts w:ascii="Times New Roman" w:hAnsi="Times New Roman" w:cs="Times New Roman"/>
          <w:b/>
          <w:i/>
          <w:sz w:val="28"/>
          <w:szCs w:val="24"/>
        </w:rPr>
        <w:t xml:space="preserve">направленность (профиль) образовательной программы </w:t>
      </w:r>
      <w:r w:rsidRPr="0019536E">
        <w:rPr>
          <w:rFonts w:ascii="Times New Roman" w:hAnsi="Times New Roman" w:cs="Times New Roman"/>
          <w:sz w:val="28"/>
          <w:szCs w:val="24"/>
        </w:rPr>
        <w:t>–</w:t>
      </w:r>
      <w:r w:rsidRPr="0019536E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19536E">
        <w:rPr>
          <w:rFonts w:ascii="Times New Roman" w:hAnsi="Times New Roman" w:cs="Times New Roman"/>
          <w:sz w:val="28"/>
          <w:szCs w:val="24"/>
        </w:rPr>
        <w:t xml:space="preserve">ориентация образовательной программы на определенные область (области) </w:t>
      </w:r>
      <w:proofErr w:type="gramStart"/>
      <w:r w:rsidRPr="0019536E">
        <w:rPr>
          <w:rFonts w:ascii="Times New Roman" w:hAnsi="Times New Roman" w:cs="Times New Roman"/>
          <w:sz w:val="28"/>
          <w:szCs w:val="24"/>
        </w:rPr>
        <w:t>и(</w:t>
      </w:r>
      <w:proofErr w:type="gramEnd"/>
      <w:r w:rsidRPr="0019536E">
        <w:rPr>
          <w:rFonts w:ascii="Times New Roman" w:hAnsi="Times New Roman" w:cs="Times New Roman"/>
          <w:sz w:val="28"/>
          <w:szCs w:val="24"/>
        </w:rPr>
        <w:t>или) сферу (сферы) профессиональной деятельности, тип(ы) профессиональных задач, и при необходимости – на объекты профессиональной деятельности выпускников или область(области) знания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DE00BB" w:rsidRPr="0019536E" w:rsidRDefault="00DE00BB" w:rsidP="00674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9536E">
        <w:rPr>
          <w:rFonts w:ascii="Times New Roman" w:hAnsi="Times New Roman" w:cs="Times New Roman"/>
          <w:b/>
          <w:i/>
          <w:sz w:val="28"/>
          <w:szCs w:val="24"/>
        </w:rPr>
        <w:t>область профессиональной деятельности</w:t>
      </w:r>
      <w:r w:rsidRPr="0019536E">
        <w:rPr>
          <w:rFonts w:ascii="Times New Roman" w:hAnsi="Times New Roman" w:cs="Times New Roman"/>
          <w:sz w:val="28"/>
          <w:szCs w:val="24"/>
        </w:rPr>
        <w:t xml:space="preserve"> – совокупность объектов профессиональной деятельности в их научном, социальном, экономическом, производственном проявлении;</w:t>
      </w:r>
    </w:p>
    <w:p w:rsidR="00DE00BB" w:rsidRPr="0019536E" w:rsidRDefault="00DE00BB" w:rsidP="00674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9536E">
        <w:rPr>
          <w:rFonts w:ascii="Times New Roman" w:hAnsi="Times New Roman" w:cs="Times New Roman"/>
          <w:b/>
          <w:i/>
          <w:sz w:val="28"/>
          <w:szCs w:val="24"/>
        </w:rPr>
        <w:t>объект профессиональной деятельности</w:t>
      </w:r>
      <w:r w:rsidRPr="0019536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9536E">
        <w:rPr>
          <w:rFonts w:ascii="Times New Roman" w:hAnsi="Times New Roman" w:cs="Times New Roman"/>
          <w:sz w:val="28"/>
          <w:szCs w:val="24"/>
        </w:rPr>
        <w:t>– системы, предметы, явления, процессы, на которые направлено воздействие;</w:t>
      </w:r>
    </w:p>
    <w:p w:rsidR="00DE00BB" w:rsidRPr="0019536E" w:rsidRDefault="00DE00BB" w:rsidP="00674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4"/>
        </w:rPr>
        <w:t>основная профессиональная образовательная программа высшего образования)</w:t>
      </w:r>
      <w:r w:rsidRPr="0019536E">
        <w:rPr>
          <w:rFonts w:ascii="Times New Roman" w:hAnsi="Times New Roman" w:cs="Times New Roman"/>
          <w:sz w:val="28"/>
          <w:szCs w:val="24"/>
        </w:rPr>
        <w:t xml:space="preserve"> – комплекс основных характеристик образования (объем, содержание, планируемые результаты), организационно-педагогических </w:t>
      </w:r>
      <w:r w:rsidRPr="0019536E">
        <w:rPr>
          <w:rFonts w:ascii="Times New Roman" w:hAnsi="Times New Roman" w:cs="Times New Roman"/>
          <w:sz w:val="28"/>
          <w:szCs w:val="24"/>
        </w:rPr>
        <w:lastRenderedPageBreak/>
        <w:t>условий и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</w:p>
    <w:p w:rsidR="00DE00BB" w:rsidRDefault="00DE00BB" w:rsidP="00674C4E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19536E">
        <w:rPr>
          <w:rFonts w:ascii="Times New Roman" w:hAnsi="Times New Roman" w:cs="Times New Roman"/>
          <w:b/>
          <w:bCs/>
          <w:i/>
          <w:iCs/>
          <w:sz w:val="28"/>
          <w:szCs w:val="24"/>
        </w:rPr>
        <w:t>результаты обучения</w:t>
      </w:r>
      <w:r w:rsidRPr="0019536E">
        <w:rPr>
          <w:rFonts w:ascii="Times New Roman" w:hAnsi="Times New Roman" w:cs="Times New Roman"/>
          <w:sz w:val="28"/>
          <w:szCs w:val="24"/>
        </w:rPr>
        <w:t xml:space="preserve"> – </w:t>
      </w:r>
      <w:r w:rsidRPr="0019536E">
        <w:rPr>
          <w:rFonts w:ascii="Times New Roman" w:hAnsi="Times New Roman" w:cs="Times New Roman"/>
          <w:iCs/>
          <w:sz w:val="28"/>
          <w:szCs w:val="24"/>
        </w:rPr>
        <w:t>усвоенные знания, умения</w:t>
      </w:r>
      <w:r>
        <w:rPr>
          <w:rFonts w:ascii="Times New Roman" w:hAnsi="Times New Roman" w:cs="Times New Roman"/>
          <w:iCs/>
          <w:sz w:val="28"/>
          <w:szCs w:val="24"/>
        </w:rPr>
        <w:t>, приобретенный опыт;</w:t>
      </w:r>
    </w:p>
    <w:p w:rsidR="00DE00BB" w:rsidRPr="0019536E" w:rsidRDefault="00DE00BB" w:rsidP="00674C4E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4"/>
        </w:rPr>
        <w:t>результаты освоения образовательной программы</w:t>
      </w:r>
      <w:r>
        <w:rPr>
          <w:rFonts w:ascii="Times New Roman" w:hAnsi="Times New Roman" w:cs="Times New Roman"/>
          <w:iCs/>
          <w:sz w:val="28"/>
          <w:szCs w:val="24"/>
        </w:rPr>
        <w:t xml:space="preserve"> - </w:t>
      </w:r>
      <w:r w:rsidRPr="0019536E">
        <w:rPr>
          <w:rFonts w:ascii="Times New Roman" w:hAnsi="Times New Roman" w:cs="Times New Roman"/>
          <w:iCs/>
          <w:sz w:val="28"/>
          <w:szCs w:val="24"/>
        </w:rPr>
        <w:t>освоенные компетенции;</w:t>
      </w:r>
    </w:p>
    <w:p w:rsidR="00DE00BB" w:rsidRPr="0019536E" w:rsidRDefault="00DE00BB" w:rsidP="00674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9536E">
        <w:rPr>
          <w:rFonts w:ascii="Times New Roman" w:hAnsi="Times New Roman" w:cs="Times New Roman"/>
          <w:b/>
          <w:i/>
          <w:sz w:val="28"/>
          <w:szCs w:val="24"/>
        </w:rPr>
        <w:t>специализация –</w:t>
      </w:r>
      <w:r w:rsidRPr="0019536E">
        <w:rPr>
          <w:rFonts w:ascii="Times New Roman" w:hAnsi="Times New Roman" w:cs="Times New Roman"/>
          <w:sz w:val="28"/>
          <w:szCs w:val="24"/>
        </w:rPr>
        <w:t xml:space="preserve"> возможность выбора в рамках образовательной программы содержательно-организационной направленности подготовки, отражающей специфику определенных области и (или) сферы профессиональной деятельности, типа</w:t>
      </w:r>
      <w:r>
        <w:rPr>
          <w:rFonts w:ascii="Times New Roman" w:hAnsi="Times New Roman" w:cs="Times New Roman"/>
          <w:sz w:val="28"/>
          <w:szCs w:val="24"/>
        </w:rPr>
        <w:t xml:space="preserve"> профессиональных задач и (или) </w:t>
      </w:r>
      <w:r w:rsidRPr="0019536E">
        <w:rPr>
          <w:rFonts w:ascii="Times New Roman" w:hAnsi="Times New Roman" w:cs="Times New Roman"/>
          <w:sz w:val="28"/>
          <w:szCs w:val="24"/>
        </w:rPr>
        <w:t>объектов профессиональной деятельности.</w:t>
      </w:r>
    </w:p>
    <w:p w:rsidR="00DE00BB" w:rsidRPr="0019536E" w:rsidRDefault="00DE00BB" w:rsidP="00674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9536E">
        <w:rPr>
          <w:rFonts w:ascii="Times New Roman" w:hAnsi="Times New Roman" w:cs="Times New Roman"/>
          <w:b/>
          <w:i/>
          <w:sz w:val="28"/>
          <w:szCs w:val="24"/>
        </w:rPr>
        <w:t xml:space="preserve">тип задач профессиональной деятельности </w:t>
      </w:r>
      <w:r w:rsidRPr="0019536E">
        <w:rPr>
          <w:rFonts w:ascii="Times New Roman" w:hAnsi="Times New Roman" w:cs="Times New Roman"/>
          <w:sz w:val="28"/>
          <w:szCs w:val="24"/>
        </w:rPr>
        <w:t xml:space="preserve">– </w:t>
      </w:r>
      <w:r w:rsidRPr="0019536E">
        <w:rPr>
          <w:rFonts w:ascii="Times New Roman" w:eastAsia="Calibri" w:hAnsi="Times New Roman" w:cs="Times New Roman"/>
          <w:sz w:val="28"/>
          <w:szCs w:val="24"/>
        </w:rPr>
        <w:t>условное подразделение задач профессиональной деятельности по характеру действий, выполняемых для достижения заданной цели;</w:t>
      </w:r>
    </w:p>
    <w:p w:rsidR="00872EA8" w:rsidRPr="0019536E" w:rsidRDefault="00872EA8" w:rsidP="00674C4E">
      <w:pPr>
        <w:widowControl w:val="0"/>
        <w:tabs>
          <w:tab w:val="left" w:pos="9355"/>
        </w:tabs>
        <w:overflowPunct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9536E">
        <w:rPr>
          <w:rFonts w:ascii="Times New Roman" w:hAnsi="Times New Roman" w:cs="Times New Roman"/>
          <w:sz w:val="28"/>
          <w:szCs w:val="24"/>
        </w:rPr>
        <w:t xml:space="preserve">В настоящем </w:t>
      </w:r>
      <w:r w:rsidR="004649B8" w:rsidRPr="0019536E">
        <w:rPr>
          <w:rFonts w:ascii="Times New Roman" w:hAnsi="Times New Roman" w:cs="Times New Roman"/>
          <w:sz w:val="28"/>
          <w:szCs w:val="24"/>
        </w:rPr>
        <w:t>образовательн</w:t>
      </w:r>
      <w:r w:rsidR="004649B8">
        <w:rPr>
          <w:rFonts w:ascii="Times New Roman" w:hAnsi="Times New Roman" w:cs="Times New Roman"/>
          <w:sz w:val="28"/>
          <w:szCs w:val="24"/>
        </w:rPr>
        <w:t>ом</w:t>
      </w:r>
      <w:r w:rsidR="004649B8" w:rsidRPr="0019536E">
        <w:rPr>
          <w:rFonts w:ascii="Times New Roman" w:hAnsi="Times New Roman" w:cs="Times New Roman"/>
          <w:sz w:val="28"/>
          <w:szCs w:val="24"/>
        </w:rPr>
        <w:t xml:space="preserve"> стандарт</w:t>
      </w:r>
      <w:r w:rsidR="004649B8">
        <w:rPr>
          <w:rFonts w:ascii="Times New Roman" w:hAnsi="Times New Roman" w:cs="Times New Roman"/>
          <w:sz w:val="28"/>
          <w:szCs w:val="24"/>
        </w:rPr>
        <w:t>е</w:t>
      </w:r>
      <w:r w:rsidR="00DE02AF">
        <w:rPr>
          <w:rFonts w:ascii="Times New Roman" w:hAnsi="Times New Roman" w:cs="Times New Roman"/>
          <w:sz w:val="28"/>
          <w:szCs w:val="24"/>
        </w:rPr>
        <w:t xml:space="preserve"> высшего образования </w:t>
      </w:r>
      <w:r w:rsidR="00DE02AF" w:rsidRPr="0019536E">
        <w:rPr>
          <w:rFonts w:ascii="Times New Roman" w:hAnsi="Times New Roman" w:cs="Times New Roman"/>
          <w:sz w:val="28"/>
          <w:szCs w:val="24"/>
        </w:rPr>
        <w:t>–</w:t>
      </w:r>
      <w:r w:rsidR="004649B8" w:rsidRPr="0019536E">
        <w:rPr>
          <w:rFonts w:ascii="Times New Roman" w:hAnsi="Times New Roman" w:cs="Times New Roman"/>
          <w:sz w:val="28"/>
          <w:szCs w:val="24"/>
        </w:rPr>
        <w:t xml:space="preserve"> </w:t>
      </w:r>
      <w:r w:rsidR="00DE02AF">
        <w:rPr>
          <w:rFonts w:ascii="Times New Roman" w:hAnsi="Times New Roman" w:cs="Times New Roman"/>
          <w:sz w:val="28"/>
          <w:szCs w:val="24"/>
        </w:rPr>
        <w:t xml:space="preserve">магистратура </w:t>
      </w:r>
      <w:r w:rsidR="004649B8" w:rsidRPr="0019536E">
        <w:rPr>
          <w:rFonts w:ascii="Times New Roman" w:hAnsi="Times New Roman" w:cs="Times New Roman"/>
          <w:sz w:val="28"/>
          <w:szCs w:val="24"/>
        </w:rPr>
        <w:t xml:space="preserve">федерального государственного автономного образовательного </w:t>
      </w:r>
      <w:r w:rsidR="004649B8">
        <w:rPr>
          <w:rFonts w:ascii="Times New Roman" w:hAnsi="Times New Roman" w:cs="Times New Roman"/>
          <w:sz w:val="28"/>
          <w:szCs w:val="24"/>
        </w:rPr>
        <w:t xml:space="preserve">учреждения высшего образования </w:t>
      </w:r>
      <w:r w:rsidR="004649B8" w:rsidRPr="0019536E">
        <w:rPr>
          <w:rFonts w:ascii="Times New Roman" w:hAnsi="Times New Roman" w:cs="Times New Roman"/>
          <w:sz w:val="28"/>
          <w:szCs w:val="24"/>
        </w:rPr>
        <w:t xml:space="preserve">Национальный исследовательский </w:t>
      </w:r>
      <w:r w:rsidR="004649B8">
        <w:rPr>
          <w:rFonts w:ascii="Times New Roman" w:hAnsi="Times New Roman" w:cs="Times New Roman"/>
          <w:sz w:val="28"/>
          <w:szCs w:val="24"/>
        </w:rPr>
        <w:t>«Томский государственный университет</w:t>
      </w:r>
      <w:r w:rsidR="004649B8" w:rsidRPr="0019536E">
        <w:rPr>
          <w:rFonts w:ascii="Times New Roman" w:hAnsi="Times New Roman" w:cs="Times New Roman"/>
          <w:sz w:val="28"/>
          <w:szCs w:val="24"/>
        </w:rPr>
        <w:t>»</w:t>
      </w:r>
      <w:r w:rsidR="004649B8" w:rsidRPr="00464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0BB">
        <w:rPr>
          <w:rFonts w:ascii="Times New Roman" w:hAnsi="Times New Roman" w:cs="Times New Roman"/>
          <w:sz w:val="28"/>
          <w:szCs w:val="24"/>
        </w:rPr>
        <w:t xml:space="preserve">используются </w:t>
      </w:r>
      <w:r w:rsidRPr="0019536E">
        <w:rPr>
          <w:rFonts w:ascii="Times New Roman" w:hAnsi="Times New Roman" w:cs="Times New Roman"/>
          <w:sz w:val="28"/>
          <w:szCs w:val="24"/>
        </w:rPr>
        <w:t>следующие сокращения:</w:t>
      </w:r>
    </w:p>
    <w:p w:rsidR="008320A4" w:rsidRPr="008320A4" w:rsidRDefault="008320A4" w:rsidP="008320A4">
      <w:pPr>
        <w:widowControl w:val="0"/>
        <w:tabs>
          <w:tab w:val="left" w:pos="1426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8320A4">
        <w:rPr>
          <w:rFonts w:ascii="Times New Roman" w:eastAsia="Calibri" w:hAnsi="Times New Roman" w:cs="Times New Roman"/>
          <w:b/>
          <w:sz w:val="28"/>
          <w:szCs w:val="28"/>
        </w:rPr>
        <w:t>ВО</w:t>
      </w:r>
      <w:proofErr w:type="gramEnd"/>
      <w:r w:rsidRPr="008320A4">
        <w:rPr>
          <w:rFonts w:ascii="Times New Roman" w:eastAsia="Calibri" w:hAnsi="Times New Roman" w:cs="Times New Roman"/>
          <w:sz w:val="28"/>
          <w:szCs w:val="28"/>
        </w:rPr>
        <w:t xml:space="preserve"> – высшее образование</w:t>
      </w:r>
    </w:p>
    <w:p w:rsidR="008320A4" w:rsidRPr="008320A4" w:rsidRDefault="008320A4" w:rsidP="008320A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0A4">
        <w:rPr>
          <w:rFonts w:ascii="Times New Roman" w:eastAsia="Calibri" w:hAnsi="Times New Roman" w:cs="Times New Roman"/>
          <w:b/>
          <w:sz w:val="28"/>
          <w:szCs w:val="28"/>
        </w:rPr>
        <w:t xml:space="preserve">ГИА </w:t>
      </w:r>
      <w:r w:rsidRPr="008320A4">
        <w:rPr>
          <w:rFonts w:ascii="Times New Roman" w:eastAsia="Calibri" w:hAnsi="Times New Roman" w:cs="Times New Roman"/>
          <w:sz w:val="28"/>
          <w:szCs w:val="28"/>
        </w:rPr>
        <w:t>– государственная итоговая аттестация</w:t>
      </w:r>
    </w:p>
    <w:p w:rsidR="008320A4" w:rsidRPr="008320A4" w:rsidRDefault="008320A4" w:rsidP="008320A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0A4">
        <w:rPr>
          <w:rFonts w:ascii="Times New Roman" w:eastAsia="Calibri" w:hAnsi="Times New Roman" w:cs="Times New Roman"/>
          <w:b/>
          <w:sz w:val="28"/>
          <w:szCs w:val="28"/>
        </w:rPr>
        <w:t>ЗЕ</w:t>
      </w:r>
      <w:r w:rsidRPr="008320A4">
        <w:rPr>
          <w:rFonts w:ascii="Times New Roman" w:eastAsia="Calibri" w:hAnsi="Times New Roman" w:cs="Times New Roman"/>
          <w:sz w:val="28"/>
          <w:szCs w:val="28"/>
        </w:rPr>
        <w:t xml:space="preserve"> – зачетная единица</w:t>
      </w:r>
    </w:p>
    <w:p w:rsidR="008320A4" w:rsidRPr="008320A4" w:rsidRDefault="008320A4" w:rsidP="008320A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0A4">
        <w:rPr>
          <w:rFonts w:ascii="Times New Roman" w:eastAsia="Calibri" w:hAnsi="Times New Roman" w:cs="Times New Roman"/>
          <w:b/>
          <w:sz w:val="28"/>
          <w:szCs w:val="28"/>
        </w:rPr>
        <w:t>НПР</w:t>
      </w:r>
      <w:r w:rsidRPr="008320A4">
        <w:rPr>
          <w:rFonts w:ascii="Times New Roman" w:eastAsia="Calibri" w:hAnsi="Times New Roman" w:cs="Times New Roman"/>
          <w:sz w:val="28"/>
          <w:szCs w:val="28"/>
        </w:rPr>
        <w:t xml:space="preserve"> – научно-педагогические работники</w:t>
      </w:r>
    </w:p>
    <w:p w:rsidR="008320A4" w:rsidRPr="008320A4" w:rsidRDefault="008320A4" w:rsidP="008320A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0A4">
        <w:rPr>
          <w:rFonts w:ascii="Times New Roman" w:eastAsia="Calibri" w:hAnsi="Times New Roman" w:cs="Times New Roman"/>
          <w:b/>
          <w:sz w:val="28"/>
          <w:szCs w:val="28"/>
        </w:rPr>
        <w:t>ОПОП</w:t>
      </w:r>
      <w:r w:rsidRPr="008320A4">
        <w:rPr>
          <w:rFonts w:ascii="Times New Roman" w:eastAsia="Calibri" w:hAnsi="Times New Roman" w:cs="Times New Roman"/>
          <w:sz w:val="28"/>
          <w:szCs w:val="28"/>
        </w:rPr>
        <w:t xml:space="preserve"> – основная профессиональная образовательная программа  </w:t>
      </w:r>
    </w:p>
    <w:p w:rsidR="008320A4" w:rsidRPr="008320A4" w:rsidRDefault="008320A4" w:rsidP="008320A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0A4">
        <w:rPr>
          <w:rFonts w:ascii="Times New Roman" w:eastAsia="Calibri" w:hAnsi="Times New Roman" w:cs="Times New Roman"/>
          <w:b/>
          <w:sz w:val="28"/>
          <w:szCs w:val="28"/>
        </w:rPr>
        <w:t>ОПК</w:t>
      </w:r>
      <w:r w:rsidRPr="008320A4">
        <w:rPr>
          <w:rFonts w:ascii="Times New Roman" w:eastAsia="Calibri" w:hAnsi="Times New Roman" w:cs="Times New Roman"/>
          <w:sz w:val="28"/>
          <w:szCs w:val="28"/>
        </w:rPr>
        <w:t xml:space="preserve"> – общепрофессиональные компетенции</w:t>
      </w:r>
    </w:p>
    <w:p w:rsidR="008320A4" w:rsidRPr="008320A4" w:rsidRDefault="008320A4" w:rsidP="008320A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0A4">
        <w:rPr>
          <w:rFonts w:ascii="Times New Roman" w:eastAsia="Calibri" w:hAnsi="Times New Roman" w:cs="Times New Roman"/>
          <w:b/>
          <w:sz w:val="28"/>
          <w:szCs w:val="28"/>
        </w:rPr>
        <w:t>ПК</w:t>
      </w:r>
      <w:r w:rsidRPr="008320A4">
        <w:rPr>
          <w:rFonts w:ascii="Times New Roman" w:eastAsia="Calibri" w:hAnsi="Times New Roman" w:cs="Times New Roman"/>
          <w:sz w:val="28"/>
          <w:szCs w:val="28"/>
        </w:rPr>
        <w:t xml:space="preserve"> – профессиональные компетенции</w:t>
      </w:r>
    </w:p>
    <w:p w:rsidR="008320A4" w:rsidRPr="008320A4" w:rsidRDefault="008320A4" w:rsidP="008320A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0A4">
        <w:rPr>
          <w:rFonts w:ascii="Times New Roman" w:eastAsia="Calibri" w:hAnsi="Times New Roman" w:cs="Times New Roman"/>
          <w:b/>
          <w:sz w:val="28"/>
          <w:szCs w:val="28"/>
        </w:rPr>
        <w:t>ПС</w:t>
      </w:r>
      <w:r w:rsidRPr="008320A4">
        <w:rPr>
          <w:rFonts w:ascii="Times New Roman" w:eastAsia="Calibri" w:hAnsi="Times New Roman" w:cs="Times New Roman"/>
          <w:sz w:val="28"/>
          <w:szCs w:val="28"/>
        </w:rPr>
        <w:t xml:space="preserve"> – профессиональный стандарт</w:t>
      </w:r>
    </w:p>
    <w:p w:rsidR="008320A4" w:rsidRPr="008320A4" w:rsidRDefault="008320A4" w:rsidP="008320A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320A4">
        <w:rPr>
          <w:rFonts w:ascii="Times New Roman" w:eastAsia="Calibri" w:hAnsi="Times New Roman" w:cs="Times New Roman"/>
          <w:b/>
          <w:sz w:val="28"/>
          <w:szCs w:val="28"/>
        </w:rPr>
        <w:t>СУОС</w:t>
      </w:r>
      <w:r w:rsidRPr="008320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20A4">
        <w:rPr>
          <w:rFonts w:ascii="Times New Roman" w:eastAsia="Calibri" w:hAnsi="Times New Roman" w:cs="Times New Roman"/>
          <w:b/>
          <w:sz w:val="28"/>
          <w:szCs w:val="28"/>
        </w:rPr>
        <w:t xml:space="preserve">НИ ТГУ </w:t>
      </w:r>
      <w:r w:rsidRPr="008320A4">
        <w:rPr>
          <w:rFonts w:ascii="Times New Roman" w:eastAsia="Calibri" w:hAnsi="Times New Roman" w:cs="Times New Roman"/>
          <w:sz w:val="28"/>
          <w:szCs w:val="28"/>
        </w:rPr>
        <w:t>– самостоятельно устанавливаемый образовательный стандарт Национального исследовательского Томского государственного университета</w:t>
      </w:r>
    </w:p>
    <w:p w:rsidR="008320A4" w:rsidRPr="008320A4" w:rsidRDefault="008320A4" w:rsidP="008320A4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20A4">
        <w:rPr>
          <w:rFonts w:ascii="Times New Roman" w:eastAsia="Calibri" w:hAnsi="Times New Roman" w:cs="Times New Roman"/>
          <w:b/>
          <w:sz w:val="28"/>
          <w:szCs w:val="28"/>
        </w:rPr>
        <w:t xml:space="preserve">УК – </w:t>
      </w:r>
      <w:r w:rsidRPr="008320A4">
        <w:rPr>
          <w:rFonts w:ascii="Times New Roman" w:eastAsia="Calibri" w:hAnsi="Times New Roman" w:cs="Times New Roman"/>
          <w:sz w:val="28"/>
          <w:szCs w:val="28"/>
        </w:rPr>
        <w:t>универсальные компетенции</w:t>
      </w:r>
    </w:p>
    <w:p w:rsidR="008320A4" w:rsidRPr="008320A4" w:rsidRDefault="008320A4" w:rsidP="008320A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0A4">
        <w:rPr>
          <w:rFonts w:ascii="Times New Roman" w:eastAsia="Calibri" w:hAnsi="Times New Roman" w:cs="Times New Roman"/>
          <w:b/>
          <w:sz w:val="28"/>
          <w:szCs w:val="28"/>
        </w:rPr>
        <w:t xml:space="preserve">ФГОС </w:t>
      </w:r>
      <w:proofErr w:type="gramStart"/>
      <w:r w:rsidRPr="008320A4">
        <w:rPr>
          <w:rFonts w:ascii="Times New Roman" w:eastAsia="Calibri" w:hAnsi="Times New Roman" w:cs="Times New Roman"/>
          <w:b/>
          <w:sz w:val="28"/>
          <w:szCs w:val="28"/>
        </w:rPr>
        <w:t>ВО</w:t>
      </w:r>
      <w:proofErr w:type="gramEnd"/>
      <w:r w:rsidRPr="008320A4">
        <w:rPr>
          <w:rFonts w:ascii="Times New Roman" w:eastAsia="Calibri" w:hAnsi="Times New Roman" w:cs="Times New Roman"/>
          <w:sz w:val="28"/>
          <w:szCs w:val="28"/>
        </w:rPr>
        <w:t xml:space="preserve"> – федеральный государственный образовательный стандарт высшего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00BB" w:rsidRDefault="00DE00BB" w:rsidP="00674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9B8" w:rsidRDefault="004649B8" w:rsidP="00674C4E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649B8" w:rsidSect="00674C4E">
          <w:pgSz w:w="11906" w:h="16838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E642B7" w:rsidRPr="000C73A6" w:rsidRDefault="00E642B7" w:rsidP="000C73A6">
      <w:pPr>
        <w:pStyle w:val="a9"/>
        <w:numPr>
          <w:ilvl w:val="0"/>
          <w:numId w:val="3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3A6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0C73A6" w:rsidRPr="000C73A6" w:rsidRDefault="000C73A6" w:rsidP="000C73A6">
      <w:pPr>
        <w:pStyle w:val="a9"/>
        <w:spacing w:after="0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467177" w:rsidRPr="00D717AE" w:rsidRDefault="006C0F4E" w:rsidP="00674C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004355">
        <w:rPr>
          <w:rFonts w:ascii="Times New Roman" w:hAnsi="Times New Roman" w:cs="Times New Roman"/>
          <w:sz w:val="28"/>
          <w:szCs w:val="28"/>
        </w:rPr>
        <w:t>.</w:t>
      </w:r>
      <w:r w:rsidR="00437637">
        <w:rPr>
          <w:rFonts w:ascii="Times New Roman" w:hAnsi="Times New Roman" w:cs="Times New Roman"/>
          <w:sz w:val="28"/>
          <w:szCs w:val="28"/>
        </w:rPr>
        <w:t xml:space="preserve"> </w:t>
      </w:r>
      <w:r w:rsidR="00437637" w:rsidRPr="009449A6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437637">
        <w:rPr>
          <w:rFonts w:ascii="Times New Roman" w:hAnsi="Times New Roman" w:cs="Times New Roman"/>
          <w:sz w:val="28"/>
          <w:szCs w:val="28"/>
        </w:rPr>
        <w:t>о</w:t>
      </w:r>
      <w:r w:rsidR="00467177" w:rsidRPr="009449A6">
        <w:rPr>
          <w:rFonts w:ascii="Times New Roman" w:hAnsi="Times New Roman" w:cs="Times New Roman"/>
          <w:sz w:val="28"/>
          <w:szCs w:val="28"/>
        </w:rPr>
        <w:t>бразовательный стандарт</w:t>
      </w:r>
      <w:r w:rsidR="00D717AE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 w:rsidR="00437637">
        <w:rPr>
          <w:rFonts w:ascii="Times New Roman" w:hAnsi="Times New Roman" w:cs="Times New Roman"/>
          <w:sz w:val="28"/>
          <w:szCs w:val="28"/>
        </w:rPr>
        <w:t xml:space="preserve"> </w:t>
      </w:r>
      <w:r w:rsidR="00D717AE">
        <w:rPr>
          <w:rFonts w:ascii="Times New Roman" w:hAnsi="Times New Roman" w:cs="Times New Roman"/>
          <w:sz w:val="28"/>
          <w:szCs w:val="28"/>
        </w:rPr>
        <w:t xml:space="preserve">– </w:t>
      </w:r>
      <w:r w:rsidR="00D717AE">
        <w:rPr>
          <w:rFonts w:ascii="Times New Roman" w:hAnsi="Times New Roman" w:cs="Times New Roman"/>
          <w:sz w:val="28"/>
          <w:szCs w:val="24"/>
        </w:rPr>
        <w:t>магистратура</w:t>
      </w:r>
      <w:r w:rsidR="00D717AE">
        <w:rPr>
          <w:rFonts w:ascii="Times New Roman" w:hAnsi="Times New Roman" w:cs="Times New Roman"/>
          <w:sz w:val="28"/>
          <w:szCs w:val="28"/>
        </w:rPr>
        <w:t xml:space="preserve"> </w:t>
      </w:r>
      <w:r w:rsidR="00437637" w:rsidRPr="009449A6">
        <w:rPr>
          <w:rFonts w:ascii="Times New Roman" w:hAnsi="Times New Roman" w:cs="Times New Roman"/>
          <w:sz w:val="28"/>
          <w:szCs w:val="28"/>
        </w:rPr>
        <w:t>устан</w:t>
      </w:r>
      <w:r w:rsidR="00437637">
        <w:rPr>
          <w:rFonts w:ascii="Times New Roman" w:hAnsi="Times New Roman" w:cs="Times New Roman"/>
          <w:sz w:val="28"/>
          <w:szCs w:val="28"/>
        </w:rPr>
        <w:t>о</w:t>
      </w:r>
      <w:r w:rsidR="00437637" w:rsidRPr="009449A6">
        <w:rPr>
          <w:rFonts w:ascii="Times New Roman" w:hAnsi="Times New Roman" w:cs="Times New Roman"/>
          <w:sz w:val="28"/>
          <w:szCs w:val="28"/>
        </w:rPr>
        <w:t>вле</w:t>
      </w:r>
      <w:r w:rsidR="00437637">
        <w:rPr>
          <w:rFonts w:ascii="Times New Roman" w:hAnsi="Times New Roman" w:cs="Times New Roman"/>
          <w:sz w:val="28"/>
          <w:szCs w:val="28"/>
        </w:rPr>
        <w:t>н</w:t>
      </w:r>
      <w:r w:rsidR="00437637" w:rsidRPr="009449A6">
        <w:rPr>
          <w:rFonts w:ascii="Times New Roman" w:hAnsi="Times New Roman" w:cs="Times New Roman"/>
          <w:sz w:val="28"/>
          <w:szCs w:val="28"/>
        </w:rPr>
        <w:t xml:space="preserve"> </w:t>
      </w:r>
      <w:r w:rsidR="00437637">
        <w:rPr>
          <w:rFonts w:ascii="Times New Roman" w:hAnsi="Times New Roman" w:cs="Times New Roman"/>
          <w:sz w:val="28"/>
          <w:szCs w:val="28"/>
        </w:rPr>
        <w:t xml:space="preserve">НИ ТГУ </w:t>
      </w:r>
      <w:r w:rsidR="00D717A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64239">
        <w:rPr>
          <w:rFonts w:ascii="Times New Roman" w:hAnsi="Times New Roman" w:cs="Times New Roman"/>
          <w:sz w:val="28"/>
          <w:szCs w:val="28"/>
        </w:rPr>
        <w:t>СУ</w:t>
      </w:r>
      <w:r w:rsidR="00D717AE">
        <w:rPr>
          <w:rFonts w:ascii="Times New Roman" w:hAnsi="Times New Roman" w:cs="Times New Roman"/>
          <w:sz w:val="28"/>
          <w:szCs w:val="28"/>
        </w:rPr>
        <w:t>ОС НИ ТГУ)</w:t>
      </w:r>
      <w:r w:rsidR="00D717AE" w:rsidRPr="00437637">
        <w:rPr>
          <w:rFonts w:ascii="Times New Roman" w:hAnsi="Times New Roman" w:cs="Times New Roman"/>
          <w:sz w:val="28"/>
          <w:szCs w:val="28"/>
        </w:rPr>
        <w:t xml:space="preserve"> </w:t>
      </w:r>
      <w:r w:rsidR="00437637" w:rsidRPr="009449A6">
        <w:rPr>
          <w:rFonts w:ascii="Times New Roman" w:hAnsi="Times New Roman" w:cs="Times New Roman"/>
          <w:sz w:val="28"/>
          <w:szCs w:val="28"/>
        </w:rPr>
        <w:t>самостоятельно</w:t>
      </w:r>
      <w:r w:rsidR="00437637">
        <w:rPr>
          <w:rFonts w:ascii="Times New Roman" w:hAnsi="Times New Roman" w:cs="Times New Roman"/>
          <w:sz w:val="28"/>
          <w:szCs w:val="28"/>
        </w:rPr>
        <w:t xml:space="preserve"> и </w:t>
      </w:r>
      <w:r w:rsidR="00AC557F">
        <w:rPr>
          <w:rFonts w:ascii="Times New Roman" w:hAnsi="Times New Roman" w:cs="Times New Roman"/>
          <w:sz w:val="28"/>
          <w:szCs w:val="28"/>
        </w:rPr>
        <w:t>представляет собой совокупность требований</w:t>
      </w:r>
      <w:r w:rsidR="00B147E5">
        <w:rPr>
          <w:rFonts w:ascii="Times New Roman" w:hAnsi="Times New Roman" w:cs="Times New Roman"/>
          <w:sz w:val="28"/>
          <w:szCs w:val="28"/>
        </w:rPr>
        <w:t>,</w:t>
      </w:r>
      <w:r w:rsidR="00AC557F">
        <w:rPr>
          <w:rFonts w:ascii="Times New Roman" w:hAnsi="Times New Roman" w:cs="Times New Roman"/>
          <w:sz w:val="28"/>
          <w:szCs w:val="28"/>
        </w:rPr>
        <w:t xml:space="preserve"> </w:t>
      </w:r>
      <w:r w:rsidR="00B147E5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="00AC557F">
        <w:rPr>
          <w:rFonts w:ascii="Times New Roman" w:hAnsi="Times New Roman" w:cs="Times New Roman"/>
          <w:sz w:val="28"/>
          <w:szCs w:val="28"/>
        </w:rPr>
        <w:t xml:space="preserve">при реализации основных профессиональных образовательных программ магистратуры </w:t>
      </w:r>
      <w:r w:rsidR="00467177" w:rsidRPr="009449A6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1E53DC" w:rsidRPr="008320A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(</w:t>
      </w:r>
      <w:r w:rsidR="001E53DC" w:rsidRPr="008320A4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указать</w:t>
      </w:r>
      <w:r w:rsidR="008320A4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 код</w:t>
      </w:r>
      <w:r w:rsidR="001E53DC" w:rsidRPr="008320A4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 и наименование направления подготовки)</w:t>
      </w:r>
      <w:r w:rsidR="00437637" w:rsidRPr="009449A6">
        <w:rPr>
          <w:rFonts w:ascii="Times New Roman" w:hAnsi="Times New Roman" w:cs="Times New Roman"/>
          <w:sz w:val="28"/>
          <w:szCs w:val="28"/>
        </w:rPr>
        <w:t xml:space="preserve"> </w:t>
      </w:r>
      <w:r w:rsidR="00437637" w:rsidRPr="00D717AE">
        <w:rPr>
          <w:rFonts w:ascii="Times New Roman" w:hAnsi="Times New Roman" w:cs="Times New Roman"/>
          <w:sz w:val="28"/>
          <w:szCs w:val="28"/>
        </w:rPr>
        <w:t xml:space="preserve">(далее соответственно – </w:t>
      </w:r>
      <w:r w:rsidR="00FA0B02" w:rsidRPr="00D717AE">
        <w:rPr>
          <w:rFonts w:ascii="Times New Roman" w:hAnsi="Times New Roman" w:cs="Times New Roman"/>
          <w:sz w:val="28"/>
          <w:szCs w:val="28"/>
        </w:rPr>
        <w:t xml:space="preserve">ОПОП </w:t>
      </w:r>
      <w:r w:rsidR="00437637" w:rsidRPr="00D717AE">
        <w:rPr>
          <w:rFonts w:ascii="Times New Roman" w:hAnsi="Times New Roman" w:cs="Times New Roman"/>
          <w:sz w:val="28"/>
          <w:szCs w:val="28"/>
        </w:rPr>
        <w:t xml:space="preserve">магистратуры, направление подготовки) </w:t>
      </w:r>
      <w:r w:rsidR="00467177" w:rsidRPr="00D717AE">
        <w:rPr>
          <w:rFonts w:ascii="Times New Roman" w:hAnsi="Times New Roman" w:cs="Times New Roman"/>
          <w:sz w:val="28"/>
          <w:szCs w:val="28"/>
        </w:rPr>
        <w:t xml:space="preserve">разработан в соответствии </w:t>
      </w:r>
      <w:proofErr w:type="gramStart"/>
      <w:r w:rsidR="00467177" w:rsidRPr="00D717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67177" w:rsidRPr="00D717AE">
        <w:rPr>
          <w:rFonts w:ascii="Times New Roman" w:hAnsi="Times New Roman" w:cs="Times New Roman"/>
          <w:sz w:val="28"/>
          <w:szCs w:val="28"/>
        </w:rPr>
        <w:t>:</w:t>
      </w:r>
    </w:p>
    <w:p w:rsidR="00467177" w:rsidRPr="004649B8" w:rsidRDefault="002D4A5E" w:rsidP="00674C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9B8">
        <w:rPr>
          <w:rFonts w:ascii="Times New Roman" w:hAnsi="Times New Roman" w:cs="Times New Roman"/>
          <w:sz w:val="28"/>
          <w:szCs w:val="28"/>
        </w:rPr>
        <w:t>–</w:t>
      </w:r>
      <w:r w:rsidR="00467177" w:rsidRPr="004649B8">
        <w:rPr>
          <w:rFonts w:ascii="Times New Roman" w:hAnsi="Times New Roman" w:cs="Times New Roman"/>
          <w:sz w:val="28"/>
          <w:szCs w:val="28"/>
        </w:rPr>
        <w:t xml:space="preserve"> Федеральным законом «Об образовании в Российской Фе</w:t>
      </w:r>
      <w:r w:rsidR="004649B8" w:rsidRPr="004649B8">
        <w:rPr>
          <w:rFonts w:ascii="Times New Roman" w:hAnsi="Times New Roman" w:cs="Times New Roman"/>
          <w:sz w:val="28"/>
          <w:szCs w:val="28"/>
        </w:rPr>
        <w:t>дерации» от 29.12.2012 № 273-ФЗ;</w:t>
      </w:r>
    </w:p>
    <w:p w:rsidR="00467177" w:rsidRPr="003F7773" w:rsidRDefault="00326DF4" w:rsidP="00674C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9B8">
        <w:rPr>
          <w:rFonts w:ascii="Times New Roman" w:hAnsi="Times New Roman" w:cs="Times New Roman"/>
          <w:sz w:val="28"/>
          <w:szCs w:val="28"/>
        </w:rPr>
        <w:t>–</w:t>
      </w:r>
      <w:r w:rsidR="00467177" w:rsidRPr="004649B8">
        <w:rPr>
          <w:rFonts w:ascii="Times New Roman" w:hAnsi="Times New Roman" w:cs="Times New Roman"/>
          <w:sz w:val="28"/>
          <w:szCs w:val="28"/>
        </w:rPr>
        <w:t xml:space="preserve"> Федеральным законом «О внесении изменений в Трудовой кодекс Российской Федерации и статьи 11 и 73 Федерального закона «Об образовании в Российской Федерации» от 02.05.2015 № 122-ФЗ;</w:t>
      </w:r>
    </w:p>
    <w:p w:rsidR="00467177" w:rsidRPr="008320A4" w:rsidRDefault="00326DF4" w:rsidP="00674C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67177" w:rsidRPr="009449A6"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образовательным стандартом высшего образования </w:t>
      </w:r>
      <w:r w:rsidR="00AC557F">
        <w:rPr>
          <w:rFonts w:ascii="Times New Roman" w:hAnsi="Times New Roman" w:cs="Times New Roman"/>
          <w:sz w:val="28"/>
          <w:szCs w:val="28"/>
        </w:rPr>
        <w:t xml:space="preserve">– магистратура </w:t>
      </w:r>
      <w:r w:rsidR="00467177" w:rsidRPr="009449A6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1E53DC" w:rsidRPr="008320A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(</w:t>
      </w:r>
      <w:r w:rsidR="001E53DC" w:rsidRPr="008320A4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указать </w:t>
      </w:r>
      <w:r w:rsidR="008320A4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код</w:t>
      </w:r>
      <w:r w:rsidR="001E53DC" w:rsidRPr="008320A4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 и наименование направления подготовки)</w:t>
      </w:r>
      <w:r w:rsidR="00467177" w:rsidRPr="0081644D">
        <w:rPr>
          <w:rFonts w:ascii="Times New Roman" w:hAnsi="Times New Roman" w:cs="Times New Roman"/>
          <w:sz w:val="28"/>
          <w:szCs w:val="28"/>
        </w:rPr>
        <w:t xml:space="preserve">, утвержденный приказом </w:t>
      </w:r>
      <w:r w:rsidR="00F91572" w:rsidRPr="0081644D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  <w:r w:rsidR="00F91572" w:rsidRPr="009449A6">
        <w:rPr>
          <w:rFonts w:ascii="Times New Roman" w:hAnsi="Times New Roman" w:cs="Times New Roman"/>
          <w:sz w:val="28"/>
          <w:szCs w:val="28"/>
        </w:rPr>
        <w:t xml:space="preserve"> Р</w:t>
      </w:r>
      <w:r w:rsidR="00AC557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91572" w:rsidRPr="009449A6">
        <w:rPr>
          <w:rFonts w:ascii="Times New Roman" w:hAnsi="Times New Roman" w:cs="Times New Roman"/>
          <w:sz w:val="28"/>
          <w:szCs w:val="28"/>
        </w:rPr>
        <w:t>Ф</w:t>
      </w:r>
      <w:r w:rsidR="00AC557F">
        <w:rPr>
          <w:rFonts w:ascii="Times New Roman" w:hAnsi="Times New Roman" w:cs="Times New Roman"/>
          <w:sz w:val="28"/>
          <w:szCs w:val="28"/>
        </w:rPr>
        <w:t>едерации</w:t>
      </w:r>
      <w:r w:rsidR="00467177" w:rsidRPr="009449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7177" w:rsidRPr="009449A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67177" w:rsidRPr="009449A6">
        <w:rPr>
          <w:rFonts w:ascii="Times New Roman" w:hAnsi="Times New Roman" w:cs="Times New Roman"/>
          <w:sz w:val="28"/>
          <w:szCs w:val="28"/>
        </w:rPr>
        <w:t xml:space="preserve"> </w:t>
      </w:r>
      <w:r w:rsidR="001E53DC" w:rsidRPr="008320A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(</w:t>
      </w:r>
      <w:r w:rsidR="001E53DC" w:rsidRPr="008320A4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указать </w:t>
      </w:r>
      <w:proofErr w:type="gramStart"/>
      <w:r w:rsidR="001E53DC" w:rsidRPr="008320A4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номер</w:t>
      </w:r>
      <w:proofErr w:type="gramEnd"/>
      <w:r w:rsidR="001E53DC" w:rsidRPr="008320A4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 и дату выхода приказа)</w:t>
      </w:r>
      <w:r w:rsidR="00467177" w:rsidRPr="008320A4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467177" w:rsidRPr="009449A6" w:rsidRDefault="00326DF4" w:rsidP="00674C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67177" w:rsidRPr="009449A6">
        <w:rPr>
          <w:rFonts w:ascii="Times New Roman" w:hAnsi="Times New Roman" w:cs="Times New Roman"/>
          <w:sz w:val="28"/>
          <w:szCs w:val="28"/>
        </w:rPr>
        <w:t xml:space="preserve"> </w:t>
      </w:r>
      <w:r w:rsidR="00467177" w:rsidRPr="004649B8">
        <w:rPr>
          <w:rFonts w:ascii="Times New Roman" w:hAnsi="Times New Roman" w:cs="Times New Roman"/>
          <w:sz w:val="28"/>
          <w:szCs w:val="28"/>
        </w:rPr>
        <w:t xml:space="preserve">Единым квалификационным справочником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образования», утвержденный приказом Министерства здравоохранения и социального развития Российской Федерации от 11.01.2011 № 1н (зарегистрирован </w:t>
      </w:r>
      <w:r w:rsidR="00F91572" w:rsidRPr="004649B8">
        <w:rPr>
          <w:rFonts w:ascii="Times New Roman" w:hAnsi="Times New Roman" w:cs="Times New Roman"/>
          <w:sz w:val="28"/>
          <w:szCs w:val="28"/>
        </w:rPr>
        <w:t>в Минюсте</w:t>
      </w:r>
      <w:r w:rsidR="00467177" w:rsidRPr="004649B8">
        <w:rPr>
          <w:rFonts w:ascii="Times New Roman" w:hAnsi="Times New Roman" w:cs="Times New Roman"/>
          <w:sz w:val="28"/>
          <w:szCs w:val="28"/>
        </w:rPr>
        <w:t xml:space="preserve"> </w:t>
      </w:r>
      <w:r w:rsidR="00F91572" w:rsidRPr="004649B8">
        <w:rPr>
          <w:rFonts w:ascii="Times New Roman" w:hAnsi="Times New Roman" w:cs="Times New Roman"/>
          <w:sz w:val="28"/>
          <w:szCs w:val="28"/>
        </w:rPr>
        <w:t>РФ</w:t>
      </w:r>
      <w:r w:rsidR="00467177" w:rsidRPr="004649B8">
        <w:rPr>
          <w:rFonts w:ascii="Times New Roman" w:hAnsi="Times New Roman" w:cs="Times New Roman"/>
          <w:sz w:val="28"/>
          <w:szCs w:val="28"/>
        </w:rPr>
        <w:t xml:space="preserve"> 23.03.2011, регистрационный номер 20237);</w:t>
      </w:r>
    </w:p>
    <w:p w:rsidR="00467177" w:rsidRPr="009449A6" w:rsidRDefault="00326DF4" w:rsidP="00674C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67177" w:rsidRPr="009449A6">
        <w:rPr>
          <w:rFonts w:ascii="Times New Roman" w:hAnsi="Times New Roman" w:cs="Times New Roman"/>
          <w:sz w:val="28"/>
          <w:szCs w:val="28"/>
        </w:rPr>
        <w:t xml:space="preserve"> </w:t>
      </w:r>
      <w:r w:rsidR="00467177" w:rsidRPr="0081644D">
        <w:rPr>
          <w:rFonts w:ascii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по образовательным программам высшего образования – программам </w:t>
      </w:r>
      <w:r w:rsidR="00104A48" w:rsidRPr="0081644D">
        <w:rPr>
          <w:rFonts w:ascii="Times New Roman" w:hAnsi="Times New Roman" w:cs="Times New Roman"/>
          <w:sz w:val="28"/>
          <w:szCs w:val="28"/>
        </w:rPr>
        <w:t xml:space="preserve">бакалавриата, программам </w:t>
      </w:r>
      <w:proofErr w:type="spellStart"/>
      <w:r w:rsidR="00104A48" w:rsidRPr="0081644D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104A48" w:rsidRPr="0081644D">
        <w:rPr>
          <w:rFonts w:ascii="Times New Roman" w:hAnsi="Times New Roman" w:cs="Times New Roman"/>
          <w:sz w:val="28"/>
          <w:szCs w:val="28"/>
        </w:rPr>
        <w:t>, программам магистратуры</w:t>
      </w:r>
      <w:r w:rsidR="00467177" w:rsidRPr="0081644D">
        <w:rPr>
          <w:rFonts w:ascii="Times New Roman" w:hAnsi="Times New Roman" w:cs="Times New Roman"/>
          <w:sz w:val="28"/>
          <w:szCs w:val="28"/>
        </w:rPr>
        <w:t>, утвержденны</w:t>
      </w:r>
      <w:r w:rsidR="00CF4525" w:rsidRPr="0081644D">
        <w:rPr>
          <w:rFonts w:ascii="Times New Roman" w:hAnsi="Times New Roman" w:cs="Times New Roman"/>
          <w:sz w:val="28"/>
          <w:szCs w:val="28"/>
        </w:rPr>
        <w:t>м</w:t>
      </w:r>
      <w:r w:rsidR="00467177" w:rsidRPr="0081644D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F91572" w:rsidRPr="0081644D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РФ </w:t>
      </w:r>
      <w:r w:rsidR="00467177" w:rsidRPr="0081644D">
        <w:rPr>
          <w:rFonts w:ascii="Times New Roman" w:hAnsi="Times New Roman" w:cs="Times New Roman"/>
          <w:sz w:val="28"/>
          <w:szCs w:val="28"/>
        </w:rPr>
        <w:t xml:space="preserve">от </w:t>
      </w:r>
      <w:r w:rsidR="00AC557F">
        <w:rPr>
          <w:rFonts w:ascii="Times New Roman" w:hAnsi="Times New Roman" w:cs="Times New Roman"/>
          <w:sz w:val="28"/>
          <w:szCs w:val="28"/>
        </w:rPr>
        <w:t>05</w:t>
      </w:r>
      <w:r w:rsidR="00467177" w:rsidRPr="0081644D">
        <w:rPr>
          <w:rFonts w:ascii="Times New Roman" w:hAnsi="Times New Roman" w:cs="Times New Roman"/>
          <w:sz w:val="28"/>
          <w:szCs w:val="28"/>
        </w:rPr>
        <w:t>.</w:t>
      </w:r>
      <w:r w:rsidR="00AC557F">
        <w:rPr>
          <w:rFonts w:ascii="Times New Roman" w:hAnsi="Times New Roman" w:cs="Times New Roman"/>
          <w:sz w:val="28"/>
          <w:szCs w:val="28"/>
        </w:rPr>
        <w:t>04</w:t>
      </w:r>
      <w:r w:rsidR="00467177" w:rsidRPr="0081644D">
        <w:rPr>
          <w:rFonts w:ascii="Times New Roman" w:hAnsi="Times New Roman" w:cs="Times New Roman"/>
          <w:sz w:val="28"/>
          <w:szCs w:val="28"/>
        </w:rPr>
        <w:t>.201</w:t>
      </w:r>
      <w:r w:rsidR="00AC557F">
        <w:rPr>
          <w:rFonts w:ascii="Times New Roman" w:hAnsi="Times New Roman" w:cs="Times New Roman"/>
          <w:sz w:val="28"/>
          <w:szCs w:val="28"/>
        </w:rPr>
        <w:t>7</w:t>
      </w:r>
      <w:r w:rsidR="006C0F4E">
        <w:rPr>
          <w:rFonts w:ascii="Times New Roman" w:hAnsi="Times New Roman" w:cs="Times New Roman"/>
          <w:sz w:val="28"/>
          <w:szCs w:val="28"/>
        </w:rPr>
        <w:t xml:space="preserve"> № </w:t>
      </w:r>
      <w:r w:rsidR="00104A48" w:rsidRPr="0081644D">
        <w:rPr>
          <w:rFonts w:ascii="Times New Roman" w:hAnsi="Times New Roman" w:cs="Times New Roman"/>
          <w:sz w:val="28"/>
          <w:szCs w:val="28"/>
        </w:rPr>
        <w:t>3</w:t>
      </w:r>
      <w:r w:rsidR="00AC557F">
        <w:rPr>
          <w:rFonts w:ascii="Times New Roman" w:hAnsi="Times New Roman" w:cs="Times New Roman"/>
          <w:sz w:val="28"/>
          <w:szCs w:val="28"/>
        </w:rPr>
        <w:t>01</w:t>
      </w:r>
      <w:r w:rsidR="00467177" w:rsidRPr="0081644D">
        <w:rPr>
          <w:rFonts w:ascii="Times New Roman" w:hAnsi="Times New Roman" w:cs="Times New Roman"/>
          <w:sz w:val="28"/>
          <w:szCs w:val="28"/>
        </w:rPr>
        <w:t>;</w:t>
      </w:r>
    </w:p>
    <w:p w:rsidR="0006794A" w:rsidRPr="002C3F97" w:rsidRDefault="00326DF4" w:rsidP="00674C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6794A" w:rsidRPr="002C3F97">
        <w:rPr>
          <w:rFonts w:ascii="Times New Roman" w:hAnsi="Times New Roman" w:cs="Times New Roman"/>
          <w:sz w:val="28"/>
          <w:szCs w:val="28"/>
        </w:rPr>
        <w:t xml:space="preserve"> </w:t>
      </w:r>
      <w:r w:rsidR="0006794A" w:rsidRPr="006C0F4E">
        <w:rPr>
          <w:rFonts w:ascii="Times New Roman" w:hAnsi="Times New Roman" w:cs="Times New Roman"/>
          <w:sz w:val="28"/>
          <w:szCs w:val="28"/>
        </w:rPr>
        <w:t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</w:t>
      </w:r>
      <w:r w:rsidR="006C0F4E" w:rsidRPr="006C0F4E">
        <w:rPr>
          <w:rFonts w:ascii="Times New Roman" w:hAnsi="Times New Roman" w:cs="Times New Roman"/>
          <w:sz w:val="28"/>
          <w:szCs w:val="28"/>
        </w:rPr>
        <w:t>м</w:t>
      </w:r>
      <w:r w:rsidR="0006794A" w:rsidRPr="006C0F4E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</w:t>
      </w:r>
      <w:r w:rsidR="006C0F4E" w:rsidRPr="006C0F4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6794A" w:rsidRPr="006C0F4E">
        <w:rPr>
          <w:rFonts w:ascii="Times New Roman" w:hAnsi="Times New Roman" w:cs="Times New Roman"/>
          <w:sz w:val="28"/>
          <w:szCs w:val="28"/>
        </w:rPr>
        <w:t xml:space="preserve"> от </w:t>
      </w:r>
      <w:r w:rsidR="006C0F4E" w:rsidRPr="006C0F4E">
        <w:rPr>
          <w:rFonts w:ascii="Times New Roman" w:hAnsi="Times New Roman" w:cs="Times New Roman"/>
          <w:sz w:val="28"/>
          <w:szCs w:val="28"/>
        </w:rPr>
        <w:t>23</w:t>
      </w:r>
      <w:r w:rsidR="0006794A" w:rsidRPr="006C0F4E">
        <w:rPr>
          <w:rFonts w:ascii="Times New Roman" w:hAnsi="Times New Roman" w:cs="Times New Roman"/>
          <w:sz w:val="28"/>
          <w:szCs w:val="28"/>
        </w:rPr>
        <w:t>.0</w:t>
      </w:r>
      <w:r w:rsidR="006C0F4E" w:rsidRPr="006C0F4E">
        <w:rPr>
          <w:rFonts w:ascii="Times New Roman" w:hAnsi="Times New Roman" w:cs="Times New Roman"/>
          <w:sz w:val="28"/>
          <w:szCs w:val="28"/>
        </w:rPr>
        <w:t>8</w:t>
      </w:r>
      <w:r w:rsidR="0006794A" w:rsidRPr="006C0F4E">
        <w:rPr>
          <w:rFonts w:ascii="Times New Roman" w:hAnsi="Times New Roman" w:cs="Times New Roman"/>
          <w:sz w:val="28"/>
          <w:szCs w:val="28"/>
        </w:rPr>
        <w:t>.201</w:t>
      </w:r>
      <w:r w:rsidR="006C0F4E" w:rsidRPr="006C0F4E">
        <w:rPr>
          <w:rFonts w:ascii="Times New Roman" w:hAnsi="Times New Roman" w:cs="Times New Roman"/>
          <w:sz w:val="28"/>
          <w:szCs w:val="28"/>
        </w:rPr>
        <w:t>7</w:t>
      </w:r>
      <w:r w:rsidR="0006794A" w:rsidRPr="006C0F4E">
        <w:rPr>
          <w:rFonts w:ascii="Times New Roman" w:hAnsi="Times New Roman" w:cs="Times New Roman"/>
          <w:sz w:val="28"/>
          <w:szCs w:val="28"/>
        </w:rPr>
        <w:t xml:space="preserve"> № </w:t>
      </w:r>
      <w:r w:rsidR="006C0F4E" w:rsidRPr="006C0F4E">
        <w:rPr>
          <w:rFonts w:ascii="Times New Roman" w:hAnsi="Times New Roman" w:cs="Times New Roman"/>
          <w:sz w:val="28"/>
          <w:szCs w:val="28"/>
        </w:rPr>
        <w:t>816</w:t>
      </w:r>
      <w:r w:rsidR="0006794A" w:rsidRPr="006C0F4E">
        <w:rPr>
          <w:rFonts w:ascii="Times New Roman" w:hAnsi="Times New Roman" w:cs="Times New Roman"/>
          <w:sz w:val="28"/>
          <w:szCs w:val="28"/>
        </w:rPr>
        <w:t>;</w:t>
      </w:r>
    </w:p>
    <w:p w:rsidR="00104A48" w:rsidRPr="004649B8" w:rsidRDefault="00326DF4" w:rsidP="00674C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9B8">
        <w:rPr>
          <w:rFonts w:ascii="Times New Roman" w:hAnsi="Times New Roman" w:cs="Times New Roman"/>
          <w:sz w:val="28"/>
          <w:szCs w:val="28"/>
        </w:rPr>
        <w:t>–</w:t>
      </w:r>
      <w:r w:rsidR="00467177" w:rsidRPr="004649B8">
        <w:rPr>
          <w:rFonts w:ascii="Times New Roman" w:hAnsi="Times New Roman" w:cs="Times New Roman"/>
          <w:sz w:val="28"/>
          <w:szCs w:val="28"/>
        </w:rPr>
        <w:t xml:space="preserve"> </w:t>
      </w:r>
      <w:r w:rsidR="00104A48" w:rsidRPr="004649B8">
        <w:rPr>
          <w:rFonts w:ascii="Times New Roman" w:hAnsi="Times New Roman" w:cs="Times New Roman"/>
          <w:sz w:val="28"/>
          <w:szCs w:val="28"/>
        </w:rPr>
        <w:t>Правилами осуществления мониторинга системы образования, утвержденными постановлением Правительства Российской Федерации от 05.08.2013 № 662;</w:t>
      </w:r>
    </w:p>
    <w:p w:rsidR="00467177" w:rsidRPr="004649B8" w:rsidRDefault="00326DF4" w:rsidP="00674C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9B8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104A48" w:rsidRPr="004649B8">
        <w:rPr>
          <w:rFonts w:ascii="Times New Roman" w:hAnsi="Times New Roman" w:cs="Times New Roman"/>
          <w:sz w:val="28"/>
          <w:szCs w:val="28"/>
        </w:rPr>
        <w:t xml:space="preserve"> Методическими рекомендациями по организации образовательной деятельности с использованием сетевых форм реализации образовательных программ</w:t>
      </w:r>
      <w:r w:rsidR="00467177" w:rsidRPr="004649B8">
        <w:rPr>
          <w:rFonts w:ascii="Times New Roman" w:hAnsi="Times New Roman" w:cs="Times New Roman"/>
          <w:sz w:val="28"/>
          <w:szCs w:val="28"/>
        </w:rPr>
        <w:t xml:space="preserve"> </w:t>
      </w:r>
      <w:r w:rsidRPr="004649B8">
        <w:rPr>
          <w:rFonts w:ascii="Times New Roman" w:hAnsi="Times New Roman" w:cs="Times New Roman"/>
          <w:sz w:val="28"/>
          <w:szCs w:val="28"/>
        </w:rPr>
        <w:t xml:space="preserve">(Приложение к письму Министерства образования и науки </w:t>
      </w:r>
      <w:r w:rsidR="00467177" w:rsidRPr="004649B8">
        <w:rPr>
          <w:rFonts w:ascii="Times New Roman" w:hAnsi="Times New Roman" w:cs="Times New Roman"/>
          <w:sz w:val="28"/>
          <w:szCs w:val="28"/>
        </w:rPr>
        <w:t>Российской Федерации от 2</w:t>
      </w:r>
      <w:r w:rsidRPr="004649B8">
        <w:rPr>
          <w:rFonts w:ascii="Times New Roman" w:hAnsi="Times New Roman" w:cs="Times New Roman"/>
          <w:sz w:val="28"/>
          <w:szCs w:val="28"/>
        </w:rPr>
        <w:t>8</w:t>
      </w:r>
      <w:r w:rsidR="00467177" w:rsidRPr="004649B8">
        <w:rPr>
          <w:rFonts w:ascii="Times New Roman" w:hAnsi="Times New Roman" w:cs="Times New Roman"/>
          <w:sz w:val="28"/>
          <w:szCs w:val="28"/>
        </w:rPr>
        <w:t>.0</w:t>
      </w:r>
      <w:r w:rsidRPr="004649B8">
        <w:rPr>
          <w:rFonts w:ascii="Times New Roman" w:hAnsi="Times New Roman" w:cs="Times New Roman"/>
          <w:sz w:val="28"/>
          <w:szCs w:val="28"/>
        </w:rPr>
        <w:t>8</w:t>
      </w:r>
      <w:r w:rsidR="00467177" w:rsidRPr="004649B8">
        <w:rPr>
          <w:rFonts w:ascii="Times New Roman" w:hAnsi="Times New Roman" w:cs="Times New Roman"/>
          <w:sz w:val="28"/>
          <w:szCs w:val="28"/>
        </w:rPr>
        <w:t>.201</w:t>
      </w:r>
      <w:r w:rsidRPr="004649B8">
        <w:rPr>
          <w:rFonts w:ascii="Times New Roman" w:hAnsi="Times New Roman" w:cs="Times New Roman"/>
          <w:sz w:val="28"/>
          <w:szCs w:val="28"/>
        </w:rPr>
        <w:t>5</w:t>
      </w:r>
      <w:r w:rsidR="00467177" w:rsidRPr="004649B8">
        <w:rPr>
          <w:rFonts w:ascii="Times New Roman" w:hAnsi="Times New Roman" w:cs="Times New Roman"/>
          <w:sz w:val="28"/>
          <w:szCs w:val="28"/>
        </w:rPr>
        <w:t xml:space="preserve"> № </w:t>
      </w:r>
      <w:r w:rsidRPr="004649B8">
        <w:rPr>
          <w:rFonts w:ascii="Times New Roman" w:hAnsi="Times New Roman" w:cs="Times New Roman"/>
          <w:sz w:val="28"/>
          <w:szCs w:val="28"/>
        </w:rPr>
        <w:t>АК- 2563/05</w:t>
      </w:r>
      <w:r w:rsidR="00467177" w:rsidRPr="004649B8">
        <w:rPr>
          <w:rFonts w:ascii="Times New Roman" w:hAnsi="Times New Roman" w:cs="Times New Roman"/>
          <w:sz w:val="28"/>
          <w:szCs w:val="28"/>
        </w:rPr>
        <w:t>;</w:t>
      </w:r>
    </w:p>
    <w:p w:rsidR="00467177" w:rsidRPr="009449A6" w:rsidRDefault="00326DF4" w:rsidP="00674C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67177" w:rsidRPr="009449A6">
        <w:rPr>
          <w:rFonts w:ascii="Times New Roman" w:hAnsi="Times New Roman" w:cs="Times New Roman"/>
          <w:sz w:val="28"/>
          <w:szCs w:val="28"/>
        </w:rPr>
        <w:t xml:space="preserve"> Уставом ТГУ, утвержденным приказом </w:t>
      </w:r>
      <w:r w:rsidR="00F91572" w:rsidRPr="009449A6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</w:t>
      </w:r>
      <w:r w:rsidR="00437637" w:rsidRPr="0081644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91572" w:rsidRPr="009449A6">
        <w:rPr>
          <w:rFonts w:ascii="Times New Roman" w:hAnsi="Times New Roman" w:cs="Times New Roman"/>
          <w:sz w:val="28"/>
          <w:szCs w:val="28"/>
        </w:rPr>
        <w:t xml:space="preserve"> </w:t>
      </w:r>
      <w:r w:rsidR="009449A6" w:rsidRPr="009449A6">
        <w:rPr>
          <w:rFonts w:ascii="Times New Roman" w:hAnsi="Times New Roman" w:cs="Times New Roman"/>
          <w:sz w:val="28"/>
          <w:szCs w:val="28"/>
        </w:rPr>
        <w:t xml:space="preserve">от </w:t>
      </w:r>
      <w:r w:rsidR="00467177" w:rsidRPr="009449A6">
        <w:rPr>
          <w:rFonts w:ascii="Times New Roman" w:hAnsi="Times New Roman" w:cs="Times New Roman"/>
          <w:sz w:val="28"/>
          <w:szCs w:val="28"/>
        </w:rPr>
        <w:t>20.05.2014 № 564;</w:t>
      </w:r>
    </w:p>
    <w:p w:rsidR="00467177" w:rsidRPr="00B12F0D" w:rsidRDefault="00326DF4" w:rsidP="00674C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67177" w:rsidRPr="009449A6">
        <w:rPr>
          <w:rFonts w:ascii="Times New Roman" w:hAnsi="Times New Roman" w:cs="Times New Roman"/>
          <w:sz w:val="28"/>
          <w:szCs w:val="28"/>
        </w:rPr>
        <w:t xml:space="preserve"> </w:t>
      </w:r>
      <w:r w:rsidR="00551095" w:rsidRPr="00551095">
        <w:rPr>
          <w:rFonts w:ascii="Times New Roman" w:hAnsi="Times New Roman" w:cs="Times New Roman"/>
          <w:sz w:val="28"/>
          <w:szCs w:val="28"/>
        </w:rPr>
        <w:t>Программ</w:t>
      </w:r>
      <w:r w:rsidR="00551095">
        <w:rPr>
          <w:rFonts w:ascii="Times New Roman" w:hAnsi="Times New Roman" w:cs="Times New Roman"/>
          <w:sz w:val="28"/>
          <w:szCs w:val="28"/>
        </w:rPr>
        <w:t>ой</w:t>
      </w:r>
      <w:r w:rsidR="00551095" w:rsidRPr="00551095">
        <w:rPr>
          <w:rFonts w:ascii="Times New Roman" w:hAnsi="Times New Roman" w:cs="Times New Roman"/>
          <w:sz w:val="28"/>
          <w:szCs w:val="28"/>
        </w:rPr>
        <w:t xml:space="preserve"> развития федерального государственного автономного образовательного учреждения высшего образования «Национальный исследовательский Томский государственный университет» на 2013-2020 годы</w:t>
      </w:r>
      <w:r w:rsidR="00CD330C">
        <w:rPr>
          <w:rFonts w:ascii="Times New Roman" w:hAnsi="Times New Roman" w:cs="Times New Roman"/>
          <w:sz w:val="28"/>
          <w:szCs w:val="28"/>
        </w:rPr>
        <w:t>.</w:t>
      </w:r>
    </w:p>
    <w:p w:rsidR="00F53957" w:rsidRPr="00C4031C" w:rsidRDefault="00CD330C" w:rsidP="00674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53957">
        <w:rPr>
          <w:rFonts w:ascii="Times New Roman" w:hAnsi="Times New Roman" w:cs="Times New Roman"/>
          <w:sz w:val="28"/>
          <w:szCs w:val="28"/>
        </w:rPr>
        <w:t xml:space="preserve">При разработке ОПОП магистратуры </w:t>
      </w:r>
      <w:r w:rsidR="00D717AE">
        <w:rPr>
          <w:rFonts w:ascii="Times New Roman" w:hAnsi="Times New Roman" w:cs="Times New Roman"/>
          <w:sz w:val="28"/>
          <w:szCs w:val="28"/>
        </w:rPr>
        <w:t xml:space="preserve">НИ </w:t>
      </w:r>
      <w:r w:rsidR="00F53957">
        <w:rPr>
          <w:rFonts w:ascii="Times New Roman" w:hAnsi="Times New Roman" w:cs="Times New Roman"/>
          <w:sz w:val="28"/>
          <w:szCs w:val="28"/>
        </w:rPr>
        <w:t>ТГУ</w:t>
      </w:r>
      <w:r w:rsidR="00F53957" w:rsidRPr="00C4031C">
        <w:rPr>
          <w:rFonts w:ascii="Times New Roman" w:hAnsi="Times New Roman" w:cs="Times New Roman"/>
          <w:sz w:val="28"/>
          <w:szCs w:val="28"/>
        </w:rPr>
        <w:t xml:space="preserve"> основывается на следующих  принципах образовательной деятельности:</w:t>
      </w:r>
    </w:p>
    <w:p w:rsidR="00F53957" w:rsidRPr="00F53957" w:rsidRDefault="00F53957" w:rsidP="00674C4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957">
        <w:rPr>
          <w:rFonts w:ascii="Times New Roman" w:hAnsi="Times New Roman" w:cs="Times New Roman"/>
          <w:sz w:val="28"/>
          <w:szCs w:val="28"/>
        </w:rPr>
        <w:t>Фундаментальность – экспериментальная или теоретическая деятельность, направленная на получение новых знаний об основных закономерностях строения, функционирования и развития человека, общества, окружающей природы.</w:t>
      </w:r>
    </w:p>
    <w:p w:rsidR="00F53957" w:rsidRPr="00F53957" w:rsidRDefault="00F53957" w:rsidP="00674C4E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957">
        <w:rPr>
          <w:rFonts w:ascii="Times New Roman" w:hAnsi="Times New Roman" w:cs="Times New Roman"/>
          <w:sz w:val="28"/>
          <w:szCs w:val="28"/>
        </w:rPr>
        <w:t>Классичность – ориентация на формирование развитой личности, ее мировоззрения (в т.ч. профессионального) и исследовательского типа мышления средствами научной и образовательной деятельности, основанной на га</w:t>
      </w:r>
      <w:r w:rsidR="00F64239">
        <w:rPr>
          <w:rFonts w:ascii="Times New Roman" w:hAnsi="Times New Roman" w:cs="Times New Roman"/>
          <w:sz w:val="28"/>
          <w:szCs w:val="28"/>
        </w:rPr>
        <w:t xml:space="preserve">рмоничном сочетании </w:t>
      </w:r>
      <w:proofErr w:type="gramStart"/>
      <w:r w:rsidR="00F64239">
        <w:rPr>
          <w:rFonts w:ascii="Times New Roman" w:hAnsi="Times New Roman" w:cs="Times New Roman"/>
          <w:sz w:val="28"/>
          <w:szCs w:val="28"/>
        </w:rPr>
        <w:t>естественно–</w:t>
      </w:r>
      <w:r w:rsidRPr="00F53957">
        <w:rPr>
          <w:rFonts w:ascii="Times New Roman" w:hAnsi="Times New Roman" w:cs="Times New Roman"/>
          <w:sz w:val="28"/>
          <w:szCs w:val="28"/>
        </w:rPr>
        <w:t>научного</w:t>
      </w:r>
      <w:proofErr w:type="gramEnd"/>
      <w:r w:rsidRPr="00F53957">
        <w:rPr>
          <w:rFonts w:ascii="Times New Roman" w:hAnsi="Times New Roman" w:cs="Times New Roman"/>
          <w:sz w:val="28"/>
          <w:szCs w:val="28"/>
        </w:rPr>
        <w:t xml:space="preserve"> и с</w:t>
      </w:r>
      <w:r w:rsidR="00F64239">
        <w:rPr>
          <w:rFonts w:ascii="Times New Roman" w:hAnsi="Times New Roman" w:cs="Times New Roman"/>
          <w:sz w:val="28"/>
          <w:szCs w:val="28"/>
        </w:rPr>
        <w:t>оциально–</w:t>
      </w:r>
      <w:r w:rsidRPr="00F53957">
        <w:rPr>
          <w:rFonts w:ascii="Times New Roman" w:hAnsi="Times New Roman" w:cs="Times New Roman"/>
          <w:sz w:val="28"/>
          <w:szCs w:val="28"/>
        </w:rPr>
        <w:t>гуманитарного знания.</w:t>
      </w:r>
    </w:p>
    <w:p w:rsidR="00F53957" w:rsidRPr="00F53957" w:rsidRDefault="00F53957" w:rsidP="00674C4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957">
        <w:rPr>
          <w:rFonts w:ascii="Times New Roman" w:hAnsi="Times New Roman" w:cs="Times New Roman"/>
          <w:sz w:val="28"/>
          <w:szCs w:val="28"/>
        </w:rPr>
        <w:t>Открытость –</w:t>
      </w:r>
      <w:r w:rsidR="00F64239">
        <w:rPr>
          <w:rFonts w:ascii="Times New Roman" w:hAnsi="Times New Roman" w:cs="Times New Roman"/>
          <w:sz w:val="28"/>
          <w:szCs w:val="28"/>
        </w:rPr>
        <w:t xml:space="preserve"> </w:t>
      </w:r>
      <w:r w:rsidRPr="00F53957">
        <w:rPr>
          <w:rFonts w:ascii="Times New Roman" w:hAnsi="Times New Roman" w:cs="Times New Roman"/>
          <w:sz w:val="28"/>
          <w:szCs w:val="28"/>
        </w:rPr>
        <w:t>организация непрерывного обмена информацией и  ресурсами (разного типа) между внешним  окружением и университетом с целью формирования и развития  научно-образовательной среды.</w:t>
      </w:r>
    </w:p>
    <w:p w:rsidR="00F53957" w:rsidRDefault="00F53957" w:rsidP="00674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31C">
        <w:rPr>
          <w:rFonts w:ascii="Times New Roman" w:hAnsi="Times New Roman" w:cs="Times New Roman"/>
          <w:sz w:val="28"/>
          <w:szCs w:val="28"/>
        </w:rPr>
        <w:t>Ключевым</w:t>
      </w:r>
      <w:r w:rsidR="00C4031C">
        <w:rPr>
          <w:rFonts w:ascii="Times New Roman" w:hAnsi="Times New Roman" w:cs="Times New Roman"/>
          <w:sz w:val="28"/>
          <w:szCs w:val="28"/>
        </w:rPr>
        <w:t>и</w:t>
      </w:r>
      <w:r w:rsidRPr="00C4031C">
        <w:rPr>
          <w:rFonts w:ascii="Times New Roman" w:hAnsi="Times New Roman" w:cs="Times New Roman"/>
          <w:sz w:val="28"/>
          <w:szCs w:val="28"/>
        </w:rPr>
        <w:t xml:space="preserve"> для реализации дан</w:t>
      </w:r>
      <w:r w:rsidR="00C4031C" w:rsidRPr="00C4031C">
        <w:rPr>
          <w:rFonts w:ascii="Times New Roman" w:hAnsi="Times New Roman" w:cs="Times New Roman"/>
          <w:sz w:val="28"/>
          <w:szCs w:val="28"/>
        </w:rPr>
        <w:t xml:space="preserve">ного принципа являются процессы </w:t>
      </w:r>
      <w:r w:rsidRPr="00C4031C">
        <w:rPr>
          <w:rFonts w:ascii="Times New Roman" w:hAnsi="Times New Roman" w:cs="Times New Roman"/>
          <w:sz w:val="28"/>
          <w:szCs w:val="28"/>
        </w:rPr>
        <w:t>интернационализации, создания распределенных сообществ и интеграции образовательных программ и исследовательских групп университета в ведущие национальные и международные научно-образовательные сети (консорциумы).</w:t>
      </w:r>
    </w:p>
    <w:p w:rsidR="00E65BA8" w:rsidRPr="009449A6" w:rsidRDefault="006C0F4E" w:rsidP="00674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D330C">
        <w:rPr>
          <w:rFonts w:ascii="Times New Roman" w:hAnsi="Times New Roman" w:cs="Times New Roman"/>
          <w:sz w:val="28"/>
          <w:szCs w:val="28"/>
        </w:rPr>
        <w:t>3</w:t>
      </w:r>
      <w:r w:rsidR="00004355">
        <w:rPr>
          <w:rFonts w:ascii="Times New Roman" w:hAnsi="Times New Roman" w:cs="Times New Roman"/>
          <w:sz w:val="28"/>
          <w:szCs w:val="28"/>
        </w:rPr>
        <w:t>.</w:t>
      </w:r>
      <w:r w:rsidR="00770D31">
        <w:rPr>
          <w:rFonts w:ascii="Times New Roman" w:hAnsi="Times New Roman" w:cs="Times New Roman"/>
          <w:sz w:val="28"/>
          <w:szCs w:val="28"/>
        </w:rPr>
        <w:t xml:space="preserve"> </w:t>
      </w:r>
      <w:r w:rsidR="00E65BA8" w:rsidRPr="0081644D">
        <w:rPr>
          <w:rFonts w:ascii="Times New Roman" w:hAnsi="Times New Roman" w:cs="Times New Roman"/>
          <w:sz w:val="28"/>
          <w:szCs w:val="28"/>
        </w:rPr>
        <w:t xml:space="preserve">Обучение по </w:t>
      </w:r>
      <w:r w:rsidR="00D717AE" w:rsidRPr="00D717AE">
        <w:rPr>
          <w:rFonts w:ascii="Times New Roman" w:hAnsi="Times New Roman" w:cs="Times New Roman"/>
          <w:sz w:val="28"/>
          <w:szCs w:val="28"/>
        </w:rPr>
        <w:t>ОПОП</w:t>
      </w:r>
      <w:r w:rsidR="00E65BA8" w:rsidRPr="00D717AE">
        <w:rPr>
          <w:rFonts w:ascii="Times New Roman" w:hAnsi="Times New Roman" w:cs="Times New Roman"/>
          <w:sz w:val="28"/>
          <w:szCs w:val="28"/>
        </w:rPr>
        <w:t xml:space="preserve"> </w:t>
      </w:r>
      <w:r w:rsidR="00B36F7C" w:rsidRPr="00D717AE">
        <w:rPr>
          <w:rFonts w:ascii="Times New Roman" w:hAnsi="Times New Roman" w:cs="Times New Roman"/>
          <w:sz w:val="28"/>
          <w:szCs w:val="28"/>
        </w:rPr>
        <w:t>магистратуры</w:t>
      </w:r>
      <w:r w:rsidR="00E65BA8" w:rsidRPr="0081644D">
        <w:rPr>
          <w:rFonts w:ascii="Times New Roman" w:hAnsi="Times New Roman" w:cs="Times New Roman"/>
          <w:sz w:val="28"/>
          <w:szCs w:val="28"/>
        </w:rPr>
        <w:t xml:space="preserve"> в </w:t>
      </w:r>
      <w:r w:rsidR="00E8300A" w:rsidRPr="0081644D">
        <w:rPr>
          <w:rFonts w:ascii="Times New Roman" w:hAnsi="Times New Roman" w:cs="Times New Roman"/>
          <w:sz w:val="28"/>
          <w:szCs w:val="28"/>
        </w:rPr>
        <w:t>НИ ТГУ</w:t>
      </w:r>
      <w:r w:rsidR="00E65BA8" w:rsidRPr="0081644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E642B7" w:rsidRPr="0081644D">
        <w:rPr>
          <w:rFonts w:ascii="Times New Roman" w:hAnsi="Times New Roman" w:cs="Times New Roman"/>
          <w:sz w:val="28"/>
          <w:szCs w:val="28"/>
        </w:rPr>
        <w:t>по</w:t>
      </w:r>
      <w:r w:rsidR="00E65BA8" w:rsidRPr="0081644D">
        <w:rPr>
          <w:rFonts w:ascii="Times New Roman" w:hAnsi="Times New Roman" w:cs="Times New Roman"/>
          <w:sz w:val="28"/>
          <w:szCs w:val="28"/>
        </w:rPr>
        <w:t xml:space="preserve"> очной</w:t>
      </w:r>
      <w:r w:rsidR="00B36F7C" w:rsidRPr="0081644D">
        <w:rPr>
          <w:rFonts w:ascii="Times New Roman" w:hAnsi="Times New Roman" w:cs="Times New Roman"/>
          <w:sz w:val="28"/>
          <w:szCs w:val="28"/>
        </w:rPr>
        <w:t xml:space="preserve">, очно-заочной </w:t>
      </w:r>
      <w:r w:rsidR="002B55B8" w:rsidRPr="0081644D">
        <w:rPr>
          <w:rFonts w:ascii="Times New Roman" w:hAnsi="Times New Roman" w:cs="Times New Roman"/>
          <w:sz w:val="28"/>
          <w:szCs w:val="28"/>
        </w:rPr>
        <w:t>и</w:t>
      </w:r>
      <w:r w:rsidR="00E65BA8" w:rsidRPr="0081644D">
        <w:rPr>
          <w:rFonts w:ascii="Times New Roman" w:hAnsi="Times New Roman" w:cs="Times New Roman"/>
          <w:sz w:val="28"/>
          <w:szCs w:val="28"/>
        </w:rPr>
        <w:t xml:space="preserve"> заочной</w:t>
      </w:r>
      <w:r w:rsidR="00E65BA8" w:rsidRPr="009449A6">
        <w:rPr>
          <w:rFonts w:ascii="Times New Roman" w:hAnsi="Times New Roman" w:cs="Times New Roman"/>
          <w:sz w:val="28"/>
          <w:szCs w:val="28"/>
        </w:rPr>
        <w:t xml:space="preserve"> </w:t>
      </w:r>
      <w:r w:rsidR="00D717AE">
        <w:rPr>
          <w:rFonts w:ascii="Times New Roman" w:hAnsi="Times New Roman" w:cs="Times New Roman"/>
          <w:sz w:val="28"/>
          <w:szCs w:val="28"/>
        </w:rPr>
        <w:t>форм</w:t>
      </w:r>
      <w:r w:rsidR="00A60FA6">
        <w:rPr>
          <w:rFonts w:ascii="Times New Roman" w:hAnsi="Times New Roman" w:cs="Times New Roman"/>
          <w:sz w:val="28"/>
          <w:szCs w:val="28"/>
        </w:rPr>
        <w:t>а</w:t>
      </w:r>
      <w:r w:rsidR="00E642B7">
        <w:rPr>
          <w:rFonts w:ascii="Times New Roman" w:hAnsi="Times New Roman" w:cs="Times New Roman"/>
          <w:sz w:val="28"/>
          <w:szCs w:val="28"/>
        </w:rPr>
        <w:t>м</w:t>
      </w:r>
      <w:r w:rsidR="000E031C" w:rsidRPr="009449A6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B36F7C">
        <w:rPr>
          <w:rFonts w:ascii="Times New Roman" w:hAnsi="Times New Roman" w:cs="Times New Roman"/>
          <w:sz w:val="28"/>
          <w:szCs w:val="28"/>
        </w:rPr>
        <w:t xml:space="preserve"> </w:t>
      </w:r>
      <w:r w:rsidR="00B36F7C" w:rsidRPr="008320A4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(выбрать форм</w:t>
      </w:r>
      <w:proofErr w:type="gramStart"/>
      <w:r w:rsidR="00B36F7C" w:rsidRPr="008320A4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у</w:t>
      </w:r>
      <w:r w:rsidR="00D717AE" w:rsidRPr="008320A4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(</w:t>
      </w:r>
      <w:proofErr w:type="gramEnd"/>
      <w:r w:rsidR="00D717AE" w:rsidRPr="008320A4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ы)</w:t>
      </w:r>
      <w:r w:rsidR="00B36F7C" w:rsidRPr="008320A4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 обучения)</w:t>
      </w:r>
      <w:r w:rsidR="000E031C" w:rsidRPr="008320A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147E5" w:rsidRDefault="006C0F4E" w:rsidP="00674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D330C">
        <w:rPr>
          <w:rFonts w:ascii="Times New Roman" w:hAnsi="Times New Roman" w:cs="Times New Roman"/>
          <w:sz w:val="28"/>
          <w:szCs w:val="28"/>
        </w:rPr>
        <w:t>4</w:t>
      </w:r>
      <w:r w:rsidR="00004355">
        <w:rPr>
          <w:rFonts w:ascii="Times New Roman" w:hAnsi="Times New Roman" w:cs="Times New Roman"/>
          <w:sz w:val="28"/>
          <w:szCs w:val="28"/>
        </w:rPr>
        <w:t>.</w:t>
      </w:r>
      <w:r w:rsidR="00D032DD">
        <w:rPr>
          <w:rFonts w:ascii="Times New Roman" w:hAnsi="Times New Roman" w:cs="Times New Roman"/>
          <w:sz w:val="28"/>
          <w:szCs w:val="28"/>
        </w:rPr>
        <w:t xml:space="preserve"> </w:t>
      </w:r>
      <w:r w:rsidR="00762672">
        <w:rPr>
          <w:rFonts w:ascii="Times New Roman" w:hAnsi="Times New Roman" w:cs="Times New Roman"/>
          <w:sz w:val="28"/>
          <w:szCs w:val="28"/>
        </w:rPr>
        <w:t xml:space="preserve">Содержание высшего образования по направлению подготовки </w:t>
      </w:r>
      <w:r w:rsidR="00762672" w:rsidRPr="008320A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(</w:t>
      </w:r>
      <w:r w:rsidR="00762672" w:rsidRPr="008320A4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указать </w:t>
      </w:r>
      <w:r w:rsidR="00D717AE" w:rsidRPr="008320A4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код</w:t>
      </w:r>
      <w:r w:rsidR="00762672" w:rsidRPr="008320A4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 и наименование направления подготовки)</w:t>
      </w:r>
      <w:r w:rsidR="007626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2672" w:rsidRPr="00762672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D717AE">
        <w:rPr>
          <w:rFonts w:ascii="Times New Roman" w:hAnsi="Times New Roman" w:cs="Times New Roman"/>
          <w:sz w:val="28"/>
          <w:szCs w:val="28"/>
        </w:rPr>
        <w:t>ОПОП</w:t>
      </w:r>
      <w:r w:rsidR="00762672" w:rsidRPr="00762672">
        <w:rPr>
          <w:rFonts w:ascii="Times New Roman" w:hAnsi="Times New Roman" w:cs="Times New Roman"/>
          <w:sz w:val="28"/>
          <w:szCs w:val="28"/>
        </w:rPr>
        <w:t xml:space="preserve"> магистратуры</w:t>
      </w:r>
      <w:r w:rsidR="00762672">
        <w:rPr>
          <w:rFonts w:ascii="Times New Roman" w:hAnsi="Times New Roman" w:cs="Times New Roman"/>
          <w:sz w:val="28"/>
          <w:szCs w:val="28"/>
        </w:rPr>
        <w:t>, разработанной</w:t>
      </w:r>
      <w:r w:rsidR="00B147E5">
        <w:rPr>
          <w:rFonts w:ascii="Times New Roman" w:hAnsi="Times New Roman" w:cs="Times New Roman"/>
          <w:sz w:val="28"/>
          <w:szCs w:val="28"/>
        </w:rPr>
        <w:t xml:space="preserve"> и утвержденной</w:t>
      </w:r>
      <w:r w:rsidR="00762672">
        <w:rPr>
          <w:rFonts w:ascii="Times New Roman" w:hAnsi="Times New Roman" w:cs="Times New Roman"/>
          <w:sz w:val="28"/>
          <w:szCs w:val="28"/>
        </w:rPr>
        <w:t xml:space="preserve"> НИ ТГУ</w:t>
      </w:r>
      <w:r w:rsidR="00B147E5">
        <w:rPr>
          <w:rFonts w:ascii="Times New Roman" w:hAnsi="Times New Roman" w:cs="Times New Roman"/>
          <w:sz w:val="28"/>
          <w:szCs w:val="28"/>
        </w:rPr>
        <w:t xml:space="preserve"> на основании данного </w:t>
      </w:r>
      <w:r w:rsidR="008320A4">
        <w:rPr>
          <w:rFonts w:ascii="Times New Roman" w:hAnsi="Times New Roman" w:cs="Times New Roman"/>
          <w:sz w:val="28"/>
          <w:szCs w:val="28"/>
        </w:rPr>
        <w:t>СУ</w:t>
      </w:r>
      <w:r w:rsidR="00B147E5">
        <w:rPr>
          <w:rFonts w:ascii="Times New Roman" w:hAnsi="Times New Roman" w:cs="Times New Roman"/>
          <w:sz w:val="28"/>
          <w:szCs w:val="28"/>
        </w:rPr>
        <w:t>ОС НИ ТГУ</w:t>
      </w:r>
      <w:r w:rsidR="00CB3D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32DD" w:rsidRDefault="00CD330C" w:rsidP="00674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CB3DEE">
        <w:rPr>
          <w:rFonts w:ascii="Times New Roman" w:hAnsi="Times New Roman" w:cs="Times New Roman"/>
          <w:sz w:val="28"/>
          <w:szCs w:val="28"/>
        </w:rPr>
        <w:t>При раз</w:t>
      </w:r>
      <w:r w:rsidR="00F53957">
        <w:rPr>
          <w:rFonts w:ascii="Times New Roman" w:hAnsi="Times New Roman" w:cs="Times New Roman"/>
          <w:sz w:val="28"/>
          <w:szCs w:val="28"/>
        </w:rPr>
        <w:t xml:space="preserve">работке </w:t>
      </w:r>
      <w:r w:rsidR="00D717AE">
        <w:rPr>
          <w:rFonts w:ascii="Times New Roman" w:hAnsi="Times New Roman" w:cs="Times New Roman"/>
          <w:sz w:val="28"/>
          <w:szCs w:val="28"/>
        </w:rPr>
        <w:t>ОПОП</w:t>
      </w:r>
      <w:r w:rsidR="00F53957">
        <w:rPr>
          <w:rFonts w:ascii="Times New Roman" w:hAnsi="Times New Roman" w:cs="Times New Roman"/>
          <w:sz w:val="28"/>
          <w:szCs w:val="28"/>
        </w:rPr>
        <w:t xml:space="preserve"> магистратуры</w:t>
      </w:r>
      <w:r w:rsidR="00CB3DEE">
        <w:rPr>
          <w:rFonts w:ascii="Times New Roman" w:hAnsi="Times New Roman" w:cs="Times New Roman"/>
          <w:sz w:val="28"/>
          <w:szCs w:val="28"/>
        </w:rPr>
        <w:t xml:space="preserve"> </w:t>
      </w:r>
      <w:r w:rsidR="00F64239">
        <w:rPr>
          <w:rFonts w:ascii="Times New Roman" w:hAnsi="Times New Roman" w:cs="Times New Roman"/>
          <w:sz w:val="28"/>
          <w:szCs w:val="28"/>
        </w:rPr>
        <w:t xml:space="preserve">НИ </w:t>
      </w:r>
      <w:r w:rsidR="00CB3DEE">
        <w:rPr>
          <w:rFonts w:ascii="Times New Roman" w:hAnsi="Times New Roman" w:cs="Times New Roman"/>
          <w:sz w:val="28"/>
          <w:szCs w:val="28"/>
        </w:rPr>
        <w:t xml:space="preserve">ТГУ формирует </w:t>
      </w:r>
      <w:r w:rsidR="00CB3DEE" w:rsidRPr="0062026E">
        <w:rPr>
          <w:rFonts w:ascii="Times New Roman" w:hAnsi="Times New Roman" w:cs="Times New Roman"/>
          <w:sz w:val="28"/>
          <w:szCs w:val="28"/>
        </w:rPr>
        <w:t xml:space="preserve">требования к результатам ее освоения в виде универсальных, общепрофессиональных и профессиональных компетенций выпускников (далее вместе </w:t>
      </w:r>
      <w:r w:rsidR="00D717AE" w:rsidRPr="00F53957">
        <w:rPr>
          <w:rFonts w:ascii="Times New Roman" w:hAnsi="Times New Roman" w:cs="Times New Roman"/>
          <w:sz w:val="28"/>
          <w:szCs w:val="28"/>
        </w:rPr>
        <w:t>–</w:t>
      </w:r>
      <w:r w:rsidR="00CB3DEE" w:rsidRPr="0062026E">
        <w:rPr>
          <w:rFonts w:ascii="Times New Roman" w:hAnsi="Times New Roman" w:cs="Times New Roman"/>
          <w:sz w:val="28"/>
          <w:szCs w:val="28"/>
        </w:rPr>
        <w:t xml:space="preserve"> компетенции).</w:t>
      </w:r>
    </w:p>
    <w:p w:rsidR="00CB3DEE" w:rsidRDefault="00CB3DEE" w:rsidP="00674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ТГУ </w:t>
      </w:r>
      <w:r w:rsidRPr="0062026E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="004649B8">
        <w:rPr>
          <w:rFonts w:ascii="Times New Roman" w:hAnsi="Times New Roman" w:cs="Times New Roman"/>
          <w:sz w:val="28"/>
          <w:szCs w:val="28"/>
        </w:rPr>
        <w:t>ОПОП</w:t>
      </w:r>
      <w:r w:rsidRPr="0062026E">
        <w:rPr>
          <w:rFonts w:ascii="Times New Roman" w:hAnsi="Times New Roman" w:cs="Times New Roman"/>
          <w:sz w:val="28"/>
          <w:szCs w:val="28"/>
        </w:rPr>
        <w:t xml:space="preserve"> магистратуры в соответствии с настоящим </w:t>
      </w:r>
      <w:r w:rsidR="008320A4">
        <w:rPr>
          <w:rFonts w:ascii="Times New Roman" w:hAnsi="Times New Roman" w:cs="Times New Roman"/>
          <w:sz w:val="28"/>
          <w:szCs w:val="28"/>
        </w:rPr>
        <w:t>СУ</w:t>
      </w:r>
      <w:r w:rsidRPr="0062026E">
        <w:rPr>
          <w:rFonts w:ascii="Times New Roman" w:hAnsi="Times New Roman" w:cs="Times New Roman"/>
          <w:sz w:val="28"/>
          <w:szCs w:val="28"/>
        </w:rPr>
        <w:t>ОС</w:t>
      </w:r>
      <w:r w:rsidR="00551095">
        <w:rPr>
          <w:rFonts w:ascii="Times New Roman" w:hAnsi="Times New Roman" w:cs="Times New Roman"/>
          <w:sz w:val="28"/>
          <w:szCs w:val="28"/>
        </w:rPr>
        <w:t xml:space="preserve"> НИ ТГУ</w:t>
      </w:r>
      <w:r w:rsidRPr="0062026E">
        <w:rPr>
          <w:rFonts w:ascii="Times New Roman" w:hAnsi="Times New Roman" w:cs="Times New Roman"/>
          <w:sz w:val="28"/>
          <w:szCs w:val="28"/>
        </w:rPr>
        <w:t>.</w:t>
      </w:r>
    </w:p>
    <w:p w:rsidR="00CD330C" w:rsidRDefault="006C0F4E" w:rsidP="00674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17AE">
        <w:rPr>
          <w:rFonts w:ascii="Times New Roman" w:hAnsi="Times New Roman" w:cs="Times New Roman"/>
          <w:sz w:val="28"/>
          <w:szCs w:val="28"/>
        </w:rPr>
        <w:t>6</w:t>
      </w:r>
      <w:r w:rsidR="00004355">
        <w:rPr>
          <w:rFonts w:ascii="Times New Roman" w:hAnsi="Times New Roman" w:cs="Times New Roman"/>
          <w:sz w:val="28"/>
          <w:szCs w:val="28"/>
        </w:rPr>
        <w:t>.</w:t>
      </w:r>
      <w:r w:rsidR="00D91A07">
        <w:rPr>
          <w:rFonts w:ascii="Times New Roman" w:hAnsi="Times New Roman" w:cs="Times New Roman"/>
          <w:sz w:val="28"/>
          <w:szCs w:val="28"/>
        </w:rPr>
        <w:t xml:space="preserve"> </w:t>
      </w:r>
      <w:r w:rsidR="0062026E" w:rsidRPr="0081644D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D717AE">
        <w:rPr>
          <w:rFonts w:ascii="Times New Roman" w:hAnsi="Times New Roman" w:cs="Times New Roman"/>
          <w:sz w:val="28"/>
          <w:szCs w:val="28"/>
        </w:rPr>
        <w:t>ОПОП</w:t>
      </w:r>
      <w:r w:rsidR="0062026E" w:rsidRPr="0081644D">
        <w:rPr>
          <w:rFonts w:ascii="Times New Roman" w:hAnsi="Times New Roman" w:cs="Times New Roman"/>
          <w:sz w:val="28"/>
          <w:szCs w:val="28"/>
        </w:rPr>
        <w:t xml:space="preserve"> магистратуры</w:t>
      </w:r>
      <w:r w:rsidR="0062026E" w:rsidRPr="00442EE9">
        <w:rPr>
          <w:rFonts w:ascii="Times New Roman" w:hAnsi="Times New Roman" w:cs="Times New Roman"/>
          <w:sz w:val="28"/>
          <w:szCs w:val="28"/>
        </w:rPr>
        <w:t xml:space="preserve"> </w:t>
      </w:r>
      <w:r w:rsidR="00CD330C" w:rsidRPr="00403F50">
        <w:rPr>
          <w:rFonts w:ascii="Times New Roman" w:hAnsi="Times New Roman" w:cs="Times New Roman"/>
          <w:sz w:val="28"/>
          <w:szCs w:val="28"/>
        </w:rPr>
        <w:t>НИ ТГУ</w:t>
      </w:r>
      <w:r w:rsidR="00CD330C" w:rsidRPr="00D01902">
        <w:rPr>
          <w:rFonts w:ascii="Times New Roman" w:hAnsi="Times New Roman" w:cs="Times New Roman"/>
          <w:sz w:val="28"/>
          <w:szCs w:val="28"/>
        </w:rPr>
        <w:t xml:space="preserve"> вправе применять электронное обучение, дистанционные образовательные технологии.</w:t>
      </w:r>
    </w:p>
    <w:p w:rsidR="0062026E" w:rsidRDefault="0062026E" w:rsidP="00674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26E">
        <w:rPr>
          <w:rFonts w:ascii="Times New Roman" w:hAnsi="Times New Roman" w:cs="Times New Roman"/>
          <w:sz w:val="28"/>
          <w:szCs w:val="28"/>
        </w:rPr>
        <w:lastRenderedPageBreak/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здоровья, должны предусматривать возможность приема-передачи информации в доступных для них формах.</w:t>
      </w:r>
    </w:p>
    <w:p w:rsidR="00CB3DEE" w:rsidRDefault="006C0F4E" w:rsidP="00674C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D7831">
        <w:rPr>
          <w:rFonts w:ascii="Times New Roman" w:hAnsi="Times New Roman" w:cs="Times New Roman"/>
          <w:sz w:val="28"/>
          <w:szCs w:val="28"/>
        </w:rPr>
        <w:t>7</w:t>
      </w:r>
      <w:r w:rsidR="00004355">
        <w:rPr>
          <w:rFonts w:ascii="Times New Roman" w:hAnsi="Times New Roman" w:cs="Times New Roman"/>
          <w:sz w:val="28"/>
          <w:szCs w:val="28"/>
        </w:rPr>
        <w:t>.</w:t>
      </w:r>
      <w:r w:rsidR="00D91A07">
        <w:rPr>
          <w:rFonts w:ascii="Times New Roman" w:hAnsi="Times New Roman" w:cs="Times New Roman"/>
          <w:sz w:val="28"/>
          <w:szCs w:val="28"/>
        </w:rPr>
        <w:t xml:space="preserve"> </w:t>
      </w:r>
      <w:r w:rsidR="0062026E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00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ОПОП магистратуры данного направления подготовки </w:t>
      </w:r>
      <w:r w:rsidR="0062026E">
        <w:rPr>
          <w:rFonts w:ascii="Times New Roman" w:hAnsi="Times New Roman" w:cs="Times New Roman"/>
          <w:sz w:val="28"/>
          <w:szCs w:val="28"/>
        </w:rPr>
        <w:t xml:space="preserve"> возможна в сетевой форме.</w:t>
      </w:r>
    </w:p>
    <w:p w:rsidR="0062026E" w:rsidRPr="0081644D" w:rsidRDefault="006C0F4E" w:rsidP="00674C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D783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04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1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 магистратуры</w:t>
      </w:r>
      <w:r w:rsidR="00004355" w:rsidRPr="0000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26E" w:rsidRPr="0081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</w:t>
      </w:r>
      <w:proofErr w:type="gramStart"/>
      <w:r w:rsidR="0062026E" w:rsidRPr="008164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реализована</w:t>
      </w:r>
      <w:proofErr w:type="gramEnd"/>
      <w:r w:rsidR="0062026E" w:rsidRPr="0081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ТГУ, как на русском, так и на иностранных языках. Язык, на котором реализуется </w:t>
      </w:r>
      <w:proofErr w:type="gramStart"/>
      <w:r w:rsidR="0062026E" w:rsidRPr="008164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конкретная</w:t>
      </w:r>
      <w:proofErr w:type="gramEnd"/>
      <w:r w:rsidR="0062026E" w:rsidRPr="0081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83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 магистратуры</w:t>
      </w:r>
      <w:r w:rsidR="0062026E" w:rsidRPr="0081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отдельные её блоки, учебные дисциплины (модули), определяется в общей характеристике </w:t>
      </w:r>
      <w:r w:rsidR="00BD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конкретной </w:t>
      </w:r>
      <w:r w:rsidR="0062026E" w:rsidRPr="008164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057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2026E" w:rsidRPr="008164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ОП.</w:t>
      </w:r>
    </w:p>
    <w:p w:rsidR="0062026E" w:rsidRPr="0081644D" w:rsidRDefault="0062026E" w:rsidP="00674C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44D">
        <w:rPr>
          <w:rFonts w:ascii="Times New Roman" w:hAnsi="Times New Roman" w:cs="Times New Roman"/>
          <w:sz w:val="28"/>
          <w:szCs w:val="28"/>
        </w:rPr>
        <w:t xml:space="preserve">При поступлении на </w:t>
      </w:r>
      <w:r w:rsidR="009F688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 магистратуры</w:t>
      </w:r>
      <w:r w:rsidRPr="0081644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1644D">
        <w:rPr>
          <w:rFonts w:ascii="Times New Roman" w:hAnsi="Times New Roman" w:cs="Times New Roman"/>
          <w:sz w:val="28"/>
          <w:szCs w:val="28"/>
        </w:rPr>
        <w:t>реализуемую</w:t>
      </w:r>
      <w:proofErr w:type="gramEnd"/>
      <w:r w:rsidRPr="0081644D">
        <w:rPr>
          <w:rFonts w:ascii="Times New Roman" w:hAnsi="Times New Roman" w:cs="Times New Roman"/>
          <w:sz w:val="28"/>
          <w:szCs w:val="28"/>
        </w:rPr>
        <w:t xml:space="preserve"> частично или в полном объеме на английском </w:t>
      </w:r>
      <w:r w:rsidR="00F64239">
        <w:rPr>
          <w:rFonts w:ascii="Times New Roman" w:hAnsi="Times New Roman" w:cs="Times New Roman"/>
          <w:sz w:val="28"/>
          <w:szCs w:val="28"/>
        </w:rPr>
        <w:t>языке, необходимо подтверждение</w:t>
      </w:r>
      <w:r w:rsidRPr="0081644D">
        <w:rPr>
          <w:rFonts w:ascii="Times New Roman" w:hAnsi="Times New Roman" w:cs="Times New Roman"/>
          <w:sz w:val="28"/>
          <w:szCs w:val="28"/>
        </w:rPr>
        <w:t xml:space="preserve"> достаточного для освоения программы уровня владения английским языком:</w:t>
      </w:r>
    </w:p>
    <w:p w:rsidR="0062026E" w:rsidRPr="0081644D" w:rsidRDefault="0062026E" w:rsidP="00674C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44D">
        <w:rPr>
          <w:rFonts w:ascii="Times New Roman" w:hAnsi="Times New Roman" w:cs="Times New Roman"/>
          <w:sz w:val="28"/>
          <w:szCs w:val="28"/>
        </w:rPr>
        <w:t xml:space="preserve">1) для зарубежных абитуриентов, не являющихся носителями английского языка: </w:t>
      </w:r>
    </w:p>
    <w:p w:rsidR="0062026E" w:rsidRPr="0081644D" w:rsidRDefault="0062026E" w:rsidP="00674C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44D">
        <w:rPr>
          <w:rFonts w:ascii="Times New Roman" w:hAnsi="Times New Roman" w:cs="Times New Roman"/>
          <w:sz w:val="28"/>
          <w:szCs w:val="28"/>
        </w:rPr>
        <w:t>– наличие международного языкового сертификата</w:t>
      </w:r>
      <w:r w:rsidRPr="0081644D">
        <w:rPr>
          <w:sz w:val="28"/>
          <w:szCs w:val="28"/>
        </w:rPr>
        <w:t xml:space="preserve"> (</w:t>
      </w:r>
      <w:proofErr w:type="spellStart"/>
      <w:r w:rsidRPr="0081644D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Pr="0081644D">
        <w:rPr>
          <w:rFonts w:ascii="Times New Roman" w:hAnsi="Times New Roman" w:cs="Times New Roman"/>
          <w:sz w:val="28"/>
          <w:szCs w:val="28"/>
        </w:rPr>
        <w:t xml:space="preserve"> IELTS с оценкой от 6 баллов или TOEFL IBT (</w:t>
      </w:r>
      <w:proofErr w:type="spellStart"/>
      <w:r w:rsidRPr="0081644D">
        <w:rPr>
          <w:rFonts w:ascii="Times New Roman" w:hAnsi="Times New Roman" w:cs="Times New Roman"/>
          <w:sz w:val="28"/>
          <w:szCs w:val="28"/>
        </w:rPr>
        <w:t>InternetBased</w:t>
      </w:r>
      <w:proofErr w:type="spellEnd"/>
      <w:r w:rsidRPr="0081644D">
        <w:rPr>
          <w:rFonts w:ascii="Times New Roman" w:hAnsi="Times New Roman" w:cs="Times New Roman"/>
          <w:sz w:val="28"/>
          <w:szCs w:val="28"/>
        </w:rPr>
        <w:t>) от 80 баллов, или TOEFL PBT (</w:t>
      </w:r>
      <w:proofErr w:type="spellStart"/>
      <w:r w:rsidRPr="0081644D">
        <w:rPr>
          <w:rFonts w:ascii="Times New Roman" w:hAnsi="Times New Roman" w:cs="Times New Roman"/>
          <w:sz w:val="28"/>
          <w:szCs w:val="28"/>
        </w:rPr>
        <w:t>PaperBased</w:t>
      </w:r>
      <w:proofErr w:type="spellEnd"/>
      <w:r w:rsidRPr="0081644D">
        <w:rPr>
          <w:rFonts w:ascii="Times New Roman" w:hAnsi="Times New Roman" w:cs="Times New Roman"/>
          <w:sz w:val="28"/>
          <w:szCs w:val="28"/>
        </w:rPr>
        <w:t xml:space="preserve">) от 500 баллов, или </w:t>
      </w:r>
      <w:r w:rsidRPr="0081644D">
        <w:rPr>
          <w:rFonts w:ascii="Times New Roman" w:hAnsi="Times New Roman" w:cs="Times New Roman"/>
          <w:sz w:val="28"/>
          <w:szCs w:val="28"/>
          <w:lang w:val="en-US"/>
        </w:rPr>
        <w:t>Pearson</w:t>
      </w:r>
      <w:r w:rsidRPr="0081644D">
        <w:rPr>
          <w:rFonts w:ascii="Times New Roman" w:hAnsi="Times New Roman" w:cs="Times New Roman"/>
          <w:sz w:val="28"/>
          <w:szCs w:val="28"/>
        </w:rPr>
        <w:t>’</w:t>
      </w:r>
      <w:r w:rsidRPr="0081644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1644D">
        <w:rPr>
          <w:rFonts w:ascii="Times New Roman" w:hAnsi="Times New Roman" w:cs="Times New Roman"/>
          <w:sz w:val="28"/>
          <w:szCs w:val="28"/>
        </w:rPr>
        <w:t xml:space="preserve"> </w:t>
      </w:r>
      <w:r w:rsidRPr="0081644D"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Pr="0081644D">
        <w:rPr>
          <w:rFonts w:ascii="Times New Roman" w:hAnsi="Times New Roman" w:cs="Times New Roman"/>
          <w:sz w:val="28"/>
          <w:szCs w:val="28"/>
        </w:rPr>
        <w:t xml:space="preserve"> </w:t>
      </w:r>
      <w:r w:rsidRPr="0081644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81644D">
        <w:rPr>
          <w:rFonts w:ascii="Times New Roman" w:hAnsi="Times New Roman" w:cs="Times New Roman"/>
          <w:sz w:val="28"/>
          <w:szCs w:val="28"/>
        </w:rPr>
        <w:t xml:space="preserve"> </w:t>
      </w:r>
      <w:r w:rsidRPr="0081644D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81644D">
        <w:rPr>
          <w:rFonts w:ascii="Times New Roman" w:hAnsi="Times New Roman" w:cs="Times New Roman"/>
          <w:sz w:val="28"/>
          <w:szCs w:val="28"/>
        </w:rPr>
        <w:t xml:space="preserve"> (</w:t>
      </w:r>
      <w:r w:rsidRPr="0081644D">
        <w:rPr>
          <w:rFonts w:ascii="Times New Roman" w:hAnsi="Times New Roman" w:cs="Times New Roman"/>
          <w:sz w:val="28"/>
          <w:szCs w:val="28"/>
          <w:lang w:val="en-US"/>
        </w:rPr>
        <w:t>Academic</w:t>
      </w:r>
      <w:r w:rsidRPr="0081644D">
        <w:rPr>
          <w:rFonts w:ascii="Times New Roman" w:hAnsi="Times New Roman" w:cs="Times New Roman"/>
          <w:sz w:val="28"/>
          <w:szCs w:val="28"/>
        </w:rPr>
        <w:t>) от 56 баллов);</w:t>
      </w:r>
    </w:p>
    <w:p w:rsidR="0062026E" w:rsidRPr="0081644D" w:rsidRDefault="0062026E" w:rsidP="00674C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44D">
        <w:rPr>
          <w:rFonts w:ascii="Times New Roman" w:hAnsi="Times New Roman" w:cs="Times New Roman"/>
          <w:sz w:val="28"/>
          <w:szCs w:val="28"/>
        </w:rPr>
        <w:t>– наличие документа, подтверждающего обучение и получение высшего образования на английском языке;</w:t>
      </w:r>
    </w:p>
    <w:p w:rsidR="0062026E" w:rsidRPr="0081644D" w:rsidRDefault="0062026E" w:rsidP="00674C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44D">
        <w:rPr>
          <w:rFonts w:ascii="Times New Roman" w:hAnsi="Times New Roman" w:cs="Times New Roman"/>
          <w:sz w:val="28"/>
          <w:szCs w:val="28"/>
        </w:rPr>
        <w:t xml:space="preserve">2) для российских абитуриентов: </w:t>
      </w:r>
    </w:p>
    <w:p w:rsidR="0062026E" w:rsidRPr="0081644D" w:rsidRDefault="0062026E" w:rsidP="00674C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44D">
        <w:rPr>
          <w:rFonts w:ascii="Times New Roman" w:hAnsi="Times New Roman" w:cs="Times New Roman"/>
          <w:sz w:val="28"/>
          <w:szCs w:val="28"/>
        </w:rPr>
        <w:t>– при прохождении вступительного испытания по английскому языку;</w:t>
      </w:r>
    </w:p>
    <w:p w:rsidR="0062026E" w:rsidRPr="0081644D" w:rsidRDefault="0062026E" w:rsidP="00674C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44D">
        <w:rPr>
          <w:rFonts w:ascii="Times New Roman" w:hAnsi="Times New Roman" w:cs="Times New Roman"/>
          <w:sz w:val="28"/>
          <w:szCs w:val="28"/>
        </w:rPr>
        <w:t xml:space="preserve">– наличие документа, подтверждающего достаточный для освоения программы уровень владения английским языком; </w:t>
      </w:r>
    </w:p>
    <w:p w:rsidR="0062026E" w:rsidRPr="0081644D" w:rsidRDefault="0062026E" w:rsidP="00674C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44D">
        <w:rPr>
          <w:rFonts w:ascii="Times New Roman" w:hAnsi="Times New Roman" w:cs="Times New Roman"/>
          <w:sz w:val="28"/>
          <w:szCs w:val="28"/>
        </w:rPr>
        <w:t>– наличие международного языкового сертификата</w:t>
      </w:r>
      <w:r w:rsidRPr="0081644D">
        <w:rPr>
          <w:sz w:val="28"/>
          <w:szCs w:val="28"/>
        </w:rPr>
        <w:t xml:space="preserve"> (</w:t>
      </w:r>
      <w:proofErr w:type="spellStart"/>
      <w:r w:rsidRPr="0081644D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Pr="0081644D">
        <w:rPr>
          <w:rFonts w:ascii="Times New Roman" w:hAnsi="Times New Roman" w:cs="Times New Roman"/>
          <w:sz w:val="28"/>
          <w:szCs w:val="28"/>
        </w:rPr>
        <w:t xml:space="preserve"> IELTS с оценкой от  6 баллов или TOEFL IBT (</w:t>
      </w:r>
      <w:proofErr w:type="spellStart"/>
      <w:r w:rsidRPr="0081644D">
        <w:rPr>
          <w:rFonts w:ascii="Times New Roman" w:hAnsi="Times New Roman" w:cs="Times New Roman"/>
          <w:sz w:val="28"/>
          <w:szCs w:val="28"/>
        </w:rPr>
        <w:t>InternetBased</w:t>
      </w:r>
      <w:proofErr w:type="spellEnd"/>
      <w:r w:rsidRPr="0081644D">
        <w:rPr>
          <w:rFonts w:ascii="Times New Roman" w:hAnsi="Times New Roman" w:cs="Times New Roman"/>
          <w:sz w:val="28"/>
          <w:szCs w:val="28"/>
        </w:rPr>
        <w:t>) от 80 баллов, или TOEFL PBT (</w:t>
      </w:r>
      <w:proofErr w:type="spellStart"/>
      <w:r w:rsidRPr="0081644D">
        <w:rPr>
          <w:rFonts w:ascii="Times New Roman" w:hAnsi="Times New Roman" w:cs="Times New Roman"/>
          <w:sz w:val="28"/>
          <w:szCs w:val="28"/>
        </w:rPr>
        <w:t>PaperBased</w:t>
      </w:r>
      <w:proofErr w:type="spellEnd"/>
      <w:r w:rsidRPr="0081644D">
        <w:rPr>
          <w:rFonts w:ascii="Times New Roman" w:hAnsi="Times New Roman" w:cs="Times New Roman"/>
          <w:sz w:val="28"/>
          <w:szCs w:val="28"/>
        </w:rPr>
        <w:t xml:space="preserve">) от 500 баллов, или </w:t>
      </w:r>
      <w:r w:rsidRPr="0081644D">
        <w:rPr>
          <w:rFonts w:ascii="Times New Roman" w:hAnsi="Times New Roman" w:cs="Times New Roman"/>
          <w:sz w:val="28"/>
          <w:szCs w:val="28"/>
          <w:lang w:val="en-US"/>
        </w:rPr>
        <w:t>Pearson</w:t>
      </w:r>
      <w:r w:rsidRPr="0081644D">
        <w:rPr>
          <w:rFonts w:ascii="Times New Roman" w:hAnsi="Times New Roman" w:cs="Times New Roman"/>
          <w:sz w:val="28"/>
          <w:szCs w:val="28"/>
        </w:rPr>
        <w:t>’</w:t>
      </w:r>
      <w:r w:rsidRPr="0081644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1644D">
        <w:rPr>
          <w:rFonts w:ascii="Times New Roman" w:hAnsi="Times New Roman" w:cs="Times New Roman"/>
          <w:sz w:val="28"/>
          <w:szCs w:val="28"/>
        </w:rPr>
        <w:t xml:space="preserve"> </w:t>
      </w:r>
      <w:r w:rsidRPr="0081644D"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Pr="0081644D">
        <w:rPr>
          <w:rFonts w:ascii="Times New Roman" w:hAnsi="Times New Roman" w:cs="Times New Roman"/>
          <w:sz w:val="28"/>
          <w:szCs w:val="28"/>
        </w:rPr>
        <w:t xml:space="preserve"> </w:t>
      </w:r>
      <w:r w:rsidRPr="0081644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81644D">
        <w:rPr>
          <w:rFonts w:ascii="Times New Roman" w:hAnsi="Times New Roman" w:cs="Times New Roman"/>
          <w:sz w:val="28"/>
          <w:szCs w:val="28"/>
        </w:rPr>
        <w:t xml:space="preserve"> </w:t>
      </w:r>
      <w:r w:rsidRPr="0081644D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81644D">
        <w:rPr>
          <w:rFonts w:ascii="Times New Roman" w:hAnsi="Times New Roman" w:cs="Times New Roman"/>
          <w:sz w:val="28"/>
          <w:szCs w:val="28"/>
        </w:rPr>
        <w:t xml:space="preserve"> (</w:t>
      </w:r>
      <w:r w:rsidRPr="0081644D">
        <w:rPr>
          <w:rFonts w:ascii="Times New Roman" w:hAnsi="Times New Roman" w:cs="Times New Roman"/>
          <w:sz w:val="28"/>
          <w:szCs w:val="28"/>
          <w:lang w:val="en-US"/>
        </w:rPr>
        <w:t>Academic</w:t>
      </w:r>
      <w:r w:rsidRPr="0081644D">
        <w:rPr>
          <w:rFonts w:ascii="Times New Roman" w:hAnsi="Times New Roman" w:cs="Times New Roman"/>
          <w:sz w:val="28"/>
          <w:szCs w:val="28"/>
        </w:rPr>
        <w:t>) от 56 баллов);</w:t>
      </w:r>
    </w:p>
    <w:p w:rsidR="0062026E" w:rsidRPr="0081644D" w:rsidRDefault="0062026E" w:rsidP="00674C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44D">
        <w:rPr>
          <w:rFonts w:ascii="Times New Roman" w:hAnsi="Times New Roman" w:cs="Times New Roman"/>
          <w:sz w:val="28"/>
          <w:szCs w:val="28"/>
        </w:rPr>
        <w:t>– наличие документа, подтверждающего обучение и получение высшего образования на английском языке.</w:t>
      </w:r>
    </w:p>
    <w:p w:rsidR="0062026E" w:rsidRPr="00D91A07" w:rsidRDefault="006C0F4E" w:rsidP="00674C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20A4">
        <w:rPr>
          <w:rFonts w:ascii="Times New Roman" w:hAnsi="Times New Roman" w:cs="Times New Roman"/>
          <w:sz w:val="28"/>
          <w:szCs w:val="28"/>
        </w:rPr>
        <w:t>9</w:t>
      </w:r>
      <w:r w:rsidR="00004355">
        <w:rPr>
          <w:rFonts w:ascii="Times New Roman" w:hAnsi="Times New Roman" w:cs="Times New Roman"/>
          <w:sz w:val="28"/>
          <w:szCs w:val="28"/>
        </w:rPr>
        <w:t>.</w:t>
      </w:r>
      <w:r w:rsidR="00D91A07">
        <w:rPr>
          <w:rFonts w:ascii="Times New Roman" w:hAnsi="Times New Roman" w:cs="Times New Roman"/>
          <w:sz w:val="28"/>
          <w:szCs w:val="28"/>
        </w:rPr>
        <w:t xml:space="preserve"> </w:t>
      </w:r>
      <w:r w:rsidR="0062026E" w:rsidRPr="00D91A07">
        <w:rPr>
          <w:rFonts w:ascii="Times New Roman" w:hAnsi="Times New Roman" w:cs="Times New Roman"/>
          <w:sz w:val="28"/>
          <w:szCs w:val="28"/>
        </w:rPr>
        <w:t xml:space="preserve">Срок получения образования по </w:t>
      </w:r>
      <w:r w:rsidR="009F688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 магистратуры</w:t>
      </w:r>
      <w:r w:rsidR="009F6884" w:rsidRPr="0000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26E" w:rsidRPr="00D91A07">
        <w:rPr>
          <w:rFonts w:ascii="Times New Roman" w:hAnsi="Times New Roman" w:cs="Times New Roman"/>
          <w:sz w:val="28"/>
          <w:szCs w:val="28"/>
        </w:rPr>
        <w:t>(вне зависимости от применяемых образовательных технологий):</w:t>
      </w:r>
    </w:p>
    <w:p w:rsidR="0062026E" w:rsidRPr="0062026E" w:rsidRDefault="0062026E" w:rsidP="00674C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26E">
        <w:rPr>
          <w:rFonts w:ascii="Times New Roman" w:hAnsi="Times New Roman" w:cs="Times New Roman"/>
          <w:sz w:val="28"/>
          <w:szCs w:val="28"/>
        </w:rP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62026E" w:rsidRDefault="0062026E" w:rsidP="00F642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26E">
        <w:rPr>
          <w:rFonts w:ascii="Times New Roman" w:hAnsi="Times New Roman" w:cs="Times New Roman"/>
          <w:sz w:val="28"/>
          <w:szCs w:val="28"/>
        </w:rPr>
        <w:t xml:space="preserve">в очно-заочной форме обучения </w:t>
      </w:r>
      <w:r w:rsidR="002F13A7" w:rsidRPr="0062026E">
        <w:rPr>
          <w:rFonts w:ascii="Times New Roman" w:hAnsi="Times New Roman" w:cs="Times New Roman"/>
          <w:sz w:val="28"/>
          <w:szCs w:val="28"/>
        </w:rPr>
        <w:t>включая каникулы, предоставляемые после прохождения государственной итоговой аттестации, составляет</w:t>
      </w:r>
      <w:r w:rsidR="002F13A7">
        <w:rPr>
          <w:rFonts w:ascii="Times New Roman" w:hAnsi="Times New Roman" w:cs="Times New Roman"/>
          <w:sz w:val="28"/>
          <w:szCs w:val="28"/>
        </w:rPr>
        <w:t xml:space="preserve"> 2 года 3 месяца</w:t>
      </w:r>
      <w:r w:rsidRPr="0062026E">
        <w:rPr>
          <w:rFonts w:ascii="Times New Roman" w:hAnsi="Times New Roman" w:cs="Times New Roman"/>
          <w:sz w:val="28"/>
          <w:szCs w:val="28"/>
        </w:rPr>
        <w:t>;</w:t>
      </w:r>
    </w:p>
    <w:p w:rsidR="002F13A7" w:rsidRPr="002F13A7" w:rsidRDefault="002F13A7" w:rsidP="00F642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заочной форме обучения, включая каникулы, предоставляемые после прохождения государственной ит</w:t>
      </w:r>
      <w:r w:rsidR="00F64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оговой аттестации,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года 6 месяцев</w:t>
      </w:r>
      <w:r w:rsidRPr="002F13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026E" w:rsidRPr="0062026E" w:rsidRDefault="002F13A7" w:rsidP="00674C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2026E" w:rsidRPr="0062026E">
        <w:rPr>
          <w:rFonts w:ascii="Times New Roman" w:hAnsi="Times New Roman" w:cs="Times New Roman"/>
          <w:sz w:val="28"/>
          <w:szCs w:val="28"/>
        </w:rPr>
        <w:t xml:space="preserve">ри </w:t>
      </w:r>
      <w:proofErr w:type="gramStart"/>
      <w:r w:rsidR="0062026E" w:rsidRPr="0062026E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="0062026E" w:rsidRPr="0062026E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инвалидов и лиц с </w:t>
      </w:r>
      <w:r w:rsidR="00D91A07" w:rsidRPr="00D91A07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="0062026E" w:rsidRPr="0062026E">
        <w:rPr>
          <w:rFonts w:ascii="Times New Roman" w:hAnsi="Times New Roman" w:cs="Times New Roman"/>
          <w:sz w:val="28"/>
          <w:szCs w:val="28"/>
        </w:rPr>
        <w:t xml:space="preserve"> </w:t>
      </w:r>
      <w:r w:rsidR="00BD7831">
        <w:rPr>
          <w:rFonts w:ascii="Times New Roman" w:hAnsi="Times New Roman" w:cs="Times New Roman"/>
          <w:sz w:val="28"/>
          <w:szCs w:val="28"/>
        </w:rPr>
        <w:t>с</w:t>
      </w:r>
      <w:r w:rsidR="00BD7831" w:rsidRPr="00D01902">
        <w:rPr>
          <w:rFonts w:ascii="Times New Roman" w:hAnsi="Times New Roman" w:cs="Times New Roman"/>
          <w:sz w:val="28"/>
          <w:szCs w:val="28"/>
        </w:rPr>
        <w:t xml:space="preserve">рок получения образования по </w:t>
      </w:r>
      <w:r w:rsidR="00BD7831">
        <w:rPr>
          <w:rFonts w:ascii="Times New Roman" w:hAnsi="Times New Roman" w:cs="Times New Roman"/>
          <w:sz w:val="28"/>
          <w:szCs w:val="28"/>
        </w:rPr>
        <w:t xml:space="preserve">ОПОП магистратуры </w:t>
      </w:r>
      <w:r w:rsidR="0062026E" w:rsidRPr="0062026E">
        <w:rPr>
          <w:rFonts w:ascii="Times New Roman" w:hAnsi="Times New Roman" w:cs="Times New Roman"/>
          <w:sz w:val="28"/>
          <w:szCs w:val="28"/>
        </w:rPr>
        <w:t>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D91A07" w:rsidRPr="00D91A07" w:rsidRDefault="006C0F4E" w:rsidP="00674C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20A4">
        <w:rPr>
          <w:rFonts w:ascii="Times New Roman" w:hAnsi="Times New Roman" w:cs="Times New Roman"/>
          <w:sz w:val="28"/>
          <w:szCs w:val="28"/>
        </w:rPr>
        <w:t>10</w:t>
      </w:r>
      <w:r w:rsidR="00004355">
        <w:rPr>
          <w:rFonts w:ascii="Times New Roman" w:hAnsi="Times New Roman" w:cs="Times New Roman"/>
          <w:sz w:val="28"/>
          <w:szCs w:val="28"/>
        </w:rPr>
        <w:t>.</w:t>
      </w:r>
      <w:r w:rsidR="00D91A07">
        <w:rPr>
          <w:rFonts w:ascii="Times New Roman" w:hAnsi="Times New Roman" w:cs="Times New Roman"/>
          <w:sz w:val="28"/>
          <w:szCs w:val="28"/>
        </w:rPr>
        <w:t xml:space="preserve"> </w:t>
      </w:r>
      <w:r w:rsidR="00D91A07" w:rsidRPr="00D91A07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9F688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 магистратуры</w:t>
      </w:r>
      <w:r w:rsidR="009F6884" w:rsidRPr="0000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A07" w:rsidRPr="00D91A07">
        <w:rPr>
          <w:rFonts w:ascii="Times New Roman" w:hAnsi="Times New Roman" w:cs="Times New Roman"/>
          <w:sz w:val="28"/>
          <w:szCs w:val="28"/>
        </w:rPr>
        <w:t xml:space="preserve">составляет 120 </w:t>
      </w:r>
      <w:r w:rsidR="00D91A07">
        <w:rPr>
          <w:rFonts w:ascii="Times New Roman" w:hAnsi="Times New Roman" w:cs="Times New Roman"/>
          <w:sz w:val="28"/>
          <w:szCs w:val="28"/>
        </w:rPr>
        <w:t>ЗЕ</w:t>
      </w:r>
      <w:r w:rsidR="00D91A07" w:rsidRPr="00D91A07">
        <w:rPr>
          <w:rFonts w:ascii="Times New Roman" w:hAnsi="Times New Roman" w:cs="Times New Roman"/>
          <w:sz w:val="28"/>
          <w:szCs w:val="28"/>
        </w:rPr>
        <w:t xml:space="preserve"> вне зависимости от формы обучения, применяемых образовательных технологий, реализации </w:t>
      </w:r>
      <w:r w:rsidR="009F688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 магистратуры</w:t>
      </w:r>
      <w:r w:rsidR="009F6884" w:rsidRPr="0000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A07" w:rsidRPr="00D91A07">
        <w:rPr>
          <w:rFonts w:ascii="Times New Roman" w:hAnsi="Times New Roman" w:cs="Times New Roman"/>
          <w:sz w:val="28"/>
          <w:szCs w:val="28"/>
        </w:rPr>
        <w:t xml:space="preserve">с использованием сетевой формы, реализации </w:t>
      </w:r>
      <w:r w:rsidR="009F688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 магистратуры</w:t>
      </w:r>
      <w:r w:rsidR="009F6884" w:rsidRPr="0000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A07" w:rsidRPr="00D91A07">
        <w:rPr>
          <w:rFonts w:ascii="Times New Roman" w:hAnsi="Times New Roman" w:cs="Times New Roman"/>
          <w:sz w:val="28"/>
          <w:szCs w:val="28"/>
        </w:rPr>
        <w:t>по индивидуальному учебному плану.</w:t>
      </w:r>
    </w:p>
    <w:p w:rsidR="009F6884" w:rsidRDefault="009F6884" w:rsidP="00674C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 магистратуры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8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один учебный год в любой форме обучения не может составлять более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F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</w:t>
      </w:r>
      <w:r w:rsidRPr="009F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A07">
        <w:rPr>
          <w:rFonts w:ascii="Times New Roman" w:hAnsi="Times New Roman" w:cs="Times New Roman"/>
          <w:sz w:val="28"/>
          <w:szCs w:val="28"/>
        </w:rPr>
        <w:t xml:space="preserve">вне зависимости от формы обучения, применяемых образовательных технологий,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 магистратуры</w:t>
      </w:r>
      <w:r w:rsidRPr="0000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A07">
        <w:rPr>
          <w:rFonts w:ascii="Times New Roman" w:hAnsi="Times New Roman" w:cs="Times New Roman"/>
          <w:sz w:val="28"/>
          <w:szCs w:val="28"/>
        </w:rPr>
        <w:t xml:space="preserve">с использованием сетевой формы,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 магистратуры</w:t>
      </w:r>
      <w:r w:rsidRPr="00D91A07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(за исключением ускоренного обучения), при ускоренном обучении </w:t>
      </w:r>
      <w:r w:rsidRPr="009F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80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</w:t>
      </w:r>
      <w:r w:rsidRPr="009F68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382" w:rsidRDefault="00602382" w:rsidP="00602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Стандартный о</w:t>
      </w:r>
      <w:r w:rsidRPr="00D91A07">
        <w:rPr>
          <w:rFonts w:ascii="Times New Roman" w:hAnsi="Times New Roman" w:cs="Times New Roman"/>
          <w:sz w:val="28"/>
          <w:szCs w:val="28"/>
        </w:rPr>
        <w:t xml:space="preserve">бъем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 магистратуры</w:t>
      </w:r>
      <w:r w:rsidRPr="0000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очной форме обучения</w:t>
      </w:r>
      <w:r w:rsidRPr="00D91A07">
        <w:rPr>
          <w:rFonts w:ascii="Times New Roman" w:hAnsi="Times New Roman" w:cs="Times New Roman"/>
          <w:sz w:val="28"/>
          <w:szCs w:val="28"/>
        </w:rPr>
        <w:t xml:space="preserve">, реализуемый за один учебный год, составляет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91A07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ЗЕ.</w:t>
      </w:r>
      <w:r w:rsidRPr="00D91A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F4E" w:rsidRDefault="006C0F4E" w:rsidP="00674C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20A4">
        <w:rPr>
          <w:rFonts w:ascii="Times New Roman" w:hAnsi="Times New Roman" w:cs="Times New Roman"/>
          <w:sz w:val="28"/>
          <w:szCs w:val="28"/>
        </w:rPr>
        <w:t>11</w:t>
      </w:r>
      <w:r w:rsidR="00F336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F4E">
        <w:rPr>
          <w:rFonts w:ascii="Times New Roman" w:hAnsi="Times New Roman" w:cs="Times New Roman"/>
          <w:sz w:val="28"/>
          <w:szCs w:val="28"/>
        </w:rPr>
        <w:t>Области профессиональной деятельности</w:t>
      </w:r>
      <w:r w:rsidR="00602382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 w:rsidRPr="006C0F4E">
        <w:rPr>
          <w:rFonts w:ascii="Times New Roman" w:hAnsi="Times New Roman" w:cs="Times New Roman"/>
          <w:sz w:val="28"/>
          <w:szCs w:val="28"/>
        </w:rPr>
        <w:t xml:space="preserve"> и сферы профессиональной деятельности, в которых выпускники, освоившие </w:t>
      </w:r>
      <w:r w:rsidR="00F33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 магистратуры</w:t>
      </w:r>
      <w:r w:rsidR="00F3361C" w:rsidRPr="0000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F4E">
        <w:rPr>
          <w:rFonts w:ascii="Times New Roman" w:hAnsi="Times New Roman" w:cs="Times New Roman"/>
          <w:sz w:val="28"/>
          <w:szCs w:val="28"/>
        </w:rPr>
        <w:t>(далее - выпускники), могут осуществлять профессиональную деятельность:</w:t>
      </w:r>
    </w:p>
    <w:p w:rsidR="00F3361C" w:rsidRPr="00602382" w:rsidRDefault="00F3361C" w:rsidP="00674C4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  <w:r w:rsidRPr="00602382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 xml:space="preserve">01 Образование и наука (в сфере основного общего и среднего общего образования, профессионального обучения, среднего профессионального и высшего образования, дополнительного образования, в сфере научных исследований), </w:t>
      </w:r>
    </w:p>
    <w:p w:rsidR="00B22F79" w:rsidRPr="005216EF" w:rsidRDefault="00F3361C" w:rsidP="005216E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2382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>Иные…</w:t>
      </w:r>
    </w:p>
    <w:p w:rsidR="006B226C" w:rsidRDefault="006C0F4E" w:rsidP="00674C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F4E">
        <w:rPr>
          <w:rFonts w:ascii="Times New Roman" w:hAnsi="Times New Roman" w:cs="Times New Roman"/>
          <w:sz w:val="28"/>
          <w:szCs w:val="28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6B226C" w:rsidRPr="006B226C" w:rsidRDefault="006B226C" w:rsidP="00674C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26C">
        <w:rPr>
          <w:rFonts w:ascii="Times New Roman" w:hAnsi="Times New Roman" w:cs="Times New Roman"/>
          <w:sz w:val="28"/>
          <w:szCs w:val="28"/>
        </w:rPr>
        <w:t>1.1</w:t>
      </w:r>
      <w:r w:rsidR="008320A4">
        <w:rPr>
          <w:rFonts w:ascii="Times New Roman" w:hAnsi="Times New Roman" w:cs="Times New Roman"/>
          <w:sz w:val="28"/>
          <w:szCs w:val="28"/>
        </w:rPr>
        <w:t>2</w:t>
      </w:r>
      <w:r w:rsidR="00F3361C">
        <w:rPr>
          <w:rFonts w:ascii="Times New Roman" w:hAnsi="Times New Roman" w:cs="Times New Roman"/>
          <w:sz w:val="28"/>
          <w:szCs w:val="28"/>
        </w:rPr>
        <w:t>.</w:t>
      </w:r>
      <w:r w:rsidRPr="006B226C">
        <w:rPr>
          <w:rFonts w:ascii="Times New Roman" w:hAnsi="Times New Roman" w:cs="Times New Roman"/>
          <w:sz w:val="28"/>
          <w:szCs w:val="28"/>
        </w:rPr>
        <w:t xml:space="preserve"> В рамках освоения </w:t>
      </w:r>
      <w:r w:rsidR="00B22F7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 магистратуры</w:t>
      </w:r>
      <w:r w:rsidR="00B22F79" w:rsidRPr="006B226C">
        <w:rPr>
          <w:rFonts w:ascii="Times New Roman" w:hAnsi="Times New Roman" w:cs="Times New Roman"/>
          <w:sz w:val="28"/>
          <w:szCs w:val="28"/>
        </w:rPr>
        <w:t xml:space="preserve"> </w:t>
      </w:r>
      <w:r w:rsidRPr="006B226C">
        <w:rPr>
          <w:rFonts w:ascii="Times New Roman" w:hAnsi="Times New Roman" w:cs="Times New Roman"/>
          <w:sz w:val="28"/>
          <w:szCs w:val="28"/>
        </w:rPr>
        <w:t>выпускники могут готовиться к решению задач профессиональной деятельности следующих типов</w:t>
      </w:r>
      <w:r w:rsidR="005216EF"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  <w:r w:rsidRPr="006B226C">
        <w:rPr>
          <w:rFonts w:ascii="Times New Roman" w:hAnsi="Times New Roman" w:cs="Times New Roman"/>
          <w:sz w:val="28"/>
          <w:szCs w:val="28"/>
        </w:rPr>
        <w:t>:</w:t>
      </w:r>
    </w:p>
    <w:p w:rsidR="006B226C" w:rsidRPr="006B226C" w:rsidRDefault="006B226C" w:rsidP="00674C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8320A4">
        <w:rPr>
          <w:rFonts w:ascii="Times New Roman" w:hAnsi="Times New Roman" w:cs="Times New Roman"/>
          <w:sz w:val="28"/>
          <w:szCs w:val="28"/>
        </w:rPr>
        <w:t>3</w:t>
      </w:r>
      <w:r w:rsidR="006652FA">
        <w:rPr>
          <w:rFonts w:ascii="Times New Roman" w:hAnsi="Times New Roman" w:cs="Times New Roman"/>
          <w:sz w:val="28"/>
          <w:szCs w:val="28"/>
        </w:rPr>
        <w:t>.</w:t>
      </w:r>
      <w:r w:rsidRPr="006B226C">
        <w:rPr>
          <w:rFonts w:ascii="Times New Roman" w:hAnsi="Times New Roman" w:cs="Times New Roman"/>
          <w:sz w:val="28"/>
          <w:szCs w:val="28"/>
        </w:rPr>
        <w:t xml:space="preserve"> При разработке </w:t>
      </w:r>
      <w:r w:rsidR="00F33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 магистратуры</w:t>
      </w:r>
      <w:r w:rsidR="00F3361C">
        <w:rPr>
          <w:rFonts w:ascii="Times New Roman" w:hAnsi="Times New Roman" w:cs="Times New Roman"/>
          <w:sz w:val="28"/>
          <w:szCs w:val="28"/>
        </w:rPr>
        <w:t xml:space="preserve"> </w:t>
      </w:r>
      <w:r w:rsidR="006B34F3">
        <w:rPr>
          <w:rFonts w:ascii="Times New Roman" w:hAnsi="Times New Roman" w:cs="Times New Roman"/>
          <w:sz w:val="28"/>
          <w:szCs w:val="28"/>
        </w:rPr>
        <w:t>НИ ТГУ</w:t>
      </w:r>
      <w:r w:rsidRPr="006B226C">
        <w:rPr>
          <w:rFonts w:ascii="Times New Roman" w:hAnsi="Times New Roman" w:cs="Times New Roman"/>
          <w:sz w:val="28"/>
          <w:szCs w:val="28"/>
        </w:rPr>
        <w:t xml:space="preserve"> устанав</w:t>
      </w:r>
      <w:r w:rsidR="00F3361C">
        <w:rPr>
          <w:rFonts w:ascii="Times New Roman" w:hAnsi="Times New Roman" w:cs="Times New Roman"/>
          <w:sz w:val="28"/>
          <w:szCs w:val="28"/>
        </w:rPr>
        <w:t>ливает направленность (профиль)</w:t>
      </w:r>
      <w:r w:rsidRPr="006B226C">
        <w:rPr>
          <w:rFonts w:ascii="Times New Roman" w:hAnsi="Times New Roman" w:cs="Times New Roman"/>
          <w:sz w:val="28"/>
          <w:szCs w:val="28"/>
        </w:rPr>
        <w:t xml:space="preserve">, которая конкретизирует содержание программы магистратуры в рамках направления подготовки путем ориентации ее </w:t>
      </w:r>
      <w:proofErr w:type="gramStart"/>
      <w:r w:rsidRPr="006B226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B226C">
        <w:rPr>
          <w:rFonts w:ascii="Times New Roman" w:hAnsi="Times New Roman" w:cs="Times New Roman"/>
          <w:sz w:val="28"/>
          <w:szCs w:val="28"/>
        </w:rPr>
        <w:t>:</w:t>
      </w:r>
    </w:p>
    <w:p w:rsidR="006B226C" w:rsidRPr="006B226C" w:rsidRDefault="006B226C" w:rsidP="00674C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26C">
        <w:rPr>
          <w:rFonts w:ascii="Times New Roman" w:hAnsi="Times New Roman" w:cs="Times New Roman"/>
          <w:sz w:val="28"/>
          <w:szCs w:val="28"/>
        </w:rPr>
        <w:t>область (области) профессиональной деятельности и сферу (сферы) профессиональной деятельности выпускников;</w:t>
      </w:r>
    </w:p>
    <w:p w:rsidR="006B226C" w:rsidRPr="006B226C" w:rsidRDefault="006B226C" w:rsidP="00674C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26C">
        <w:rPr>
          <w:rFonts w:ascii="Times New Roman" w:hAnsi="Times New Roman" w:cs="Times New Roman"/>
          <w:sz w:val="28"/>
          <w:szCs w:val="28"/>
        </w:rPr>
        <w:t>тип (типы) задач и задачи профессиона</w:t>
      </w:r>
      <w:r w:rsidR="006B34F3">
        <w:rPr>
          <w:rFonts w:ascii="Times New Roman" w:hAnsi="Times New Roman" w:cs="Times New Roman"/>
          <w:sz w:val="28"/>
          <w:szCs w:val="28"/>
        </w:rPr>
        <w:t>льной деятельности выпускников;</w:t>
      </w:r>
    </w:p>
    <w:p w:rsidR="006B226C" w:rsidRPr="006B226C" w:rsidRDefault="006B226C" w:rsidP="00674C4E">
      <w:pPr>
        <w:spacing w:after="0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6B226C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6B34F3" w:rsidRPr="0081644D">
        <w:rPr>
          <w:rFonts w:ascii="Times New Roman" w:hAnsi="Times New Roman" w:cs="Times New Roman"/>
          <w:sz w:val="28"/>
          <w:szCs w:val="28"/>
        </w:rPr>
        <w:t>–</w:t>
      </w:r>
      <w:r w:rsidRPr="006B226C">
        <w:rPr>
          <w:rFonts w:ascii="Times New Roman" w:hAnsi="Times New Roman" w:cs="Times New Roman"/>
          <w:sz w:val="28"/>
          <w:szCs w:val="28"/>
        </w:rPr>
        <w:t xml:space="preserve"> на объекты профессиональной деятельности выпускников или область (области) знания.</w:t>
      </w:r>
    </w:p>
    <w:p w:rsidR="00B37025" w:rsidRDefault="006652FA" w:rsidP="00674C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8320A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37025" w:rsidRPr="006652FA">
        <w:rPr>
          <w:rFonts w:ascii="Times New Roman" w:hAnsi="Times New Roman" w:cs="Times New Roman"/>
          <w:sz w:val="28"/>
          <w:szCs w:val="28"/>
        </w:rPr>
        <w:t>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551095" w:rsidRDefault="00551095" w:rsidP="00674C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7025" w:rsidRDefault="000C73A6" w:rsidP="00674C4E">
      <w:pPr>
        <w:pStyle w:val="a9"/>
        <w:numPr>
          <w:ilvl w:val="0"/>
          <w:numId w:val="2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228">
        <w:rPr>
          <w:rFonts w:ascii="Times New Roman" w:hAnsi="Times New Roman" w:cs="Times New Roman"/>
          <w:b/>
          <w:sz w:val="28"/>
          <w:szCs w:val="28"/>
        </w:rPr>
        <w:t xml:space="preserve">ТРЕБОВАНИЯ К СТРУКТУРЕ </w:t>
      </w:r>
      <w:r>
        <w:rPr>
          <w:rFonts w:ascii="Times New Roman" w:hAnsi="Times New Roman" w:cs="Times New Roman"/>
          <w:b/>
          <w:sz w:val="28"/>
          <w:szCs w:val="28"/>
        </w:rPr>
        <w:t>ОПОП</w:t>
      </w:r>
      <w:r w:rsidRPr="00AC6228">
        <w:rPr>
          <w:rFonts w:ascii="Times New Roman" w:hAnsi="Times New Roman" w:cs="Times New Roman"/>
          <w:b/>
          <w:sz w:val="28"/>
          <w:szCs w:val="28"/>
        </w:rPr>
        <w:t xml:space="preserve"> МАГИСТРАТУРЫ</w:t>
      </w:r>
    </w:p>
    <w:p w:rsidR="008830E1" w:rsidRPr="00AC6228" w:rsidRDefault="008830E1" w:rsidP="008830E1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B37025" w:rsidRPr="00AC6228" w:rsidRDefault="00B37025" w:rsidP="00674C4E">
      <w:pPr>
        <w:pStyle w:val="a9"/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228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4649B8" w:rsidRPr="00AC6228">
        <w:rPr>
          <w:rFonts w:ascii="Times New Roman" w:hAnsi="Times New Roman" w:cs="Times New Roman"/>
          <w:sz w:val="28"/>
          <w:szCs w:val="28"/>
        </w:rPr>
        <w:t xml:space="preserve">ОПОП магистратуры </w:t>
      </w:r>
      <w:r w:rsidRPr="00AC6228">
        <w:rPr>
          <w:rFonts w:ascii="Times New Roman" w:hAnsi="Times New Roman" w:cs="Times New Roman"/>
          <w:sz w:val="28"/>
          <w:szCs w:val="28"/>
        </w:rPr>
        <w:t>включает следующие блоки:</w:t>
      </w:r>
    </w:p>
    <w:p w:rsidR="00B37025" w:rsidRPr="00AC6228" w:rsidRDefault="00B37025" w:rsidP="0067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228">
        <w:rPr>
          <w:rFonts w:ascii="Times New Roman" w:hAnsi="Times New Roman" w:cs="Times New Roman"/>
          <w:sz w:val="28"/>
          <w:szCs w:val="28"/>
        </w:rPr>
        <w:t>Блок 1 «Дисциплины (модули)»</w:t>
      </w:r>
      <w:r w:rsidR="00F64239">
        <w:rPr>
          <w:rFonts w:ascii="Times New Roman" w:hAnsi="Times New Roman" w:cs="Times New Roman"/>
          <w:sz w:val="28"/>
          <w:szCs w:val="28"/>
        </w:rPr>
        <w:t>,</w:t>
      </w:r>
      <w:r w:rsidR="004649B8" w:rsidRPr="00AC6228">
        <w:rPr>
          <w:rFonts w:ascii="Times New Roman" w:hAnsi="Times New Roman" w:cs="Times New Roman"/>
          <w:sz w:val="28"/>
          <w:szCs w:val="28"/>
        </w:rPr>
        <w:t xml:space="preserve"> включая разделы:</w:t>
      </w:r>
    </w:p>
    <w:p w:rsidR="003E7607" w:rsidRPr="000C73A6" w:rsidRDefault="00C52988" w:rsidP="0067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228">
        <w:rPr>
          <w:rFonts w:ascii="Times New Roman" w:hAnsi="Times New Roman" w:cs="Times New Roman"/>
          <w:sz w:val="28"/>
          <w:szCs w:val="28"/>
        </w:rPr>
        <w:t>Б.1.</w:t>
      </w:r>
      <w:r w:rsidR="00CB02D8" w:rsidRPr="00AC6228">
        <w:rPr>
          <w:rFonts w:ascii="Times New Roman" w:hAnsi="Times New Roman" w:cs="Times New Roman"/>
          <w:sz w:val="28"/>
          <w:szCs w:val="28"/>
        </w:rPr>
        <w:t>М.1</w:t>
      </w:r>
      <w:r w:rsidR="00CB02D8" w:rsidRPr="00F538C3">
        <w:rPr>
          <w:rFonts w:ascii="Times New Roman" w:hAnsi="Times New Roman" w:cs="Times New Roman"/>
          <w:sz w:val="28"/>
          <w:szCs w:val="28"/>
        </w:rPr>
        <w:t>.</w:t>
      </w:r>
      <w:r w:rsidRPr="00F538C3">
        <w:rPr>
          <w:rFonts w:ascii="Times New Roman" w:hAnsi="Times New Roman" w:cs="Times New Roman"/>
          <w:sz w:val="28"/>
          <w:szCs w:val="28"/>
        </w:rPr>
        <w:t xml:space="preserve"> «</w:t>
      </w:r>
      <w:r w:rsidR="003E7607" w:rsidRPr="00F538C3">
        <w:rPr>
          <w:rFonts w:ascii="Times New Roman" w:hAnsi="Times New Roman" w:cs="Times New Roman"/>
          <w:sz w:val="28"/>
          <w:szCs w:val="28"/>
        </w:rPr>
        <w:t>Дисциплины предметного кластера (</w:t>
      </w:r>
      <w:r w:rsidR="00AC6228" w:rsidRPr="00F538C3">
        <w:rPr>
          <w:rFonts w:ascii="Times New Roman" w:hAnsi="Times New Roman" w:cs="Times New Roman"/>
          <w:sz w:val="28"/>
          <w:szCs w:val="28"/>
        </w:rPr>
        <w:t xml:space="preserve">3 </w:t>
      </w:r>
      <w:r w:rsidR="001672AF" w:rsidRPr="00F538C3">
        <w:rPr>
          <w:rFonts w:ascii="Times New Roman" w:hAnsi="Times New Roman" w:cs="Times New Roman"/>
          <w:sz w:val="28"/>
          <w:szCs w:val="28"/>
        </w:rPr>
        <w:t xml:space="preserve">общие дисциплины для </w:t>
      </w:r>
      <w:r w:rsidR="003E7607" w:rsidRPr="00F538C3">
        <w:rPr>
          <w:rFonts w:ascii="Times New Roman" w:hAnsi="Times New Roman" w:cs="Times New Roman"/>
          <w:sz w:val="28"/>
          <w:szCs w:val="28"/>
        </w:rPr>
        <w:t>объединенны</w:t>
      </w:r>
      <w:r w:rsidR="001672AF" w:rsidRPr="00F538C3">
        <w:rPr>
          <w:rFonts w:ascii="Times New Roman" w:hAnsi="Times New Roman" w:cs="Times New Roman"/>
          <w:sz w:val="28"/>
          <w:szCs w:val="28"/>
        </w:rPr>
        <w:t>х групп</w:t>
      </w:r>
      <w:r w:rsidR="003E7607" w:rsidRPr="00F538C3">
        <w:rPr>
          <w:rFonts w:ascii="Times New Roman" w:hAnsi="Times New Roman" w:cs="Times New Roman"/>
          <w:sz w:val="28"/>
          <w:szCs w:val="28"/>
        </w:rPr>
        <w:t xml:space="preserve"> направлений подготовки</w:t>
      </w:r>
      <w:r w:rsidR="006B2676" w:rsidRPr="00F538C3">
        <w:rPr>
          <w:rFonts w:ascii="Times New Roman" w:hAnsi="Times New Roman" w:cs="Times New Roman"/>
          <w:sz w:val="28"/>
          <w:szCs w:val="28"/>
        </w:rPr>
        <w:t xml:space="preserve">) </w:t>
      </w:r>
      <w:r w:rsidRPr="00F538C3">
        <w:rPr>
          <w:rFonts w:ascii="Times New Roman" w:hAnsi="Times New Roman" w:cs="Times New Roman"/>
          <w:sz w:val="28"/>
          <w:szCs w:val="28"/>
        </w:rPr>
        <w:t>(Приложение 1)</w:t>
      </w:r>
      <w:r w:rsidR="00F538C3">
        <w:rPr>
          <w:rFonts w:ascii="Times New Roman" w:hAnsi="Times New Roman" w:cs="Times New Roman"/>
          <w:sz w:val="28"/>
          <w:szCs w:val="28"/>
        </w:rPr>
        <w:t>.</w:t>
      </w:r>
      <w:r w:rsidR="003E7607" w:rsidRPr="000C7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988" w:rsidRPr="00AC6228" w:rsidRDefault="00F803A4" w:rsidP="0067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228">
        <w:rPr>
          <w:rFonts w:ascii="Times New Roman" w:hAnsi="Times New Roman" w:cs="Times New Roman"/>
          <w:sz w:val="28"/>
          <w:szCs w:val="28"/>
        </w:rPr>
        <w:t>Б.1.</w:t>
      </w:r>
      <w:r w:rsidR="00C52988" w:rsidRPr="00AC6228">
        <w:rPr>
          <w:rFonts w:ascii="Times New Roman" w:hAnsi="Times New Roman" w:cs="Times New Roman"/>
          <w:sz w:val="28"/>
          <w:szCs w:val="28"/>
        </w:rPr>
        <w:t>М.2. «Дисциплины направления»;</w:t>
      </w:r>
    </w:p>
    <w:p w:rsidR="00C52988" w:rsidRPr="00AC6228" w:rsidRDefault="00C52988" w:rsidP="0067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228">
        <w:rPr>
          <w:rFonts w:ascii="Times New Roman" w:hAnsi="Times New Roman" w:cs="Times New Roman"/>
          <w:sz w:val="28"/>
          <w:szCs w:val="28"/>
        </w:rPr>
        <w:t>Б.1.М.3. «Дисциплины программы / специализации»</w:t>
      </w:r>
    </w:p>
    <w:p w:rsidR="00B37025" w:rsidRPr="00AC6228" w:rsidRDefault="00C52988" w:rsidP="0067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228">
        <w:rPr>
          <w:rFonts w:ascii="Times New Roman" w:hAnsi="Times New Roman" w:cs="Times New Roman"/>
          <w:sz w:val="28"/>
          <w:szCs w:val="28"/>
        </w:rPr>
        <w:t>Блок 2 «</w:t>
      </w:r>
      <w:r w:rsidR="00267D57" w:rsidRPr="00267D57">
        <w:rPr>
          <w:rFonts w:ascii="Times New Roman" w:hAnsi="Times New Roman" w:cs="Times New Roman"/>
          <w:sz w:val="28"/>
          <w:szCs w:val="28"/>
        </w:rPr>
        <w:t>Практика (и), научно-исследовательская (исследовательская) и / или проектная работа</w:t>
      </w:r>
      <w:r w:rsidR="00B37025" w:rsidRPr="00AC6228">
        <w:rPr>
          <w:rFonts w:ascii="Times New Roman" w:hAnsi="Times New Roman" w:cs="Times New Roman"/>
          <w:sz w:val="28"/>
          <w:szCs w:val="28"/>
        </w:rPr>
        <w:t>»;</w:t>
      </w:r>
    </w:p>
    <w:p w:rsidR="00B37025" w:rsidRPr="00AC6228" w:rsidRDefault="00B37025" w:rsidP="0067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228">
        <w:rPr>
          <w:rFonts w:ascii="Times New Roman" w:hAnsi="Times New Roman" w:cs="Times New Roman"/>
          <w:sz w:val="28"/>
          <w:szCs w:val="28"/>
        </w:rPr>
        <w:t>Блок 3 «Государственная итоговая аттестация».</w:t>
      </w:r>
    </w:p>
    <w:p w:rsidR="00811C8A" w:rsidRPr="00AC6228" w:rsidRDefault="000C73A6" w:rsidP="00674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E72DE" w:rsidRPr="00AC6228">
        <w:rPr>
          <w:rFonts w:ascii="Times New Roman" w:hAnsi="Times New Roman" w:cs="Times New Roman"/>
          <w:sz w:val="28"/>
          <w:szCs w:val="28"/>
        </w:rPr>
        <w:t>акультативны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E72DE" w:rsidRPr="00AC6228">
        <w:rPr>
          <w:rFonts w:ascii="Times New Roman" w:hAnsi="Times New Roman" w:cs="Times New Roman"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538C3">
        <w:rPr>
          <w:rFonts w:ascii="Times New Roman" w:hAnsi="Times New Roman" w:cs="Times New Roman"/>
          <w:sz w:val="28"/>
          <w:szCs w:val="28"/>
        </w:rPr>
        <w:t xml:space="preserve"> (модули)</w:t>
      </w:r>
    </w:p>
    <w:p w:rsidR="00B37025" w:rsidRPr="00AC6228" w:rsidRDefault="00B37025" w:rsidP="00674C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228">
        <w:rPr>
          <w:rFonts w:ascii="Times New Roman" w:hAnsi="Times New Roman" w:cs="Times New Roman"/>
          <w:sz w:val="28"/>
          <w:szCs w:val="28"/>
        </w:rPr>
        <w:t xml:space="preserve">Структура и объем </w:t>
      </w:r>
      <w:r w:rsidR="00C52988" w:rsidRPr="00AC6228">
        <w:rPr>
          <w:rFonts w:ascii="Times New Roman" w:hAnsi="Times New Roman" w:cs="Times New Roman"/>
          <w:sz w:val="28"/>
          <w:szCs w:val="28"/>
        </w:rPr>
        <w:t>ОПОП магистратуры</w:t>
      </w:r>
    </w:p>
    <w:p w:rsidR="00B37025" w:rsidRPr="00AC6228" w:rsidRDefault="00B37025" w:rsidP="00674C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C6228">
        <w:rPr>
          <w:rFonts w:ascii="Times New Roman" w:hAnsi="Times New Roman" w:cs="Times New Roman"/>
          <w:sz w:val="28"/>
          <w:szCs w:val="28"/>
        </w:rPr>
        <w:t>Таблица</w:t>
      </w:r>
      <w:r w:rsidR="00DE019F" w:rsidRPr="00AC6228">
        <w:rPr>
          <w:rFonts w:ascii="Times New Roman" w:hAnsi="Times New Roman" w:cs="Times New Roman"/>
          <w:sz w:val="28"/>
          <w:szCs w:val="28"/>
        </w:rPr>
        <w:t xml:space="preserve"> 1.</w:t>
      </w:r>
    </w:p>
    <w:tbl>
      <w:tblPr>
        <w:tblW w:w="100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8"/>
        <w:gridCol w:w="4454"/>
        <w:gridCol w:w="4058"/>
      </w:tblGrid>
      <w:tr w:rsidR="00AC6228" w:rsidRPr="00AC6228" w:rsidTr="00AC6228">
        <w:trPr>
          <w:trHeight w:hRule="exact" w:val="1204"/>
        </w:trPr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228" w:rsidRPr="00E41357" w:rsidRDefault="00AC6228" w:rsidP="00E41357">
            <w:pPr>
              <w:widowControl w:val="0"/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E41357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Структура </w:t>
            </w:r>
            <w:r w:rsidR="00E41357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ОПОП</w:t>
            </w:r>
            <w:r w:rsidRPr="00E41357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магистратуры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228" w:rsidRPr="00E41357" w:rsidRDefault="00AC6228" w:rsidP="00AC6228">
            <w:pPr>
              <w:widowControl w:val="0"/>
              <w:tabs>
                <w:tab w:val="left" w:pos="0"/>
              </w:tabs>
              <w:spacing w:after="0" w:line="322" w:lineRule="exact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 w:rsidRPr="00E41357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Объем ОПОП</w:t>
            </w:r>
            <w:r w:rsidR="000C73A6" w:rsidRPr="00E41357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магистратуры и ее блоков в ЗЕ</w:t>
            </w:r>
          </w:p>
        </w:tc>
      </w:tr>
      <w:tr w:rsidR="00AC6228" w:rsidRPr="00AC6228" w:rsidTr="00AC6228">
        <w:trPr>
          <w:trHeight w:hRule="exact" w:val="540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228" w:rsidRPr="00551095" w:rsidRDefault="00AC6228" w:rsidP="00AC6228">
            <w:pPr>
              <w:widowControl w:val="0"/>
              <w:tabs>
                <w:tab w:val="left" w:pos="0"/>
              </w:tabs>
              <w:spacing w:after="0" w:line="280" w:lineRule="exact"/>
              <w:ind w:left="340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51095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Блок 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228" w:rsidRPr="00551095" w:rsidRDefault="00AC6228" w:rsidP="00AC6228">
            <w:pPr>
              <w:widowControl w:val="0"/>
              <w:tabs>
                <w:tab w:val="left" w:pos="0"/>
              </w:tabs>
              <w:spacing w:after="0" w:line="280" w:lineRule="exact"/>
              <w:ind w:left="57" w:right="57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51095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Дисциплины (модули)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228" w:rsidRPr="00E41357" w:rsidRDefault="00E41357" w:rsidP="00E41357">
            <w:pPr>
              <w:widowControl w:val="0"/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ahoma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E41357">
              <w:rPr>
                <w:rFonts w:ascii="Times New Roman" w:eastAsia="Tahoma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не менее____</w:t>
            </w:r>
            <w:r>
              <w:rPr>
                <w:rStyle w:val="ae"/>
                <w:rFonts w:ascii="Times New Roman" w:eastAsia="Tahoma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footnoteReference w:id="3"/>
            </w:r>
          </w:p>
        </w:tc>
      </w:tr>
      <w:tr w:rsidR="00AC6228" w:rsidRPr="00AC6228" w:rsidTr="003947CD">
        <w:trPr>
          <w:trHeight w:hRule="exact" w:val="639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228" w:rsidRPr="00AC6228" w:rsidRDefault="00AC6228" w:rsidP="00AC6228">
            <w:pPr>
              <w:widowControl w:val="0"/>
              <w:tabs>
                <w:tab w:val="left" w:pos="0"/>
              </w:tabs>
              <w:spacing w:after="0" w:line="280" w:lineRule="exact"/>
              <w:ind w:left="34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C622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Б.1.М.1.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228" w:rsidRPr="00AC6228" w:rsidRDefault="00AC6228" w:rsidP="00AC6228">
            <w:pPr>
              <w:widowControl w:val="0"/>
              <w:tabs>
                <w:tab w:val="left" w:pos="0"/>
              </w:tabs>
              <w:spacing w:after="0" w:line="280" w:lineRule="exact"/>
              <w:ind w:left="57" w:right="57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C622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Базовая часть</w:t>
            </w:r>
          </w:p>
          <w:p w:rsidR="00AC6228" w:rsidRPr="00AC6228" w:rsidRDefault="00AC6228" w:rsidP="00AC6228">
            <w:pPr>
              <w:widowControl w:val="0"/>
              <w:tabs>
                <w:tab w:val="left" w:pos="0"/>
              </w:tabs>
              <w:spacing w:after="0" w:line="280" w:lineRule="exact"/>
              <w:ind w:left="57" w:right="57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C622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Дисциплины предметного кластера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228" w:rsidRPr="00E41357" w:rsidRDefault="00AC6228" w:rsidP="00AC6228">
            <w:pPr>
              <w:widowControl w:val="0"/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C6228" w:rsidRPr="00AC6228" w:rsidTr="00AC6228">
        <w:trPr>
          <w:trHeight w:hRule="exact" w:val="540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228" w:rsidRPr="00AC6228" w:rsidRDefault="00AC6228" w:rsidP="00AC6228">
            <w:pPr>
              <w:widowControl w:val="0"/>
              <w:tabs>
                <w:tab w:val="left" w:pos="0"/>
              </w:tabs>
              <w:spacing w:after="0" w:line="280" w:lineRule="exact"/>
              <w:ind w:left="34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C622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Б.1.М.2.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228" w:rsidRPr="00AC6228" w:rsidRDefault="00AC6228" w:rsidP="00AC6228">
            <w:pPr>
              <w:widowControl w:val="0"/>
              <w:tabs>
                <w:tab w:val="left" w:pos="0"/>
              </w:tabs>
              <w:spacing w:after="0" w:line="280" w:lineRule="exact"/>
              <w:ind w:left="57" w:right="57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C622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Дисциплины направления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228" w:rsidRPr="00E41357" w:rsidRDefault="00AC6228" w:rsidP="00AC6228">
            <w:pPr>
              <w:widowControl w:val="0"/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C6228" w:rsidRPr="00AC6228" w:rsidTr="003947CD">
        <w:trPr>
          <w:trHeight w:hRule="exact" w:val="457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228" w:rsidRPr="00AC6228" w:rsidRDefault="00AC6228" w:rsidP="00AC6228">
            <w:pPr>
              <w:widowControl w:val="0"/>
              <w:tabs>
                <w:tab w:val="left" w:pos="0"/>
              </w:tabs>
              <w:spacing w:after="0" w:line="280" w:lineRule="exact"/>
              <w:ind w:left="34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C622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Б.1.М.2.1.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228" w:rsidRPr="00AC6228" w:rsidRDefault="00AC6228" w:rsidP="00AC6228">
            <w:pPr>
              <w:widowControl w:val="0"/>
              <w:tabs>
                <w:tab w:val="left" w:pos="0"/>
              </w:tabs>
              <w:spacing w:after="0" w:line="280" w:lineRule="exact"/>
              <w:ind w:left="57" w:right="57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C6228">
              <w:rPr>
                <w:rFonts w:ascii="Times New Roman" w:hAnsi="Times New Roman" w:cs="Times New Roman"/>
                <w:bCs/>
                <w:sz w:val="24"/>
                <w:szCs w:val="24"/>
              </w:rPr>
              <w:t>Базовая (общая для направления) часть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228" w:rsidRPr="00E41357" w:rsidRDefault="00AC6228" w:rsidP="00AC6228">
            <w:pPr>
              <w:widowControl w:val="0"/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C6228" w:rsidRPr="00AC6228" w:rsidTr="003947CD">
        <w:trPr>
          <w:trHeight w:hRule="exact" w:val="43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228" w:rsidRPr="00AC6228" w:rsidRDefault="00AC6228" w:rsidP="00AC6228">
            <w:pPr>
              <w:widowControl w:val="0"/>
              <w:tabs>
                <w:tab w:val="left" w:pos="0"/>
              </w:tabs>
              <w:spacing w:after="0" w:line="280" w:lineRule="exact"/>
              <w:ind w:left="34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C622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Б.1.М.2.2.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228" w:rsidRPr="00AC6228" w:rsidRDefault="00AC6228" w:rsidP="00AC6228">
            <w:pPr>
              <w:widowControl w:val="0"/>
              <w:tabs>
                <w:tab w:val="left" w:pos="0"/>
              </w:tabs>
              <w:spacing w:after="0" w:line="280" w:lineRule="exact"/>
              <w:ind w:left="57" w:right="57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C6228">
              <w:rPr>
                <w:rFonts w:ascii="Times New Roman" w:hAnsi="Times New Roman" w:cs="Times New Roman"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228" w:rsidRPr="00E41357" w:rsidRDefault="00AC6228" w:rsidP="00AC6228">
            <w:pPr>
              <w:widowControl w:val="0"/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C6228" w:rsidRPr="00AC6228" w:rsidTr="003947CD">
        <w:trPr>
          <w:trHeight w:hRule="exact" w:val="414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228" w:rsidRPr="00AC6228" w:rsidRDefault="00AC6228" w:rsidP="00AC6228">
            <w:pPr>
              <w:widowControl w:val="0"/>
              <w:tabs>
                <w:tab w:val="left" w:pos="0"/>
              </w:tabs>
              <w:spacing w:after="0" w:line="280" w:lineRule="exact"/>
              <w:ind w:left="34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C622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Б.1.М.3.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228" w:rsidRPr="00AC6228" w:rsidRDefault="00AC6228" w:rsidP="00AC6228">
            <w:pPr>
              <w:widowControl w:val="0"/>
              <w:tabs>
                <w:tab w:val="left" w:pos="0"/>
              </w:tabs>
              <w:spacing w:after="0" w:line="280" w:lineRule="exact"/>
              <w:ind w:left="57" w:right="57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C622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Дисциплины программы / специализации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228" w:rsidRPr="00E41357" w:rsidRDefault="00AC6228" w:rsidP="00AC6228">
            <w:pPr>
              <w:widowControl w:val="0"/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C6228" w:rsidRPr="00AC6228" w:rsidTr="003947CD">
        <w:trPr>
          <w:trHeight w:hRule="exact" w:val="433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228" w:rsidRPr="00AC6228" w:rsidRDefault="00AC6228" w:rsidP="00AC6228">
            <w:pPr>
              <w:widowControl w:val="0"/>
              <w:tabs>
                <w:tab w:val="left" w:pos="0"/>
              </w:tabs>
              <w:spacing w:after="0" w:line="280" w:lineRule="exact"/>
              <w:ind w:left="34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C622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Б.1.М.3.1.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228" w:rsidRPr="00AC6228" w:rsidRDefault="00AC6228" w:rsidP="00AC6228">
            <w:pPr>
              <w:widowControl w:val="0"/>
              <w:tabs>
                <w:tab w:val="left" w:pos="0"/>
              </w:tabs>
              <w:spacing w:after="0" w:line="280" w:lineRule="exact"/>
              <w:ind w:left="57" w:right="57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C6228">
              <w:rPr>
                <w:rFonts w:ascii="Times New Roman" w:hAnsi="Times New Roman" w:cs="Times New Roman"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228" w:rsidRPr="00E41357" w:rsidRDefault="00AC6228" w:rsidP="00AC6228">
            <w:pPr>
              <w:widowControl w:val="0"/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C6228" w:rsidRPr="00AC6228" w:rsidTr="00AC6228">
        <w:trPr>
          <w:trHeight w:hRule="exact" w:val="59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228" w:rsidRPr="00AC6228" w:rsidRDefault="00AC6228" w:rsidP="00AC6228">
            <w:pPr>
              <w:widowControl w:val="0"/>
              <w:tabs>
                <w:tab w:val="left" w:pos="0"/>
              </w:tabs>
              <w:spacing w:after="0" w:line="280" w:lineRule="exact"/>
              <w:ind w:left="34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C622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Б.1.М.3.2.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228" w:rsidRPr="00AC6228" w:rsidRDefault="00AC6228" w:rsidP="00D717AE">
            <w:pPr>
              <w:widowControl w:val="0"/>
              <w:tabs>
                <w:tab w:val="left" w:pos="0"/>
              </w:tabs>
              <w:spacing w:after="0" w:line="280" w:lineRule="exact"/>
              <w:ind w:left="57" w:right="57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C6228">
              <w:rPr>
                <w:rFonts w:ascii="Times New Roman" w:hAnsi="Times New Roman" w:cs="Times New Roman"/>
                <w:bCs/>
                <w:sz w:val="24"/>
                <w:szCs w:val="24"/>
              </w:rPr>
              <w:t>Вариативная часть, в том числе дисциплины по выбору студента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228" w:rsidRPr="00E41357" w:rsidRDefault="00AC6228" w:rsidP="00AC6228">
            <w:pPr>
              <w:widowControl w:val="0"/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C6228" w:rsidRPr="00AC6228" w:rsidTr="003947CD">
        <w:trPr>
          <w:trHeight w:hRule="exact" w:val="519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228" w:rsidRPr="00AC6228" w:rsidRDefault="00AC6228" w:rsidP="00AC6228">
            <w:pPr>
              <w:widowControl w:val="0"/>
              <w:tabs>
                <w:tab w:val="left" w:pos="0"/>
              </w:tabs>
              <w:spacing w:after="0" w:line="280" w:lineRule="exact"/>
              <w:ind w:left="34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C622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Б.1.М.3.1.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228" w:rsidRPr="00AC6228" w:rsidRDefault="00AC6228" w:rsidP="00AC6228">
            <w:pPr>
              <w:widowControl w:val="0"/>
              <w:tabs>
                <w:tab w:val="left" w:pos="0"/>
              </w:tabs>
              <w:spacing w:after="0" w:line="280" w:lineRule="exact"/>
              <w:ind w:left="57" w:right="57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C622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Дисциплины программы / специализации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228" w:rsidRPr="00E41357" w:rsidRDefault="00AC6228" w:rsidP="00AC6228">
            <w:pPr>
              <w:widowControl w:val="0"/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C6228" w:rsidRPr="00AC6228" w:rsidTr="00551095">
        <w:trPr>
          <w:trHeight w:hRule="exact" w:val="1109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228" w:rsidRPr="00551095" w:rsidRDefault="00AC6228" w:rsidP="00AC6228">
            <w:pPr>
              <w:widowControl w:val="0"/>
              <w:tabs>
                <w:tab w:val="left" w:pos="0"/>
              </w:tabs>
              <w:spacing w:after="0" w:line="280" w:lineRule="exact"/>
              <w:ind w:left="340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51095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Блок 2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228" w:rsidRPr="00551095" w:rsidRDefault="00AC6228" w:rsidP="00AC6228">
            <w:pPr>
              <w:widowControl w:val="0"/>
              <w:tabs>
                <w:tab w:val="left" w:pos="0"/>
              </w:tabs>
              <w:spacing w:after="0" w:line="280" w:lineRule="exact"/>
              <w:ind w:left="57" w:right="57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51095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Практика (и), научно-исследовательская (исследовательская) и / или проектная работа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228" w:rsidRPr="00E41357" w:rsidRDefault="00E41357" w:rsidP="00AC6228">
            <w:pPr>
              <w:widowControl w:val="0"/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E41357">
              <w:rPr>
                <w:rFonts w:ascii="Times New Roman" w:eastAsia="Tahoma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не менее____</w:t>
            </w:r>
            <w:r>
              <w:rPr>
                <w:rStyle w:val="ae"/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footnoteReference w:id="4"/>
            </w:r>
          </w:p>
        </w:tc>
      </w:tr>
      <w:tr w:rsidR="00267D57" w:rsidRPr="00E41357" w:rsidTr="003947CD">
        <w:trPr>
          <w:trHeight w:hRule="exact" w:val="443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D57" w:rsidRPr="00551095" w:rsidRDefault="00267D57" w:rsidP="00267D57">
            <w:pPr>
              <w:widowControl w:val="0"/>
              <w:tabs>
                <w:tab w:val="left" w:pos="0"/>
              </w:tabs>
              <w:spacing w:after="0" w:line="280" w:lineRule="exact"/>
              <w:ind w:left="340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Б.2.1.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D57" w:rsidRPr="00AC6228" w:rsidRDefault="00267D57" w:rsidP="00D717AE">
            <w:pPr>
              <w:widowControl w:val="0"/>
              <w:tabs>
                <w:tab w:val="left" w:pos="0"/>
              </w:tabs>
              <w:spacing w:after="0" w:line="280" w:lineRule="exact"/>
              <w:ind w:left="57" w:right="57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C6228">
              <w:rPr>
                <w:rFonts w:ascii="Times New Roman" w:hAnsi="Times New Roman" w:cs="Times New Roman"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D57" w:rsidRPr="00E41357" w:rsidRDefault="00267D57" w:rsidP="00AC6228">
            <w:pPr>
              <w:widowControl w:val="0"/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67D57" w:rsidRPr="00E41357" w:rsidTr="003947CD">
        <w:trPr>
          <w:trHeight w:hRule="exact" w:val="43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D57" w:rsidRDefault="00267D57" w:rsidP="00267D57">
            <w:pPr>
              <w:widowControl w:val="0"/>
              <w:tabs>
                <w:tab w:val="left" w:pos="0"/>
              </w:tabs>
              <w:spacing w:after="0" w:line="280" w:lineRule="exact"/>
              <w:ind w:left="340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Б.2.2.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D57" w:rsidRPr="00AC6228" w:rsidRDefault="00267D57" w:rsidP="00267D57">
            <w:pPr>
              <w:widowControl w:val="0"/>
              <w:tabs>
                <w:tab w:val="left" w:pos="0"/>
              </w:tabs>
              <w:spacing w:after="0" w:line="280" w:lineRule="exact"/>
              <w:ind w:left="57" w:right="57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D57" w:rsidRPr="00E41357" w:rsidRDefault="00267D57" w:rsidP="00AC6228">
            <w:pPr>
              <w:widowControl w:val="0"/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67D57" w:rsidRPr="00E41357" w:rsidTr="00267D57">
        <w:trPr>
          <w:trHeight w:hRule="exact" w:val="713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D57" w:rsidRPr="00551095" w:rsidRDefault="00267D57" w:rsidP="00551095">
            <w:pPr>
              <w:widowControl w:val="0"/>
              <w:tabs>
                <w:tab w:val="left" w:pos="0"/>
              </w:tabs>
              <w:spacing w:after="0" w:line="280" w:lineRule="exact"/>
              <w:ind w:left="340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51095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Блок 3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D57" w:rsidRPr="00551095" w:rsidRDefault="00267D57" w:rsidP="00AC6228">
            <w:pPr>
              <w:widowControl w:val="0"/>
              <w:tabs>
                <w:tab w:val="left" w:pos="0"/>
              </w:tabs>
              <w:spacing w:after="0" w:line="280" w:lineRule="exact"/>
              <w:ind w:left="57" w:right="57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51095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Государственная итоговая аттестация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D57" w:rsidRPr="00E41357" w:rsidRDefault="00E41357" w:rsidP="00AC6228">
            <w:pPr>
              <w:widowControl w:val="0"/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E41357">
              <w:rPr>
                <w:rFonts w:ascii="Times New Roman" w:eastAsia="Tahoma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не менее____</w:t>
            </w:r>
            <w:r w:rsidR="00F538C3">
              <w:rPr>
                <w:rStyle w:val="ae"/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footnoteReference w:id="5"/>
            </w:r>
          </w:p>
        </w:tc>
      </w:tr>
      <w:tr w:rsidR="00267D57" w:rsidRPr="00B37025" w:rsidTr="00AC6228">
        <w:trPr>
          <w:trHeight w:hRule="exact" w:val="549"/>
        </w:trPr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7D57" w:rsidRPr="00551095" w:rsidRDefault="00267D57" w:rsidP="00AC6228">
            <w:pPr>
              <w:widowControl w:val="0"/>
              <w:tabs>
                <w:tab w:val="left" w:pos="0"/>
              </w:tabs>
              <w:spacing w:after="0" w:line="280" w:lineRule="exact"/>
              <w:ind w:left="360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51095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Объем программы магистратуры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D57" w:rsidRPr="00551095" w:rsidRDefault="00267D57" w:rsidP="00AC6228">
            <w:pPr>
              <w:widowControl w:val="0"/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538C3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highlight w:val="lightGray"/>
                <w:lang w:eastAsia="ru-RU" w:bidi="ru-RU"/>
              </w:rPr>
              <w:t>120</w:t>
            </w:r>
          </w:p>
        </w:tc>
      </w:tr>
    </w:tbl>
    <w:p w:rsidR="003947CD" w:rsidRDefault="003947CD" w:rsidP="00674C4E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</w:rPr>
      </w:pPr>
    </w:p>
    <w:p w:rsidR="00F538C3" w:rsidRPr="00F538C3" w:rsidRDefault="00694BBA" w:rsidP="00F538C3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BBA">
        <w:rPr>
          <w:rFonts w:ascii="Times New Roman" w:hAnsi="Times New Roman"/>
          <w:sz w:val="28"/>
        </w:rPr>
        <w:t xml:space="preserve">2.2. </w:t>
      </w:r>
      <w:r w:rsidR="00F538C3" w:rsidRPr="00AC6228">
        <w:rPr>
          <w:rFonts w:ascii="Times New Roman" w:hAnsi="Times New Roman" w:cs="Times New Roman"/>
          <w:sz w:val="28"/>
          <w:szCs w:val="28"/>
        </w:rPr>
        <w:t xml:space="preserve">ОПОП магистратуры </w:t>
      </w:r>
      <w:r w:rsidR="00F538C3" w:rsidRPr="00F538C3">
        <w:rPr>
          <w:rFonts w:ascii="Times New Roman" w:hAnsi="Times New Roman" w:cs="Times New Roman"/>
          <w:sz w:val="28"/>
          <w:szCs w:val="28"/>
        </w:rPr>
        <w:t>должна обеспечивать обучающимся возможность освоения дисциплин по выбору, факультативных дисциплин</w:t>
      </w:r>
      <w:r w:rsidR="00F538C3" w:rsidRPr="00F538C3">
        <w:rPr>
          <w:rFonts w:ascii="Times New Roman" w:hAnsi="Times New Roman" w:cs="Times New Roman"/>
          <w:sz w:val="28"/>
          <w:szCs w:val="28"/>
          <w:vertAlign w:val="superscript"/>
        </w:rPr>
        <w:footnoteReference w:id="6"/>
      </w:r>
      <w:r w:rsidR="00F538C3" w:rsidRPr="00F538C3">
        <w:rPr>
          <w:rFonts w:ascii="Times New Roman" w:hAnsi="Times New Roman" w:cs="Times New Roman"/>
          <w:sz w:val="28"/>
          <w:szCs w:val="28"/>
        </w:rPr>
        <w:t xml:space="preserve">, в том числе, посредством </w:t>
      </w:r>
      <w:proofErr w:type="spellStart"/>
      <w:r w:rsidR="00F538C3" w:rsidRPr="00F538C3">
        <w:rPr>
          <w:rFonts w:ascii="Times New Roman" w:hAnsi="Times New Roman" w:cs="Times New Roman"/>
          <w:sz w:val="28"/>
          <w:szCs w:val="28"/>
        </w:rPr>
        <w:t>Кампусных</w:t>
      </w:r>
      <w:proofErr w:type="spellEnd"/>
      <w:r w:rsidR="00F538C3" w:rsidRPr="00F538C3">
        <w:rPr>
          <w:rFonts w:ascii="Times New Roman" w:hAnsi="Times New Roman" w:cs="Times New Roman"/>
          <w:sz w:val="28"/>
          <w:szCs w:val="28"/>
        </w:rPr>
        <w:t xml:space="preserve"> курсов, а также, при необходимости, специализированных адаптационных дисциплин (модулей) для инвалидов и лиц с ограниченными возможностями здоровья.</w:t>
      </w:r>
    </w:p>
    <w:p w:rsidR="007A4299" w:rsidRDefault="007A4299" w:rsidP="00F538C3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 w:rsidRPr="000A70BA">
        <w:rPr>
          <w:rFonts w:ascii="Times New Roman" w:hAnsi="Times New Roman"/>
          <w:sz w:val="28"/>
        </w:rPr>
        <w:t xml:space="preserve">В целях выравнивания </w:t>
      </w:r>
      <w:r w:rsidR="00694BBA">
        <w:rPr>
          <w:rFonts w:ascii="Times New Roman" w:hAnsi="Times New Roman"/>
          <w:sz w:val="28"/>
        </w:rPr>
        <w:t>входных</w:t>
      </w:r>
      <w:r w:rsidRPr="000A70BA">
        <w:rPr>
          <w:rFonts w:ascii="Times New Roman" w:hAnsi="Times New Roman"/>
          <w:sz w:val="28"/>
        </w:rPr>
        <w:t xml:space="preserve"> условий для обучающихся на </w:t>
      </w:r>
      <w:r w:rsidR="0053757B">
        <w:rPr>
          <w:rFonts w:ascii="Times New Roman" w:hAnsi="Times New Roman"/>
          <w:sz w:val="28"/>
        </w:rPr>
        <w:t xml:space="preserve">ОПОП магистратуры </w:t>
      </w:r>
      <w:r>
        <w:rPr>
          <w:rFonts w:ascii="Times New Roman" w:hAnsi="Times New Roman"/>
          <w:sz w:val="28"/>
        </w:rPr>
        <w:t>студентам</w:t>
      </w:r>
      <w:r w:rsidRPr="000A70BA">
        <w:rPr>
          <w:rFonts w:ascii="Times New Roman" w:hAnsi="Times New Roman"/>
          <w:sz w:val="28"/>
        </w:rPr>
        <w:t xml:space="preserve"> могут быть предложены адаптационные дисциплины, состав которых зависит от конкретного набора поступивших и находит отражение в</w:t>
      </w:r>
      <w:r>
        <w:rPr>
          <w:rFonts w:ascii="Times New Roman" w:hAnsi="Times New Roman"/>
          <w:sz w:val="28"/>
        </w:rPr>
        <w:t xml:space="preserve"> </w:t>
      </w:r>
      <w:r w:rsidRPr="000A70BA">
        <w:rPr>
          <w:rFonts w:ascii="Times New Roman" w:hAnsi="Times New Roman"/>
          <w:sz w:val="28"/>
        </w:rPr>
        <w:t>учебном плане</w:t>
      </w:r>
      <w:r w:rsidR="00605F88">
        <w:rPr>
          <w:rFonts w:ascii="Times New Roman" w:hAnsi="Times New Roman"/>
          <w:sz w:val="28"/>
        </w:rPr>
        <w:t xml:space="preserve"> ОПОП магистратуры</w:t>
      </w:r>
      <w:r w:rsidR="003947CD">
        <w:rPr>
          <w:rFonts w:ascii="Times New Roman" w:hAnsi="Times New Roman"/>
          <w:sz w:val="28"/>
        </w:rPr>
        <w:t xml:space="preserve"> (вариативные части блоков дисциплин направления и (или) дисциплин программы</w:t>
      </w:r>
      <w:r w:rsidR="00F64239">
        <w:rPr>
          <w:rFonts w:ascii="Times New Roman" w:hAnsi="Times New Roman"/>
          <w:sz w:val="28"/>
        </w:rPr>
        <w:t>)</w:t>
      </w:r>
      <w:r w:rsidR="00385731">
        <w:rPr>
          <w:rFonts w:ascii="Times New Roman" w:hAnsi="Times New Roman"/>
          <w:sz w:val="28"/>
        </w:rPr>
        <w:t>.</w:t>
      </w:r>
      <w:proofErr w:type="gramEnd"/>
    </w:p>
    <w:p w:rsidR="007A4299" w:rsidRPr="006626A3" w:rsidRDefault="0053757B" w:rsidP="00674C4E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7A4299">
        <w:rPr>
          <w:rFonts w:ascii="Times New Roman" w:hAnsi="Times New Roman"/>
          <w:sz w:val="28"/>
        </w:rPr>
        <w:t>.</w:t>
      </w:r>
      <w:r w:rsidR="00694BBA">
        <w:rPr>
          <w:rFonts w:ascii="Times New Roman" w:hAnsi="Times New Roman"/>
          <w:sz w:val="28"/>
        </w:rPr>
        <w:t>4</w:t>
      </w:r>
      <w:r w:rsidR="007A4299">
        <w:rPr>
          <w:rFonts w:ascii="Times New Roman" w:hAnsi="Times New Roman"/>
          <w:sz w:val="28"/>
        </w:rPr>
        <w:t xml:space="preserve">. </w:t>
      </w:r>
      <w:r w:rsidR="007A4299" w:rsidRPr="006626A3">
        <w:rPr>
          <w:rFonts w:ascii="Times New Roman" w:hAnsi="Times New Roman"/>
          <w:sz w:val="28"/>
        </w:rPr>
        <w:t xml:space="preserve">В Блок </w:t>
      </w:r>
      <w:r w:rsidR="00CF143F">
        <w:rPr>
          <w:rFonts w:ascii="Times New Roman" w:hAnsi="Times New Roman"/>
          <w:sz w:val="28"/>
        </w:rPr>
        <w:t xml:space="preserve">2 </w:t>
      </w:r>
      <w:r w:rsidR="007A4299" w:rsidRPr="006626A3">
        <w:rPr>
          <w:rFonts w:ascii="Times New Roman" w:hAnsi="Times New Roman"/>
          <w:sz w:val="28"/>
        </w:rPr>
        <w:t>«Практик</w:t>
      </w:r>
      <w:r w:rsidR="007A4299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 w:rsidR="007A4299">
        <w:rPr>
          <w:rFonts w:ascii="Times New Roman" w:hAnsi="Times New Roman"/>
          <w:sz w:val="28"/>
        </w:rPr>
        <w:t>(</w:t>
      </w:r>
      <w:r w:rsidR="007A4299" w:rsidRPr="006626A3">
        <w:rPr>
          <w:rFonts w:ascii="Times New Roman" w:hAnsi="Times New Roman"/>
          <w:sz w:val="28"/>
        </w:rPr>
        <w:t>и</w:t>
      </w:r>
      <w:r w:rsidR="007A4299">
        <w:rPr>
          <w:rFonts w:ascii="Times New Roman" w:hAnsi="Times New Roman"/>
          <w:sz w:val="28"/>
        </w:rPr>
        <w:t>)</w:t>
      </w:r>
      <w:r w:rsidR="007A4299" w:rsidRPr="006626A3">
        <w:rPr>
          <w:rFonts w:ascii="Times New Roman" w:hAnsi="Times New Roman"/>
          <w:sz w:val="28"/>
        </w:rPr>
        <w:t>, научно-исследовательская</w:t>
      </w:r>
      <w:r w:rsidR="00CF143F">
        <w:rPr>
          <w:rFonts w:ascii="Times New Roman" w:hAnsi="Times New Roman"/>
          <w:sz w:val="28"/>
        </w:rPr>
        <w:t xml:space="preserve"> (исследовательская)</w:t>
      </w:r>
      <w:r w:rsidR="007A4299" w:rsidRPr="006626A3">
        <w:rPr>
          <w:rFonts w:ascii="Times New Roman" w:hAnsi="Times New Roman"/>
          <w:sz w:val="28"/>
        </w:rPr>
        <w:t xml:space="preserve"> </w:t>
      </w:r>
      <w:r w:rsidR="00CF143F" w:rsidRPr="006626A3">
        <w:rPr>
          <w:rFonts w:ascii="Times New Roman" w:hAnsi="Times New Roman"/>
          <w:sz w:val="28"/>
        </w:rPr>
        <w:t xml:space="preserve">и </w:t>
      </w:r>
      <w:r w:rsidR="003947CD">
        <w:rPr>
          <w:rFonts w:ascii="Times New Roman" w:hAnsi="Times New Roman"/>
          <w:sz w:val="28"/>
        </w:rPr>
        <w:t>(</w:t>
      </w:r>
      <w:r w:rsidR="00CF143F">
        <w:rPr>
          <w:rFonts w:ascii="Times New Roman" w:hAnsi="Times New Roman"/>
          <w:sz w:val="28"/>
        </w:rPr>
        <w:t>или</w:t>
      </w:r>
      <w:r w:rsidR="003947CD">
        <w:rPr>
          <w:rFonts w:ascii="Times New Roman" w:hAnsi="Times New Roman"/>
          <w:sz w:val="28"/>
        </w:rPr>
        <w:t>)</w:t>
      </w:r>
      <w:r w:rsidR="00CF143F">
        <w:rPr>
          <w:rFonts w:ascii="Times New Roman" w:hAnsi="Times New Roman"/>
          <w:sz w:val="28"/>
        </w:rPr>
        <w:t xml:space="preserve"> </w:t>
      </w:r>
      <w:r w:rsidR="00CF143F" w:rsidRPr="006626A3">
        <w:rPr>
          <w:rFonts w:ascii="Times New Roman" w:hAnsi="Times New Roman"/>
          <w:sz w:val="28"/>
        </w:rPr>
        <w:t xml:space="preserve">проектная </w:t>
      </w:r>
      <w:r w:rsidR="007A4299" w:rsidRPr="006626A3">
        <w:rPr>
          <w:rFonts w:ascii="Times New Roman" w:hAnsi="Times New Roman"/>
          <w:sz w:val="28"/>
        </w:rPr>
        <w:t>работа» входят:</w:t>
      </w:r>
    </w:p>
    <w:p w:rsidR="0053757B" w:rsidRDefault="00845DB4" w:rsidP="00674C4E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7A4299" w:rsidRPr="006626A3">
        <w:rPr>
          <w:rFonts w:ascii="Times New Roman" w:hAnsi="Times New Roman"/>
          <w:sz w:val="28"/>
        </w:rPr>
        <w:t>.</w:t>
      </w:r>
      <w:r w:rsidR="00694BBA">
        <w:rPr>
          <w:rFonts w:ascii="Times New Roman" w:hAnsi="Times New Roman"/>
          <w:sz w:val="28"/>
        </w:rPr>
        <w:t>4</w:t>
      </w:r>
      <w:r w:rsidR="007A4299" w:rsidRPr="006626A3">
        <w:rPr>
          <w:rFonts w:ascii="Times New Roman" w:hAnsi="Times New Roman"/>
          <w:sz w:val="28"/>
        </w:rPr>
        <w:t xml:space="preserve">.1. </w:t>
      </w:r>
      <w:r w:rsidR="00CF143F">
        <w:rPr>
          <w:rFonts w:ascii="Times New Roman" w:hAnsi="Times New Roman"/>
          <w:sz w:val="28"/>
        </w:rPr>
        <w:t>«</w:t>
      </w:r>
      <w:r w:rsidR="007A4299">
        <w:rPr>
          <w:rFonts w:ascii="Times New Roman" w:hAnsi="Times New Roman"/>
          <w:sz w:val="28"/>
        </w:rPr>
        <w:t>Практика</w:t>
      </w:r>
      <w:r w:rsidR="00CF143F">
        <w:rPr>
          <w:rFonts w:ascii="Times New Roman" w:hAnsi="Times New Roman"/>
          <w:sz w:val="28"/>
        </w:rPr>
        <w:t>»</w:t>
      </w:r>
      <w:r w:rsidR="000451D7">
        <w:rPr>
          <w:rStyle w:val="ae"/>
          <w:rFonts w:ascii="Times New Roman" w:hAnsi="Times New Roman"/>
          <w:sz w:val="28"/>
        </w:rPr>
        <w:footnoteReference w:id="7"/>
      </w:r>
      <w:r w:rsidR="00CF143F">
        <w:rPr>
          <w:rFonts w:ascii="Times New Roman" w:hAnsi="Times New Roman"/>
          <w:sz w:val="28"/>
        </w:rPr>
        <w:t>:</w:t>
      </w:r>
    </w:p>
    <w:p w:rsidR="00845DB4" w:rsidRPr="00845DB4" w:rsidRDefault="007A4299" w:rsidP="00674C4E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45DB4">
        <w:rPr>
          <w:rFonts w:ascii="Times New Roman" w:hAnsi="Times New Roman" w:cs="Times New Roman"/>
          <w:sz w:val="28"/>
          <w:szCs w:val="28"/>
          <w:highlight w:val="yellow"/>
        </w:rPr>
        <w:t>а) учебная практика:</w:t>
      </w:r>
    </w:p>
    <w:p w:rsidR="007A4299" w:rsidRPr="00845DB4" w:rsidRDefault="007A4299" w:rsidP="00674C4E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45DB4">
        <w:rPr>
          <w:rFonts w:ascii="Times New Roman" w:hAnsi="Times New Roman" w:cs="Times New Roman"/>
          <w:sz w:val="28"/>
          <w:szCs w:val="28"/>
          <w:highlight w:val="yellow"/>
        </w:rPr>
        <w:t>ознакомительная практика;</w:t>
      </w:r>
    </w:p>
    <w:p w:rsidR="00845DB4" w:rsidRPr="00845DB4" w:rsidRDefault="007A4299" w:rsidP="00674C4E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45DB4">
        <w:rPr>
          <w:rFonts w:ascii="Times New Roman" w:hAnsi="Times New Roman" w:cs="Times New Roman"/>
          <w:sz w:val="28"/>
          <w:szCs w:val="28"/>
          <w:highlight w:val="yellow"/>
        </w:rPr>
        <w:t>технологическая практика;</w:t>
      </w:r>
    </w:p>
    <w:p w:rsidR="007A4299" w:rsidRPr="00845DB4" w:rsidRDefault="007A4299" w:rsidP="00674C4E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45DB4">
        <w:rPr>
          <w:rFonts w:ascii="Times New Roman" w:hAnsi="Times New Roman" w:cs="Times New Roman"/>
          <w:sz w:val="28"/>
          <w:szCs w:val="28"/>
          <w:highlight w:val="yellow"/>
        </w:rPr>
        <w:t>б) производственная практика:</w:t>
      </w:r>
    </w:p>
    <w:p w:rsidR="007A4299" w:rsidRDefault="00845DB4" w:rsidP="00674C4E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45DB4">
        <w:rPr>
          <w:rFonts w:ascii="Times New Roman" w:hAnsi="Times New Roman" w:cs="Times New Roman"/>
          <w:sz w:val="28"/>
          <w:szCs w:val="28"/>
          <w:highlight w:val="yellow"/>
        </w:rPr>
        <w:t>профессиональная</w:t>
      </w:r>
      <w:r w:rsidR="007A4299" w:rsidRPr="00845DB4">
        <w:rPr>
          <w:rFonts w:ascii="Times New Roman" w:hAnsi="Times New Roman" w:cs="Times New Roman"/>
          <w:sz w:val="28"/>
          <w:szCs w:val="28"/>
          <w:highlight w:val="yellow"/>
        </w:rPr>
        <w:t xml:space="preserve"> практика;</w:t>
      </w:r>
    </w:p>
    <w:p w:rsidR="00B211B4" w:rsidRPr="00B211B4" w:rsidRDefault="00B211B4" w:rsidP="00674C4E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211B4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технологическая (проектно-технологическая) практика;</w:t>
      </w:r>
    </w:p>
    <w:p w:rsidR="007A4299" w:rsidRDefault="007A4299" w:rsidP="00674C4E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DB4">
        <w:rPr>
          <w:rFonts w:ascii="Times New Roman" w:hAnsi="Times New Roman" w:cs="Times New Roman"/>
          <w:sz w:val="28"/>
          <w:szCs w:val="28"/>
          <w:highlight w:val="yellow"/>
        </w:rPr>
        <w:t>педагогическая</w:t>
      </w:r>
      <w:r w:rsidR="000451D7">
        <w:rPr>
          <w:rFonts w:ascii="Times New Roman" w:hAnsi="Times New Roman" w:cs="Times New Roman"/>
          <w:sz w:val="28"/>
          <w:szCs w:val="28"/>
          <w:highlight w:val="yellow"/>
        </w:rPr>
        <w:t xml:space="preserve"> практика</w:t>
      </w:r>
      <w:r w:rsidR="00845DB4" w:rsidRPr="00845DB4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7A4299" w:rsidRDefault="00845DB4" w:rsidP="00674C4E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7A4299">
        <w:rPr>
          <w:rFonts w:ascii="Times New Roman" w:hAnsi="Times New Roman"/>
          <w:sz w:val="28"/>
        </w:rPr>
        <w:t>.</w:t>
      </w:r>
      <w:r w:rsidR="00694BBA">
        <w:rPr>
          <w:rFonts w:ascii="Times New Roman" w:hAnsi="Times New Roman"/>
          <w:sz w:val="28"/>
        </w:rPr>
        <w:t>4</w:t>
      </w:r>
      <w:r w:rsidR="007A4299">
        <w:rPr>
          <w:rFonts w:ascii="Times New Roman" w:hAnsi="Times New Roman"/>
          <w:sz w:val="28"/>
        </w:rPr>
        <w:t>.2. Научно-исследовательская (исследо</w:t>
      </w:r>
      <w:r w:rsidR="00DD5AEF">
        <w:rPr>
          <w:rFonts w:ascii="Times New Roman" w:hAnsi="Times New Roman"/>
          <w:sz w:val="28"/>
        </w:rPr>
        <w:t>вательская) работа</w:t>
      </w:r>
      <w:r w:rsidR="000451D7">
        <w:rPr>
          <w:rStyle w:val="ae"/>
          <w:rFonts w:ascii="Times New Roman" w:hAnsi="Times New Roman"/>
          <w:sz w:val="28"/>
        </w:rPr>
        <w:footnoteReference w:id="8"/>
      </w:r>
      <w:r w:rsidR="00DD5AEF">
        <w:rPr>
          <w:rFonts w:ascii="Times New Roman" w:hAnsi="Times New Roman"/>
          <w:sz w:val="28"/>
        </w:rPr>
        <w:t xml:space="preserve"> магистрантов</w:t>
      </w:r>
      <w:r w:rsidR="007A4299">
        <w:rPr>
          <w:rFonts w:ascii="Times New Roman" w:hAnsi="Times New Roman"/>
          <w:sz w:val="28"/>
        </w:rPr>
        <w:t xml:space="preserve"> </w:t>
      </w:r>
      <w:r w:rsidR="007A4299" w:rsidRPr="00F64239">
        <w:rPr>
          <w:rFonts w:ascii="Times New Roman" w:hAnsi="Times New Roman"/>
          <w:sz w:val="28"/>
          <w:highlight w:val="yellow"/>
        </w:rPr>
        <w:t>включает в себя:</w:t>
      </w:r>
    </w:p>
    <w:p w:rsidR="00F64239" w:rsidRDefault="00F64239" w:rsidP="00674C4E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</w:t>
      </w:r>
    </w:p>
    <w:p w:rsidR="00F64239" w:rsidRDefault="00F64239" w:rsidP="00674C4E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</w:t>
      </w:r>
    </w:p>
    <w:p w:rsidR="007A4299" w:rsidRDefault="00DB46E9" w:rsidP="00674C4E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7A4299">
        <w:rPr>
          <w:rFonts w:ascii="Times New Roman" w:hAnsi="Times New Roman"/>
          <w:sz w:val="28"/>
        </w:rPr>
        <w:t>.</w:t>
      </w:r>
      <w:r w:rsidR="00694BBA">
        <w:rPr>
          <w:rFonts w:ascii="Times New Roman" w:hAnsi="Times New Roman"/>
          <w:sz w:val="28"/>
        </w:rPr>
        <w:t>4</w:t>
      </w:r>
      <w:r w:rsidR="007A4299">
        <w:rPr>
          <w:rFonts w:ascii="Times New Roman" w:hAnsi="Times New Roman"/>
          <w:sz w:val="28"/>
        </w:rPr>
        <w:t>.3. Проек</w:t>
      </w:r>
      <w:r w:rsidR="00DD5AEF">
        <w:rPr>
          <w:rFonts w:ascii="Times New Roman" w:hAnsi="Times New Roman"/>
          <w:sz w:val="28"/>
        </w:rPr>
        <w:t xml:space="preserve">тная </w:t>
      </w:r>
      <w:r w:rsidR="00385731">
        <w:rPr>
          <w:rFonts w:ascii="Times New Roman" w:hAnsi="Times New Roman"/>
          <w:sz w:val="28"/>
        </w:rPr>
        <w:t>работа</w:t>
      </w:r>
      <w:r w:rsidR="000451D7">
        <w:rPr>
          <w:rStyle w:val="ae"/>
          <w:rFonts w:ascii="Times New Roman" w:hAnsi="Times New Roman"/>
          <w:sz w:val="28"/>
        </w:rPr>
        <w:footnoteReference w:id="9"/>
      </w:r>
      <w:r w:rsidR="00DD5AEF">
        <w:rPr>
          <w:rFonts w:ascii="Times New Roman" w:hAnsi="Times New Roman"/>
          <w:sz w:val="28"/>
        </w:rPr>
        <w:t xml:space="preserve"> магистрантов </w:t>
      </w:r>
      <w:r w:rsidR="007A4299" w:rsidRPr="00F64239">
        <w:rPr>
          <w:rFonts w:ascii="Times New Roman" w:hAnsi="Times New Roman"/>
          <w:sz w:val="28"/>
          <w:highlight w:val="yellow"/>
        </w:rPr>
        <w:t>включает в себя:</w:t>
      </w:r>
    </w:p>
    <w:p w:rsidR="00F64239" w:rsidRDefault="00F64239" w:rsidP="00674C4E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</w:t>
      </w:r>
    </w:p>
    <w:p w:rsidR="00F64239" w:rsidRDefault="00F64239" w:rsidP="00674C4E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</w:t>
      </w:r>
    </w:p>
    <w:p w:rsidR="00CF143F" w:rsidRPr="00605F88" w:rsidRDefault="00605F88" w:rsidP="00674C4E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605F88">
        <w:rPr>
          <w:rFonts w:ascii="Times New Roman" w:hAnsi="Times New Roman"/>
          <w:sz w:val="28"/>
        </w:rPr>
        <w:t>О</w:t>
      </w:r>
      <w:r w:rsidR="00CF143F" w:rsidRPr="00605F88">
        <w:rPr>
          <w:rFonts w:ascii="Times New Roman" w:hAnsi="Times New Roman"/>
          <w:sz w:val="28"/>
        </w:rPr>
        <w:t>бъемы практик каждого типа устанавлива</w:t>
      </w:r>
      <w:r w:rsidRPr="00605F88">
        <w:rPr>
          <w:rFonts w:ascii="Times New Roman" w:hAnsi="Times New Roman"/>
          <w:sz w:val="28"/>
        </w:rPr>
        <w:t>ю</w:t>
      </w:r>
      <w:r w:rsidR="00CF143F" w:rsidRPr="00605F88">
        <w:rPr>
          <w:rFonts w:ascii="Times New Roman" w:hAnsi="Times New Roman"/>
          <w:sz w:val="28"/>
        </w:rPr>
        <w:t>т</w:t>
      </w:r>
      <w:r w:rsidRPr="00605F88">
        <w:rPr>
          <w:rFonts w:ascii="Times New Roman" w:hAnsi="Times New Roman"/>
          <w:sz w:val="28"/>
        </w:rPr>
        <w:t>ся ОПОП магистратуры</w:t>
      </w:r>
      <w:r w:rsidR="00CF143F" w:rsidRPr="00605F88">
        <w:rPr>
          <w:rFonts w:ascii="Times New Roman" w:hAnsi="Times New Roman"/>
          <w:sz w:val="28"/>
        </w:rPr>
        <w:t>.</w:t>
      </w:r>
    </w:p>
    <w:p w:rsidR="00B211B4" w:rsidRPr="00694BBA" w:rsidRDefault="00DB46E9" w:rsidP="00674C4E">
      <w:pPr>
        <w:widowControl w:val="0"/>
        <w:overflowPunct w:val="0"/>
        <w:autoSpaceDE w:val="0"/>
        <w:autoSpaceDN w:val="0"/>
        <w:adjustRightInd w:val="0"/>
        <w:spacing w:after="0"/>
        <w:ind w:left="7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2</w:t>
      </w:r>
      <w:r w:rsidR="007A4299" w:rsidRPr="006626A3"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  <w:r w:rsidR="00694BBA">
        <w:rPr>
          <w:rFonts w:ascii="Times New Roman" w:eastAsia="Times New Roman" w:hAnsi="Times New Roman" w:cs="Arial"/>
          <w:sz w:val="28"/>
          <w:szCs w:val="20"/>
          <w:lang w:eastAsia="ru-RU"/>
        </w:rPr>
        <w:t>5</w:t>
      </w:r>
      <w:r w:rsidR="007A4299" w:rsidRPr="006626A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. </w:t>
      </w:r>
      <w:r w:rsidR="007A4299" w:rsidRPr="00694BB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 Блок «Государственная итоговая аттестация» входят: </w:t>
      </w:r>
    </w:p>
    <w:p w:rsidR="007A4299" w:rsidRPr="00694BBA" w:rsidRDefault="007A4299" w:rsidP="00674C4E">
      <w:pPr>
        <w:widowControl w:val="0"/>
        <w:overflowPunct w:val="0"/>
        <w:autoSpaceDE w:val="0"/>
        <w:autoSpaceDN w:val="0"/>
        <w:adjustRightInd w:val="0"/>
        <w:spacing w:after="0"/>
        <w:ind w:left="7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94BB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защита выпускной квалификационной работы (включая </w:t>
      </w:r>
      <w:r w:rsidR="00B211B4" w:rsidRPr="00694BB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выполнение и </w:t>
      </w:r>
      <w:r w:rsidR="0008505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(или) подготовку к защите и </w:t>
      </w:r>
      <w:r w:rsidRPr="00694BBA">
        <w:rPr>
          <w:rFonts w:ascii="Times New Roman" w:eastAsia="Times New Roman" w:hAnsi="Times New Roman" w:cs="Arial"/>
          <w:sz w:val="28"/>
          <w:szCs w:val="20"/>
          <w:lang w:eastAsia="ru-RU"/>
        </w:rPr>
        <w:t>защит</w:t>
      </w:r>
      <w:r w:rsidR="00B211B4" w:rsidRPr="00694BBA">
        <w:rPr>
          <w:rFonts w:ascii="Times New Roman" w:eastAsia="Times New Roman" w:hAnsi="Times New Roman" w:cs="Arial"/>
          <w:sz w:val="28"/>
          <w:szCs w:val="20"/>
          <w:lang w:eastAsia="ru-RU"/>
        </w:rPr>
        <w:t>у ВКР</w:t>
      </w:r>
      <w:r w:rsidRPr="00694BB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) </w:t>
      </w:r>
      <w:r w:rsidRPr="00694BBA">
        <w:rPr>
          <w:rFonts w:ascii="Times New Roman" w:eastAsia="Times New Roman" w:hAnsi="Times New Roman" w:cs="Arial"/>
          <w:sz w:val="28"/>
          <w:szCs w:val="20"/>
          <w:highlight w:val="yellow"/>
          <w:lang w:eastAsia="ru-RU"/>
        </w:rPr>
        <w:t>и междисциплинарный государственный экзамен по направлению подготовки (</w:t>
      </w:r>
      <w:r w:rsidR="00B211B4" w:rsidRPr="00694BBA">
        <w:rPr>
          <w:rFonts w:ascii="Times New Roman" w:eastAsia="Times New Roman" w:hAnsi="Times New Roman" w:cs="Arial"/>
          <w:sz w:val="28"/>
          <w:szCs w:val="20"/>
          <w:highlight w:val="yellow"/>
          <w:lang w:eastAsia="ru-RU"/>
        </w:rPr>
        <w:t>при необходимости</w:t>
      </w:r>
      <w:r w:rsidRPr="00694BBA">
        <w:rPr>
          <w:rFonts w:ascii="Times New Roman" w:eastAsia="Times New Roman" w:hAnsi="Times New Roman" w:cs="Arial"/>
          <w:sz w:val="28"/>
          <w:szCs w:val="20"/>
          <w:highlight w:val="yellow"/>
          <w:lang w:eastAsia="ru-RU"/>
        </w:rPr>
        <w:t>)</w:t>
      </w:r>
      <w:r w:rsidR="00B211B4" w:rsidRPr="00694BBA">
        <w:rPr>
          <w:rFonts w:ascii="Times New Roman" w:eastAsia="Times New Roman" w:hAnsi="Times New Roman" w:cs="Arial"/>
          <w:sz w:val="28"/>
          <w:szCs w:val="20"/>
          <w:highlight w:val="yellow"/>
          <w:lang w:eastAsia="ru-RU"/>
        </w:rPr>
        <w:t>.</w:t>
      </w:r>
      <w:r w:rsidRPr="00694BB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</w:p>
    <w:p w:rsidR="00811C8A" w:rsidRPr="00694BBA" w:rsidRDefault="00694BBA" w:rsidP="00674C4E">
      <w:pPr>
        <w:widowControl w:val="0"/>
        <w:overflowPunct w:val="0"/>
        <w:autoSpaceDE w:val="0"/>
        <w:autoSpaceDN w:val="0"/>
        <w:adjustRightInd w:val="0"/>
        <w:spacing w:after="0"/>
        <w:ind w:left="7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94BB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2.6. </w:t>
      </w:r>
      <w:r w:rsidR="00811C8A" w:rsidRPr="00694BB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 рамках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ОПОП</w:t>
      </w:r>
      <w:r w:rsidR="00811C8A" w:rsidRPr="00694BB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магистратуры выделяются обязательная часть и часть, формируемая участниками образовательных отношений.</w:t>
      </w:r>
    </w:p>
    <w:p w:rsidR="00811C8A" w:rsidRPr="00694BBA" w:rsidRDefault="00811C8A" w:rsidP="00674C4E">
      <w:pPr>
        <w:widowControl w:val="0"/>
        <w:overflowPunct w:val="0"/>
        <w:autoSpaceDE w:val="0"/>
        <w:autoSpaceDN w:val="0"/>
        <w:adjustRightInd w:val="0"/>
        <w:spacing w:after="0"/>
        <w:ind w:left="7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94BB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К обязательной части </w:t>
      </w:r>
      <w:r w:rsidR="00694BBA">
        <w:rPr>
          <w:rFonts w:ascii="Times New Roman" w:eastAsia="Times New Roman" w:hAnsi="Times New Roman" w:cs="Arial"/>
          <w:sz w:val="28"/>
          <w:szCs w:val="20"/>
          <w:lang w:eastAsia="ru-RU"/>
        </w:rPr>
        <w:t>ОПОП</w:t>
      </w:r>
      <w:r w:rsidRPr="00694BB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магистратуры относятся дисциплины (модули) и практики, обеспечивающие формирование </w:t>
      </w:r>
      <w:r w:rsidR="00FE60F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универсальных, </w:t>
      </w:r>
      <w:r w:rsidRPr="00694BB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общепрофессиональных компетенций, а также профессиональных компетенций, установленных </w:t>
      </w:r>
      <w:r w:rsidR="00F538C3">
        <w:rPr>
          <w:rFonts w:ascii="Times New Roman" w:eastAsia="Times New Roman" w:hAnsi="Times New Roman" w:cs="Arial"/>
          <w:sz w:val="28"/>
          <w:szCs w:val="20"/>
          <w:lang w:eastAsia="ru-RU"/>
        </w:rPr>
        <w:t>СУ</w:t>
      </w:r>
      <w:r w:rsidR="00694BBA">
        <w:rPr>
          <w:rFonts w:ascii="Times New Roman" w:eastAsia="Times New Roman" w:hAnsi="Times New Roman" w:cs="Arial"/>
          <w:sz w:val="28"/>
          <w:szCs w:val="20"/>
          <w:lang w:eastAsia="ru-RU"/>
        </w:rPr>
        <w:t>ОС НИ ТГУ по соответствующему направлению подготовки</w:t>
      </w:r>
      <w:r w:rsidRPr="00694BBA"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</w:p>
    <w:p w:rsidR="00811C8A" w:rsidRPr="00694BBA" w:rsidRDefault="00811C8A" w:rsidP="00674C4E">
      <w:pPr>
        <w:widowControl w:val="0"/>
        <w:overflowPunct w:val="0"/>
        <w:autoSpaceDE w:val="0"/>
        <w:autoSpaceDN w:val="0"/>
        <w:adjustRightInd w:val="0"/>
        <w:spacing w:after="0"/>
        <w:ind w:left="7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94BB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Дисциплины (модули) и практики, обеспечивающие формирование универсальных компетенций, могут включаться в обязательную часть </w:t>
      </w:r>
      <w:r w:rsidR="00F538C3">
        <w:rPr>
          <w:rFonts w:ascii="Times New Roman" w:eastAsia="Times New Roman" w:hAnsi="Times New Roman" w:cs="Arial"/>
          <w:sz w:val="28"/>
          <w:szCs w:val="20"/>
          <w:lang w:eastAsia="ru-RU"/>
        </w:rPr>
        <w:t>ОПОП</w:t>
      </w:r>
      <w:r w:rsidRPr="00694BB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магистратуры и в часть, формируемую участниками образовательных отношений.</w:t>
      </w:r>
    </w:p>
    <w:p w:rsidR="00811C8A" w:rsidRPr="00694BBA" w:rsidRDefault="00811C8A" w:rsidP="00674C4E">
      <w:pPr>
        <w:widowControl w:val="0"/>
        <w:overflowPunct w:val="0"/>
        <w:autoSpaceDE w:val="0"/>
        <w:autoSpaceDN w:val="0"/>
        <w:adjustRightInd w:val="0"/>
        <w:spacing w:after="0"/>
        <w:ind w:left="7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94BB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Объем </w:t>
      </w:r>
      <w:r w:rsidR="00F538C3">
        <w:rPr>
          <w:rFonts w:ascii="Times New Roman" w:eastAsia="Times New Roman" w:hAnsi="Times New Roman" w:cs="Arial"/>
          <w:sz w:val="28"/>
          <w:szCs w:val="20"/>
          <w:lang w:eastAsia="ru-RU"/>
        </w:rPr>
        <w:t>базовой (</w:t>
      </w:r>
      <w:r w:rsidRPr="00694BBA">
        <w:rPr>
          <w:rFonts w:ascii="Times New Roman" w:eastAsia="Times New Roman" w:hAnsi="Times New Roman" w:cs="Arial"/>
          <w:sz w:val="28"/>
          <w:szCs w:val="20"/>
          <w:lang w:eastAsia="ru-RU"/>
        </w:rPr>
        <w:t>обязательной</w:t>
      </w:r>
      <w:r w:rsidR="00F538C3">
        <w:rPr>
          <w:rFonts w:ascii="Times New Roman" w:eastAsia="Times New Roman" w:hAnsi="Times New Roman" w:cs="Arial"/>
          <w:sz w:val="28"/>
          <w:szCs w:val="20"/>
          <w:lang w:eastAsia="ru-RU"/>
        </w:rPr>
        <w:t>)</w:t>
      </w:r>
      <w:r w:rsidRPr="00694BB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части, без учета объема государственной итоговой аттестации, должен составлять не менее</w:t>
      </w:r>
      <w:r w:rsidRPr="00F538C3">
        <w:rPr>
          <w:rFonts w:ascii="Times New Roman" w:eastAsia="Times New Roman" w:hAnsi="Times New Roman" w:cs="Arial"/>
          <w:sz w:val="28"/>
          <w:szCs w:val="20"/>
          <w:highlight w:val="yellow"/>
          <w:lang w:eastAsia="ru-RU"/>
        </w:rPr>
        <w:t xml:space="preserve"> </w:t>
      </w:r>
      <w:r w:rsidR="00F538C3">
        <w:rPr>
          <w:rFonts w:ascii="Times New Roman" w:eastAsia="Times New Roman" w:hAnsi="Times New Roman" w:cs="Arial"/>
          <w:sz w:val="28"/>
          <w:szCs w:val="20"/>
          <w:highlight w:val="yellow"/>
          <w:lang w:eastAsia="ru-RU"/>
        </w:rPr>
        <w:t>____</w:t>
      </w:r>
      <w:r w:rsidR="00694BB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694BBA">
        <w:rPr>
          <w:rFonts w:ascii="Times New Roman" w:eastAsia="Times New Roman" w:hAnsi="Times New Roman" w:cs="Arial"/>
          <w:sz w:val="28"/>
          <w:szCs w:val="20"/>
          <w:lang w:eastAsia="ru-RU"/>
        </w:rPr>
        <w:t>процентов</w:t>
      </w:r>
      <w:r w:rsidR="00F538C3" w:rsidRPr="00F538C3">
        <w:rPr>
          <w:rStyle w:val="ae"/>
          <w:rFonts w:ascii="Times New Roman" w:eastAsia="Times New Roman" w:hAnsi="Times New Roman" w:cs="Arial"/>
          <w:sz w:val="28"/>
          <w:szCs w:val="20"/>
          <w:highlight w:val="yellow"/>
          <w:lang w:eastAsia="ru-RU"/>
        </w:rPr>
        <w:footnoteReference w:id="10"/>
      </w:r>
      <w:r w:rsidRPr="00694BB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общего объема </w:t>
      </w:r>
      <w:r w:rsidR="005D71ED">
        <w:rPr>
          <w:rFonts w:ascii="Times New Roman" w:eastAsia="Times New Roman" w:hAnsi="Times New Roman" w:cs="Arial"/>
          <w:sz w:val="28"/>
          <w:szCs w:val="20"/>
          <w:lang w:eastAsia="ru-RU"/>
        </w:rPr>
        <w:t>ОПОП</w:t>
      </w:r>
      <w:r w:rsidRPr="00694BBA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магистратуры.</w:t>
      </w:r>
    </w:p>
    <w:p w:rsidR="00811C8A" w:rsidRDefault="004936DF" w:rsidP="00674C4E">
      <w:pPr>
        <w:widowControl w:val="0"/>
        <w:overflowPunct w:val="0"/>
        <w:autoSpaceDE w:val="0"/>
        <w:autoSpaceDN w:val="0"/>
        <w:adjustRightInd w:val="0"/>
        <w:spacing w:after="0"/>
        <w:ind w:left="7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2.7.</w:t>
      </w:r>
      <w:r w:rsidR="00694BBA" w:rsidRPr="004936D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ОПОП магистратуры</w:t>
      </w:r>
      <w:r w:rsidR="00811C8A" w:rsidRPr="004936D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должна предоставлять инвалидам и лицам с ОВЗ (по их заявлению) возможност</w:t>
      </w:r>
      <w:r w:rsidR="00694BBA" w:rsidRPr="004936DF">
        <w:rPr>
          <w:rFonts w:ascii="Times New Roman" w:eastAsia="Times New Roman" w:hAnsi="Times New Roman" w:cs="Arial"/>
          <w:sz w:val="28"/>
          <w:szCs w:val="20"/>
          <w:lang w:eastAsia="ru-RU"/>
        </w:rPr>
        <w:t>и</w:t>
      </w:r>
      <w:r w:rsidR="00811C8A" w:rsidRPr="004936D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обучения, учитывающ</w:t>
      </w:r>
      <w:r w:rsidRPr="004936DF">
        <w:rPr>
          <w:rFonts w:ascii="Times New Roman" w:eastAsia="Times New Roman" w:hAnsi="Times New Roman" w:cs="Arial"/>
          <w:sz w:val="28"/>
          <w:szCs w:val="20"/>
          <w:lang w:eastAsia="ru-RU"/>
        </w:rPr>
        <w:t>ие</w:t>
      </w:r>
      <w:r w:rsidR="00811C8A" w:rsidRPr="004936D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особенности их психофизического развития, индивидуальных возможностей и</w:t>
      </w:r>
      <w:r w:rsidR="00F64239">
        <w:rPr>
          <w:rFonts w:ascii="Times New Roman" w:eastAsia="Times New Roman" w:hAnsi="Times New Roman" w:cs="Arial"/>
          <w:sz w:val="28"/>
          <w:szCs w:val="20"/>
          <w:lang w:eastAsia="ru-RU"/>
        </w:rPr>
        <w:t>,</w:t>
      </w:r>
      <w:r w:rsidR="00811C8A" w:rsidRPr="004936D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при необходимости</w:t>
      </w:r>
      <w:r w:rsidR="00F64239">
        <w:rPr>
          <w:rFonts w:ascii="Times New Roman" w:eastAsia="Times New Roman" w:hAnsi="Times New Roman" w:cs="Arial"/>
          <w:sz w:val="28"/>
          <w:szCs w:val="20"/>
          <w:lang w:eastAsia="ru-RU"/>
        </w:rPr>
        <w:t>,</w:t>
      </w:r>
      <w:r w:rsidR="00811C8A" w:rsidRPr="004936D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обеспечива</w:t>
      </w:r>
      <w:r w:rsidRPr="004936DF">
        <w:rPr>
          <w:rFonts w:ascii="Times New Roman" w:eastAsia="Times New Roman" w:hAnsi="Times New Roman" w:cs="Arial"/>
          <w:sz w:val="28"/>
          <w:szCs w:val="20"/>
          <w:lang w:eastAsia="ru-RU"/>
        </w:rPr>
        <w:t>ть</w:t>
      </w:r>
      <w:r w:rsidR="00811C8A" w:rsidRPr="004936D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коррекцию нарушений развития и социальную </w:t>
      </w:r>
      <w:r w:rsidR="00811C8A" w:rsidRPr="004936DF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адаптацию указанных лиц.</w:t>
      </w:r>
    </w:p>
    <w:p w:rsidR="004936DF" w:rsidRDefault="004936DF" w:rsidP="00674C4E">
      <w:pPr>
        <w:widowControl w:val="0"/>
        <w:overflowPunct w:val="0"/>
        <w:autoSpaceDE w:val="0"/>
        <w:autoSpaceDN w:val="0"/>
        <w:adjustRightInd w:val="0"/>
        <w:spacing w:after="0"/>
        <w:ind w:left="7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811C8A" w:rsidRPr="004936DF" w:rsidRDefault="00D950DF" w:rsidP="00674C4E">
      <w:pPr>
        <w:pStyle w:val="a9"/>
        <w:numPr>
          <w:ilvl w:val="0"/>
          <w:numId w:val="2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6DF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ОПОП МАГИСТРАТУРЫ</w:t>
      </w:r>
    </w:p>
    <w:p w:rsidR="004936DF" w:rsidRPr="00020C38" w:rsidRDefault="00811C8A" w:rsidP="00674C4E">
      <w:pPr>
        <w:pStyle w:val="ConsPlusNormal"/>
        <w:numPr>
          <w:ilvl w:val="1"/>
          <w:numId w:val="27"/>
        </w:numPr>
        <w:spacing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4936DF">
        <w:rPr>
          <w:rFonts w:ascii="Times New Roman" w:hAnsi="Times New Roman"/>
          <w:sz w:val="28"/>
        </w:rPr>
        <w:t xml:space="preserve">В результате освоения </w:t>
      </w:r>
      <w:r w:rsidR="004936DF" w:rsidRPr="004936DF">
        <w:rPr>
          <w:rFonts w:ascii="Times New Roman" w:hAnsi="Times New Roman"/>
          <w:sz w:val="28"/>
        </w:rPr>
        <w:t>ОПОП</w:t>
      </w:r>
      <w:r w:rsidRPr="004936DF">
        <w:rPr>
          <w:rFonts w:ascii="Times New Roman" w:hAnsi="Times New Roman"/>
          <w:sz w:val="28"/>
        </w:rPr>
        <w:t xml:space="preserve"> магистратуры у выпускника должны быть сформированы </w:t>
      </w:r>
      <w:r w:rsidR="004936DF" w:rsidRPr="00DD47FE">
        <w:rPr>
          <w:rFonts w:ascii="Times New Roman" w:hAnsi="Times New Roman" w:cs="Times New Roman"/>
          <w:sz w:val="28"/>
          <w:szCs w:val="28"/>
        </w:rPr>
        <w:t xml:space="preserve">универсальные, общепрофессиональные </w:t>
      </w:r>
      <w:r w:rsidR="004936DF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4936DF" w:rsidRPr="00DD47FE">
        <w:rPr>
          <w:rFonts w:ascii="Times New Roman" w:hAnsi="Times New Roman" w:cs="Times New Roman"/>
          <w:sz w:val="28"/>
          <w:szCs w:val="28"/>
        </w:rPr>
        <w:t>и профессиональные компетенции, установленные</w:t>
      </w:r>
      <w:r w:rsidR="004936DF" w:rsidRPr="004936DF">
        <w:rPr>
          <w:rFonts w:ascii="Times New Roman" w:hAnsi="Times New Roman"/>
          <w:sz w:val="28"/>
        </w:rPr>
        <w:t xml:space="preserve"> ОПОП магистратуры</w:t>
      </w:r>
      <w:r w:rsidR="004936DF" w:rsidRPr="00DD47FE">
        <w:rPr>
          <w:rFonts w:ascii="Times New Roman" w:hAnsi="Times New Roman" w:cs="Times New Roman"/>
          <w:sz w:val="28"/>
          <w:szCs w:val="28"/>
        </w:rPr>
        <w:t xml:space="preserve"> </w:t>
      </w:r>
      <w:r w:rsidR="004936DF">
        <w:rPr>
          <w:rFonts w:ascii="Times New Roman" w:hAnsi="Times New Roman" w:cs="Times New Roman"/>
          <w:sz w:val="28"/>
          <w:szCs w:val="28"/>
        </w:rPr>
        <w:t>в соответствии с выбранными типами профессиональных задач</w:t>
      </w:r>
      <w:r w:rsidR="004936DF" w:rsidRPr="00020C38">
        <w:rPr>
          <w:rFonts w:ascii="Times New Roman" w:hAnsi="Times New Roman"/>
          <w:sz w:val="28"/>
        </w:rPr>
        <w:t>.</w:t>
      </w:r>
    </w:p>
    <w:p w:rsidR="00811C8A" w:rsidRDefault="004936DF" w:rsidP="00674C4E">
      <w:pPr>
        <w:widowControl w:val="0"/>
        <w:overflowPunct w:val="0"/>
        <w:autoSpaceDE w:val="0"/>
        <w:autoSpaceDN w:val="0"/>
        <w:adjustRightInd w:val="0"/>
        <w:spacing w:after="0"/>
        <w:ind w:left="7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3.2. ОПОП </w:t>
      </w:r>
      <w:r w:rsidR="00811C8A" w:rsidRPr="004936DF">
        <w:rPr>
          <w:rFonts w:ascii="Times New Roman" w:eastAsia="Times New Roman" w:hAnsi="Times New Roman" w:cs="Arial"/>
          <w:sz w:val="28"/>
          <w:szCs w:val="20"/>
          <w:lang w:eastAsia="ru-RU"/>
        </w:rPr>
        <w:t>магистратуры должна устанавливать следующие универсальные компетенции:</w:t>
      </w:r>
    </w:p>
    <w:p w:rsidR="00DE019F" w:rsidRPr="00F538C3" w:rsidRDefault="00DE019F" w:rsidP="00DE01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 w:firstLine="567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538C3">
        <w:rPr>
          <w:rFonts w:ascii="Times New Roman" w:eastAsia="Times New Roman" w:hAnsi="Times New Roman" w:cs="Arial"/>
          <w:sz w:val="24"/>
          <w:szCs w:val="24"/>
          <w:lang w:eastAsia="ru-RU"/>
        </w:rPr>
        <w:t>Таблица 2.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3827"/>
        <w:gridCol w:w="3544"/>
      </w:tblGrid>
      <w:tr w:rsidR="004936DF" w:rsidRPr="00F538C3" w:rsidTr="00F538C3">
        <w:trPr>
          <w:trHeight w:hRule="exact" w:val="12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6DF" w:rsidRPr="00F538C3" w:rsidRDefault="004936DF" w:rsidP="00F538C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538C3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Наименование категории (группы) универсальных компетенций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6DF" w:rsidRPr="00F538C3" w:rsidRDefault="004936DF" w:rsidP="00F538C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538C3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Код и наименование универсальной компетенции выпускника </w:t>
            </w:r>
            <w:r w:rsidR="00F538C3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в соответствии с </w:t>
            </w:r>
            <w:r w:rsidRPr="00F538C3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ФГОС </w:t>
            </w:r>
            <w:proofErr w:type="gramStart"/>
            <w:r w:rsidRPr="00F538C3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ВО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6DF" w:rsidRPr="00F538C3" w:rsidRDefault="00082431" w:rsidP="00F538C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 w:rsidRPr="00F538C3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Код и наименование индикатора достижения универсальной  компетенции</w:t>
            </w:r>
            <w:r w:rsidR="00E735FE" w:rsidRPr="00F538C3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4936DF" w:rsidRPr="00F538C3">
              <w:rPr>
                <w:rStyle w:val="ae"/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highlight w:val="yellow"/>
                <w:lang w:eastAsia="ru-RU" w:bidi="ru-RU"/>
              </w:rPr>
              <w:footnoteReference w:id="11"/>
            </w:r>
          </w:p>
        </w:tc>
      </w:tr>
      <w:tr w:rsidR="004936DF" w:rsidRPr="00F538C3" w:rsidTr="00F64239">
        <w:trPr>
          <w:trHeight w:hRule="exact" w:val="157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6DF" w:rsidRPr="00F538C3" w:rsidRDefault="004936DF" w:rsidP="00CC1BFC">
            <w:pPr>
              <w:widowControl w:val="0"/>
              <w:tabs>
                <w:tab w:val="left" w:pos="0"/>
              </w:tabs>
              <w:spacing w:after="0"/>
              <w:ind w:left="57" w:right="57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Системное и критическое мышление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6DF" w:rsidRPr="00F538C3" w:rsidRDefault="004936DF" w:rsidP="00CC1BFC">
            <w:pPr>
              <w:widowControl w:val="0"/>
              <w:tabs>
                <w:tab w:val="left" w:pos="0"/>
              </w:tabs>
              <w:spacing w:after="0"/>
              <w:ind w:left="57" w:right="57"/>
              <w:outlineLv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6DF" w:rsidRPr="00F538C3" w:rsidRDefault="004936DF" w:rsidP="00CC1BFC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DE019F" w:rsidRPr="00F538C3" w:rsidTr="00F64239">
        <w:trPr>
          <w:trHeight w:hRule="exact" w:val="98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19F" w:rsidRPr="00F538C3" w:rsidRDefault="00DE019F" w:rsidP="00CC1BFC">
            <w:pPr>
              <w:widowControl w:val="0"/>
              <w:tabs>
                <w:tab w:val="left" w:pos="0"/>
              </w:tabs>
              <w:spacing w:after="0"/>
              <w:ind w:left="57" w:right="57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и реализация проектов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19F" w:rsidRPr="00F538C3" w:rsidRDefault="00DE019F" w:rsidP="00CC1BFC">
            <w:pPr>
              <w:widowControl w:val="0"/>
              <w:tabs>
                <w:tab w:val="left" w:pos="0"/>
              </w:tabs>
              <w:spacing w:after="0"/>
              <w:ind w:left="57" w:right="57"/>
              <w:outlineLv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19F" w:rsidRPr="00F538C3" w:rsidRDefault="00DE019F" w:rsidP="00CC1BFC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DE019F" w:rsidRPr="00F538C3" w:rsidTr="00F64239">
        <w:trPr>
          <w:trHeight w:hRule="exact" w:val="127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19F" w:rsidRPr="00F538C3" w:rsidRDefault="00DE019F" w:rsidP="00CC1BFC">
            <w:pPr>
              <w:widowControl w:val="0"/>
              <w:tabs>
                <w:tab w:val="left" w:pos="0"/>
              </w:tabs>
              <w:spacing w:after="0"/>
              <w:ind w:left="57" w:right="57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Командная работа и лидерство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19F" w:rsidRPr="00F538C3" w:rsidRDefault="00DE019F" w:rsidP="00CC1BFC">
            <w:pPr>
              <w:widowControl w:val="0"/>
              <w:tabs>
                <w:tab w:val="left" w:pos="0"/>
              </w:tabs>
              <w:spacing w:after="0"/>
              <w:ind w:left="57" w:right="57"/>
              <w:outlineLv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УК-3. </w:t>
            </w:r>
            <w:proofErr w:type="gramStart"/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Способен</w:t>
            </w:r>
            <w:proofErr w:type="gramEnd"/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019F" w:rsidRPr="00F538C3" w:rsidRDefault="00DE019F" w:rsidP="00B54FDB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DE019F" w:rsidRPr="00F538C3" w:rsidTr="00F64239">
        <w:trPr>
          <w:trHeight w:hRule="exact" w:val="197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19F" w:rsidRPr="00F538C3" w:rsidRDefault="00DE019F" w:rsidP="00CC1BFC">
            <w:pPr>
              <w:widowControl w:val="0"/>
              <w:tabs>
                <w:tab w:val="left" w:pos="0"/>
              </w:tabs>
              <w:spacing w:after="0"/>
              <w:ind w:left="57" w:right="57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Коммуникация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F" w:rsidRPr="00F538C3" w:rsidRDefault="00DE019F" w:rsidP="00CC1BFC">
            <w:pPr>
              <w:widowControl w:val="0"/>
              <w:tabs>
                <w:tab w:val="left" w:pos="0"/>
              </w:tabs>
              <w:spacing w:after="0"/>
              <w:ind w:left="57" w:right="57"/>
              <w:outlineLv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УК-4. Способен применять современные коммуникативные технологии, в том </w:t>
            </w:r>
            <w:proofErr w:type="gramStart"/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числе</w:t>
            </w:r>
            <w:proofErr w:type="gramEnd"/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 иностранном</w:t>
            </w:r>
            <w:r w:rsidR="00C945FB"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(</w:t>
            </w:r>
            <w:proofErr w:type="spellStart"/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ых</w:t>
            </w:r>
            <w:proofErr w:type="spellEnd"/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) языке</w:t>
            </w:r>
            <w:r w:rsidR="00C945FB"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(ах), для академического и профессионального взаимодействия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F" w:rsidRPr="00F538C3" w:rsidRDefault="00D950DF" w:rsidP="00B54FDB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F538C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Способен осуществлять профессиональную коммуникацию, в том </w:t>
            </w:r>
            <w:proofErr w:type="gramStart"/>
            <w:r w:rsidRPr="00F538C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числе</w:t>
            </w:r>
            <w:proofErr w:type="gramEnd"/>
            <w:r w:rsidRPr="00F538C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для </w:t>
            </w:r>
            <w:r w:rsidR="00D14A26" w:rsidRPr="00F538C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реализации </w:t>
            </w:r>
            <w:r w:rsidRPr="00F538C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научно-исследовательской деятельности </w:t>
            </w:r>
            <w:r w:rsidR="00D14A26" w:rsidRPr="00F538C3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highlight w:val="yellow"/>
                <w:lang w:eastAsia="ru-RU" w:bidi="ru-RU"/>
              </w:rPr>
              <w:t>на иностранном (</w:t>
            </w:r>
            <w:proofErr w:type="spellStart"/>
            <w:r w:rsidR="00D14A26" w:rsidRPr="00F538C3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highlight w:val="yellow"/>
                <w:lang w:eastAsia="ru-RU" w:bidi="ru-RU"/>
              </w:rPr>
              <w:t>ых</w:t>
            </w:r>
            <w:proofErr w:type="spellEnd"/>
            <w:r w:rsidR="00D14A26" w:rsidRPr="00F538C3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  <w:highlight w:val="yellow"/>
                <w:lang w:eastAsia="ru-RU" w:bidi="ru-RU"/>
              </w:rPr>
              <w:t>) языке (ах)</w:t>
            </w:r>
          </w:p>
        </w:tc>
      </w:tr>
      <w:tr w:rsidR="00DE019F" w:rsidRPr="00F538C3" w:rsidTr="00DE019F">
        <w:trPr>
          <w:trHeight w:hRule="exact" w:val="98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19F" w:rsidRPr="00F538C3" w:rsidRDefault="00DE019F" w:rsidP="00CC1BFC">
            <w:pPr>
              <w:widowControl w:val="0"/>
              <w:tabs>
                <w:tab w:val="left" w:pos="0"/>
              </w:tabs>
              <w:spacing w:after="0"/>
              <w:ind w:left="57" w:right="57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Межкультурное</w:t>
            </w:r>
          </w:p>
          <w:p w:rsidR="00DE019F" w:rsidRPr="00F538C3" w:rsidRDefault="00DE019F" w:rsidP="00CC1BFC">
            <w:pPr>
              <w:widowControl w:val="0"/>
              <w:tabs>
                <w:tab w:val="left" w:pos="0"/>
              </w:tabs>
              <w:spacing w:after="0"/>
              <w:ind w:left="57" w:right="57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взаимодействие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F" w:rsidRPr="00F538C3" w:rsidRDefault="00DE019F" w:rsidP="00CC1BFC">
            <w:pPr>
              <w:widowControl w:val="0"/>
              <w:tabs>
                <w:tab w:val="left" w:pos="0"/>
              </w:tabs>
              <w:spacing w:after="0"/>
              <w:ind w:left="57" w:right="57"/>
              <w:outlineLv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УК-5. </w:t>
            </w:r>
            <w:proofErr w:type="gramStart"/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Способен</w:t>
            </w:r>
            <w:proofErr w:type="gramEnd"/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F" w:rsidRPr="00F538C3" w:rsidRDefault="00DE019F" w:rsidP="00CC1B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proofErr w:type="gramStart"/>
            <w:r w:rsidRPr="00F538C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Способен вести профессиональную, в том числе научно-исследовательскую деятельность в международной среде</w:t>
            </w:r>
            <w:proofErr w:type="gramEnd"/>
          </w:p>
        </w:tc>
      </w:tr>
      <w:tr w:rsidR="00DE019F" w:rsidRPr="00F538C3" w:rsidTr="00DE019F">
        <w:trPr>
          <w:trHeight w:hRule="exact" w:val="133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19F" w:rsidRPr="00F538C3" w:rsidRDefault="00DE019F" w:rsidP="00CC1BFC">
            <w:pPr>
              <w:widowControl w:val="0"/>
              <w:tabs>
                <w:tab w:val="left" w:pos="0"/>
              </w:tabs>
              <w:spacing w:after="0"/>
              <w:ind w:left="57" w:right="57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Самоорганизация и саморазвитие (в том числе</w:t>
            </w:r>
            <w:proofErr w:type="gramEnd"/>
          </w:p>
          <w:p w:rsidR="00DE019F" w:rsidRPr="00F538C3" w:rsidRDefault="00DE019F" w:rsidP="00CC1BFC">
            <w:pPr>
              <w:widowControl w:val="0"/>
              <w:tabs>
                <w:tab w:val="left" w:pos="0"/>
              </w:tabs>
              <w:spacing w:after="0"/>
              <w:ind w:left="57" w:right="57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здоровьесбережение</w:t>
            </w:r>
            <w:proofErr w:type="spellEnd"/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F" w:rsidRPr="00F538C3" w:rsidRDefault="00DE019F" w:rsidP="00CC1BFC">
            <w:pPr>
              <w:widowControl w:val="0"/>
              <w:tabs>
                <w:tab w:val="left" w:pos="0"/>
              </w:tabs>
              <w:spacing w:after="0"/>
              <w:ind w:left="57" w:right="57"/>
              <w:outlineLv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УК-6. </w:t>
            </w:r>
            <w:proofErr w:type="gramStart"/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Способен</w:t>
            </w:r>
            <w:proofErr w:type="gramEnd"/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D42" w:rsidRPr="00F538C3" w:rsidRDefault="00062D42" w:rsidP="00CC1BFC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F538C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Способен совершенствовать и развивать свой интеллектуальный и</w:t>
            </w:r>
          </w:p>
          <w:p w:rsidR="00DE019F" w:rsidRPr="00F538C3" w:rsidRDefault="00062D42" w:rsidP="00CC1BFC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F538C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культурный уровень, строить траекторию профессионального развития и карьеры</w:t>
            </w:r>
          </w:p>
        </w:tc>
      </w:tr>
    </w:tbl>
    <w:p w:rsidR="00811C8A" w:rsidRPr="00811C8A" w:rsidRDefault="00811C8A" w:rsidP="00674C4E">
      <w:pPr>
        <w:widowControl w:val="0"/>
        <w:tabs>
          <w:tab w:val="left" w:pos="0"/>
        </w:tabs>
        <w:spacing w:after="0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811C8A" w:rsidRPr="00AE5180" w:rsidRDefault="00AE5180" w:rsidP="00674C4E">
      <w:pPr>
        <w:widowControl w:val="0"/>
        <w:tabs>
          <w:tab w:val="left" w:pos="0"/>
          <w:tab w:val="left" w:pos="1579"/>
        </w:tabs>
        <w:spacing w:after="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AE518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3.3. </w:t>
      </w:r>
      <w:r w:rsidR="00F538C3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ОПОП</w:t>
      </w:r>
      <w:r w:rsidR="00F538C3" w:rsidRPr="00AE518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11C8A" w:rsidRPr="00AE518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магистратуры должна устанавливать следующие общепрофессиональные компетенции:</w:t>
      </w:r>
    </w:p>
    <w:p w:rsidR="00AE5180" w:rsidRPr="00F538C3" w:rsidRDefault="00AE5180" w:rsidP="00674C4E">
      <w:pPr>
        <w:pStyle w:val="a9"/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538C3">
        <w:rPr>
          <w:rFonts w:ascii="Times New Roman" w:eastAsia="Times New Roman" w:hAnsi="Times New Roman" w:cs="Arial"/>
          <w:sz w:val="24"/>
          <w:szCs w:val="24"/>
          <w:lang w:eastAsia="ru-RU"/>
        </w:rPr>
        <w:t>Таблица 3.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3543"/>
        <w:gridCol w:w="3544"/>
      </w:tblGrid>
      <w:tr w:rsidR="00AE5180" w:rsidRPr="00F538C3" w:rsidTr="00AE5180">
        <w:trPr>
          <w:trHeight w:hRule="exact" w:val="126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180" w:rsidRPr="00F538C3" w:rsidRDefault="00AE5180" w:rsidP="00F538C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538C3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Наименование категории (группы) общепрофессиональных компетенций по ФГОС </w:t>
            </w:r>
            <w:proofErr w:type="gramStart"/>
            <w:r w:rsidRPr="00F538C3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ВО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180" w:rsidRPr="00F538C3" w:rsidRDefault="00AE5180" w:rsidP="00F538C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538C3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Код и наименование общепрофессиональной компетенции выпускника </w:t>
            </w:r>
            <w:r w:rsidR="00754F15" w:rsidRPr="00F538C3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 соответствии с</w:t>
            </w:r>
            <w:r w:rsidRPr="00F538C3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ФГОС </w:t>
            </w:r>
            <w:proofErr w:type="gramStart"/>
            <w:r w:rsidRPr="00F538C3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ВО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180" w:rsidRPr="00F538C3" w:rsidRDefault="00082431" w:rsidP="00F538C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538C3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Код и наименование индикатора достижения обще</w:t>
            </w:r>
            <w:r w:rsidR="00F538C3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профессиональной</w:t>
            </w:r>
            <w:r w:rsidRPr="00F538C3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компетенции</w:t>
            </w:r>
            <w:r w:rsidR="00F538C3">
              <w:rPr>
                <w:rStyle w:val="ae"/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footnoteReference w:id="12"/>
            </w:r>
            <w:r w:rsidRPr="00F538C3">
              <w:rPr>
                <w:rStyle w:val="ae"/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highlight w:val="yellow"/>
                <w:lang w:eastAsia="ru-RU" w:bidi="ru-RU"/>
              </w:rPr>
              <w:t xml:space="preserve"> </w:t>
            </w:r>
          </w:p>
        </w:tc>
      </w:tr>
      <w:tr w:rsidR="00AE5180" w:rsidRPr="00F538C3" w:rsidTr="00AE5180">
        <w:trPr>
          <w:trHeight w:hRule="exact" w:val="41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180" w:rsidRPr="00F538C3" w:rsidRDefault="00AE5180" w:rsidP="00DC3CB0">
            <w:pPr>
              <w:widowControl w:val="0"/>
              <w:tabs>
                <w:tab w:val="left" w:pos="0"/>
              </w:tabs>
              <w:spacing w:after="0"/>
              <w:ind w:left="57" w:right="57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180" w:rsidRPr="00F538C3" w:rsidRDefault="00AE5180" w:rsidP="00AE5180">
            <w:pPr>
              <w:widowControl w:val="0"/>
              <w:tabs>
                <w:tab w:val="left" w:pos="0"/>
              </w:tabs>
              <w:spacing w:after="0"/>
              <w:ind w:left="57" w:right="57"/>
              <w:outlineLv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ОПК-1.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180" w:rsidRPr="00F538C3" w:rsidRDefault="00AE5180" w:rsidP="00DC3CB0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180" w:rsidRPr="00F538C3" w:rsidTr="00AE5180">
        <w:trPr>
          <w:trHeight w:hRule="exact" w:val="43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180" w:rsidRPr="00F538C3" w:rsidRDefault="00AE5180" w:rsidP="00DC3CB0">
            <w:pPr>
              <w:widowControl w:val="0"/>
              <w:tabs>
                <w:tab w:val="left" w:pos="0"/>
              </w:tabs>
              <w:spacing w:after="0"/>
              <w:ind w:left="57" w:right="57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180" w:rsidRPr="00F538C3" w:rsidRDefault="00AE5180" w:rsidP="00AE5180">
            <w:pPr>
              <w:widowControl w:val="0"/>
              <w:tabs>
                <w:tab w:val="left" w:pos="0"/>
              </w:tabs>
              <w:spacing w:after="0"/>
              <w:ind w:left="57" w:right="57"/>
              <w:outlineLv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ОПК-2.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180" w:rsidRPr="00F538C3" w:rsidRDefault="00AE5180" w:rsidP="00DC3CB0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180" w:rsidRPr="00F538C3" w:rsidTr="00AE5180">
        <w:trPr>
          <w:trHeight w:hRule="exact" w:val="42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180" w:rsidRPr="00F538C3" w:rsidRDefault="00AE5180" w:rsidP="00DC3CB0">
            <w:pPr>
              <w:widowControl w:val="0"/>
              <w:tabs>
                <w:tab w:val="left" w:pos="0"/>
              </w:tabs>
              <w:spacing w:after="0"/>
              <w:ind w:left="57" w:right="57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180" w:rsidRPr="00F538C3" w:rsidRDefault="00AE5180" w:rsidP="00AE5180">
            <w:pPr>
              <w:widowControl w:val="0"/>
              <w:tabs>
                <w:tab w:val="left" w:pos="0"/>
              </w:tabs>
              <w:spacing w:after="0"/>
              <w:ind w:left="57" w:right="57"/>
              <w:outlineLv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ОПК-3.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180" w:rsidRPr="00F538C3" w:rsidRDefault="00AE5180" w:rsidP="00DC3CB0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180" w:rsidRPr="00F538C3" w:rsidTr="00AE5180">
        <w:trPr>
          <w:trHeight w:hRule="exact" w:val="41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180" w:rsidRPr="00F538C3" w:rsidRDefault="00AE5180" w:rsidP="00DC3CB0">
            <w:pPr>
              <w:widowControl w:val="0"/>
              <w:tabs>
                <w:tab w:val="left" w:pos="0"/>
              </w:tabs>
              <w:spacing w:after="0"/>
              <w:ind w:left="57" w:right="57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180" w:rsidRPr="00F538C3" w:rsidRDefault="00AE5180" w:rsidP="00AE5180">
            <w:pPr>
              <w:widowControl w:val="0"/>
              <w:tabs>
                <w:tab w:val="left" w:pos="0"/>
              </w:tabs>
              <w:spacing w:after="0"/>
              <w:ind w:left="57" w:right="57"/>
              <w:outlineLv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…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180" w:rsidRPr="00F538C3" w:rsidRDefault="00AE5180" w:rsidP="00DC3CB0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180" w:rsidRPr="00F538C3" w:rsidTr="00AE5180">
        <w:trPr>
          <w:trHeight w:hRule="exact" w:val="42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180" w:rsidRPr="00F538C3" w:rsidRDefault="00AE5180" w:rsidP="00DC3CB0">
            <w:pPr>
              <w:widowControl w:val="0"/>
              <w:tabs>
                <w:tab w:val="left" w:pos="0"/>
              </w:tabs>
              <w:spacing w:after="0"/>
              <w:ind w:left="57" w:right="57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180" w:rsidRPr="00F538C3" w:rsidRDefault="00AE5180" w:rsidP="00AE5180">
            <w:pPr>
              <w:widowControl w:val="0"/>
              <w:tabs>
                <w:tab w:val="left" w:pos="0"/>
              </w:tabs>
              <w:spacing w:after="0"/>
              <w:ind w:left="57" w:right="57"/>
              <w:outlineLv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ОПК-</w:t>
            </w:r>
            <w:proofErr w:type="gramStart"/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N</w:t>
            </w:r>
            <w:proofErr w:type="gramEnd"/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180" w:rsidRPr="00F538C3" w:rsidRDefault="00AE5180" w:rsidP="00DC3C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180" w:rsidRDefault="00AE5180" w:rsidP="00674C4E">
      <w:pPr>
        <w:widowControl w:val="0"/>
        <w:tabs>
          <w:tab w:val="left" w:pos="0"/>
          <w:tab w:val="left" w:pos="1579"/>
        </w:tabs>
        <w:spacing w:after="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B54FDB" w:rsidRDefault="00B54FDB" w:rsidP="00674C4E">
      <w:pPr>
        <w:widowControl w:val="0"/>
        <w:tabs>
          <w:tab w:val="left" w:pos="0"/>
          <w:tab w:val="left" w:pos="1579"/>
        </w:tabs>
        <w:spacing w:after="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B54FDB" w:rsidRDefault="00B54FDB" w:rsidP="00674C4E">
      <w:pPr>
        <w:widowControl w:val="0"/>
        <w:tabs>
          <w:tab w:val="left" w:pos="0"/>
          <w:tab w:val="left" w:pos="1579"/>
        </w:tabs>
        <w:spacing w:after="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AE5180" w:rsidRPr="00AE5180" w:rsidRDefault="00AE5180" w:rsidP="00674C4E">
      <w:pPr>
        <w:widowControl w:val="0"/>
        <w:tabs>
          <w:tab w:val="left" w:pos="0"/>
          <w:tab w:val="left" w:pos="1579"/>
        </w:tabs>
        <w:spacing w:after="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AE518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3.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4</w:t>
      </w:r>
      <w:r w:rsidRPr="00AE518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B54FD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ОПОП</w:t>
      </w:r>
      <w:r w:rsidRPr="00AE518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магистратуры должна устанавливать следующие профессиональные компетенции:</w:t>
      </w:r>
    </w:p>
    <w:p w:rsidR="00AE5180" w:rsidRPr="00AE5180" w:rsidRDefault="00AE5180" w:rsidP="00674C4E">
      <w:pPr>
        <w:pStyle w:val="a9"/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AE518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Таблица </w:t>
      </w:r>
      <w:r w:rsidR="00316BED">
        <w:rPr>
          <w:rFonts w:ascii="Times New Roman" w:eastAsia="Times New Roman" w:hAnsi="Times New Roman" w:cs="Arial"/>
          <w:sz w:val="28"/>
          <w:szCs w:val="20"/>
          <w:lang w:eastAsia="ru-RU"/>
        </w:rPr>
        <w:t>4</w:t>
      </w:r>
      <w:r w:rsidRPr="00AE5180"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3543"/>
        <w:gridCol w:w="3544"/>
      </w:tblGrid>
      <w:tr w:rsidR="00E735FE" w:rsidRPr="00F538C3" w:rsidTr="000451D7">
        <w:trPr>
          <w:trHeight w:hRule="exact" w:val="256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5FE" w:rsidRPr="00F538C3" w:rsidRDefault="00E735FE" w:rsidP="00F538C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538C3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Код и наименование обобщенной трудовой функции (ОТФ)  профессионального</w:t>
            </w:r>
            <w:r w:rsidR="00082431" w:rsidRPr="00F538C3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538C3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(</w:t>
            </w:r>
            <w:proofErr w:type="spellStart"/>
            <w:r w:rsidRPr="00F538C3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ых</w:t>
            </w:r>
            <w:proofErr w:type="spellEnd"/>
            <w:r w:rsidRPr="00F538C3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) стандарта (</w:t>
            </w:r>
            <w:proofErr w:type="spellStart"/>
            <w:r w:rsidRPr="00F538C3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ов</w:t>
            </w:r>
            <w:proofErr w:type="spellEnd"/>
            <w:r w:rsidRPr="00F538C3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) (ПС) и/или  типа профессиональных задач (ТПЗ)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5FE" w:rsidRPr="00F538C3" w:rsidRDefault="00E735FE" w:rsidP="00F538C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538C3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Код и наименование профессиональной компетенции выпускника установленной</w:t>
            </w:r>
          </w:p>
          <w:p w:rsidR="00E735FE" w:rsidRPr="00F538C3" w:rsidRDefault="00E735FE" w:rsidP="00F538C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 w:rsidRPr="00F538C3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ОС НИ ТГУ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05F" w:rsidRPr="00F538C3" w:rsidRDefault="0008505F" w:rsidP="00F538C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F538C3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Код и наименование индикатора достижения </w:t>
            </w:r>
            <w:r w:rsidR="00082431" w:rsidRPr="00F538C3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профессиональной </w:t>
            </w:r>
            <w:r w:rsidRPr="00F538C3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82431" w:rsidRPr="00F538C3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компетенции</w:t>
            </w:r>
            <w:r w:rsidR="00F538C3">
              <w:rPr>
                <w:rStyle w:val="ae"/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footnoteReference w:id="13"/>
            </w:r>
          </w:p>
          <w:p w:rsidR="00E735FE" w:rsidRPr="00F538C3" w:rsidRDefault="00E735FE" w:rsidP="00F538C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735FE" w:rsidRPr="00F538C3" w:rsidTr="000451D7">
        <w:trPr>
          <w:trHeight w:hRule="exact" w:val="42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5FE" w:rsidRPr="00F538C3" w:rsidRDefault="00E735FE" w:rsidP="00DC3CB0">
            <w:pPr>
              <w:widowControl w:val="0"/>
              <w:tabs>
                <w:tab w:val="left" w:pos="0"/>
              </w:tabs>
              <w:spacing w:after="0"/>
              <w:ind w:left="57" w:right="57"/>
              <w:outlineLv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ОТФ-1.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5FE" w:rsidRPr="00F538C3" w:rsidRDefault="00E735FE" w:rsidP="00DC3CB0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5FE" w:rsidRPr="00F538C3" w:rsidRDefault="00E735FE" w:rsidP="00DC3CB0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FE" w:rsidRPr="00F538C3" w:rsidTr="000451D7">
        <w:trPr>
          <w:trHeight w:hRule="exact" w:val="44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5FE" w:rsidRPr="00F538C3" w:rsidRDefault="00E735FE" w:rsidP="00DC3CB0">
            <w:pPr>
              <w:widowControl w:val="0"/>
              <w:tabs>
                <w:tab w:val="left" w:pos="0"/>
              </w:tabs>
              <w:spacing w:after="0"/>
              <w:ind w:left="57" w:right="57"/>
              <w:outlineLv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ОТФ-2.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5FE" w:rsidRPr="00F538C3" w:rsidRDefault="00E735FE" w:rsidP="00DC3CB0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5FE" w:rsidRPr="00F538C3" w:rsidRDefault="00E735FE" w:rsidP="00DC3CB0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FE" w:rsidRPr="00F538C3" w:rsidTr="000451D7">
        <w:trPr>
          <w:trHeight w:hRule="exact" w:val="44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5FE" w:rsidRPr="00F538C3" w:rsidRDefault="00E735FE" w:rsidP="00DC3CB0">
            <w:pPr>
              <w:widowControl w:val="0"/>
              <w:tabs>
                <w:tab w:val="left" w:pos="0"/>
              </w:tabs>
              <w:spacing w:after="0"/>
              <w:ind w:left="57" w:right="57"/>
              <w:outlineLv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ОТФ-3.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5FE" w:rsidRPr="00F538C3" w:rsidRDefault="00E735FE" w:rsidP="00DC3CB0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5FE" w:rsidRPr="00F538C3" w:rsidRDefault="00E735FE" w:rsidP="00DC3CB0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FE" w:rsidRPr="00F538C3" w:rsidTr="000451D7">
        <w:trPr>
          <w:trHeight w:hRule="exact" w:val="43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5FE" w:rsidRPr="00F538C3" w:rsidRDefault="00E735FE" w:rsidP="00DC3CB0">
            <w:pPr>
              <w:widowControl w:val="0"/>
              <w:tabs>
                <w:tab w:val="left" w:pos="0"/>
              </w:tabs>
              <w:spacing w:after="0"/>
              <w:ind w:left="57" w:right="57"/>
              <w:outlineLv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…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5FE" w:rsidRPr="00F538C3" w:rsidRDefault="00E735FE" w:rsidP="00DC3CB0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5FE" w:rsidRPr="00F538C3" w:rsidRDefault="00E735FE" w:rsidP="00DC3CB0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FE" w:rsidRPr="00F538C3" w:rsidTr="000451D7">
        <w:trPr>
          <w:trHeight w:hRule="exact" w:val="43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5FE" w:rsidRPr="00F538C3" w:rsidRDefault="00E735FE" w:rsidP="00DC3CB0">
            <w:pPr>
              <w:widowControl w:val="0"/>
              <w:tabs>
                <w:tab w:val="left" w:pos="0"/>
              </w:tabs>
              <w:spacing w:after="0"/>
              <w:ind w:left="57" w:right="57"/>
              <w:outlineLv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ОТФ-</w:t>
            </w:r>
            <w:proofErr w:type="gramStart"/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N</w:t>
            </w:r>
            <w:proofErr w:type="gramEnd"/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5FE" w:rsidRPr="00F538C3" w:rsidRDefault="00E735FE" w:rsidP="00DC3C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5FE" w:rsidRPr="00F538C3" w:rsidRDefault="00E735FE" w:rsidP="00DC3C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FE" w:rsidRPr="00F538C3" w:rsidTr="000451D7">
        <w:trPr>
          <w:trHeight w:hRule="exact" w:val="43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5FE" w:rsidRPr="00F538C3" w:rsidRDefault="00E735FE" w:rsidP="00DC3CB0">
            <w:pPr>
              <w:widowControl w:val="0"/>
              <w:tabs>
                <w:tab w:val="left" w:pos="0"/>
              </w:tabs>
              <w:spacing w:after="0"/>
              <w:ind w:left="57" w:right="57"/>
              <w:outlineLv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ТПЗ-1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5FE" w:rsidRPr="00F538C3" w:rsidRDefault="00E735FE" w:rsidP="00DC3C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5FE" w:rsidRPr="00F538C3" w:rsidRDefault="00E735FE" w:rsidP="00DC3C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FE" w:rsidRPr="00F538C3" w:rsidTr="000451D7">
        <w:trPr>
          <w:trHeight w:hRule="exact" w:val="43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5FE" w:rsidRPr="00F538C3" w:rsidRDefault="00E735FE" w:rsidP="00DC3CB0">
            <w:pPr>
              <w:widowControl w:val="0"/>
              <w:tabs>
                <w:tab w:val="left" w:pos="0"/>
              </w:tabs>
              <w:spacing w:after="0"/>
              <w:ind w:left="57" w:right="57"/>
              <w:outlineLv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ТПЗ-2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5FE" w:rsidRPr="00F538C3" w:rsidRDefault="00E735FE" w:rsidP="00DC3C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5FE" w:rsidRPr="00F538C3" w:rsidRDefault="00E735FE" w:rsidP="00DC3C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FE" w:rsidRPr="00F538C3" w:rsidTr="000451D7">
        <w:trPr>
          <w:trHeight w:hRule="exact" w:val="43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5FE" w:rsidRPr="00F538C3" w:rsidRDefault="00E735FE" w:rsidP="00DC3CB0">
            <w:pPr>
              <w:widowControl w:val="0"/>
              <w:tabs>
                <w:tab w:val="left" w:pos="0"/>
              </w:tabs>
              <w:spacing w:after="0"/>
              <w:ind w:left="57" w:right="57"/>
              <w:outlineLv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538C3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…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5FE" w:rsidRPr="00F538C3" w:rsidRDefault="00E735FE" w:rsidP="00DC3C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5FE" w:rsidRPr="00F538C3" w:rsidRDefault="00E735FE" w:rsidP="00DC3C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180" w:rsidRDefault="00AE5180" w:rsidP="00C945F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180" w:rsidRPr="00D00855" w:rsidRDefault="00AE5180" w:rsidP="00674C4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7C3">
        <w:rPr>
          <w:rFonts w:ascii="Times New Roman" w:hAnsi="Times New Roman" w:cs="Times New Roman"/>
          <w:sz w:val="28"/>
          <w:szCs w:val="28"/>
        </w:rPr>
        <w:t>Профессиональные компетенции</w:t>
      </w:r>
      <w:r w:rsidRPr="007357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254C3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Pr="007357C3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Pr="007357C3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профессиональных стандартов, соответствующих профессиональной деятельности выпускников (см. Приложение </w:t>
      </w:r>
      <w:r w:rsidR="00C254C3">
        <w:rPr>
          <w:rFonts w:ascii="Times New Roman" w:hAnsi="Times New Roman" w:cs="Times New Roman"/>
          <w:sz w:val="28"/>
          <w:szCs w:val="28"/>
        </w:rPr>
        <w:t xml:space="preserve">2 к настоящему </w:t>
      </w:r>
      <w:r w:rsidR="00F538C3">
        <w:rPr>
          <w:rFonts w:ascii="Times New Roman" w:hAnsi="Times New Roman" w:cs="Times New Roman"/>
          <w:sz w:val="28"/>
          <w:szCs w:val="28"/>
        </w:rPr>
        <w:t>СУ</w:t>
      </w:r>
      <w:r w:rsidR="00C254C3">
        <w:rPr>
          <w:rFonts w:ascii="Times New Roman" w:hAnsi="Times New Roman" w:cs="Times New Roman"/>
          <w:sz w:val="28"/>
          <w:szCs w:val="28"/>
        </w:rPr>
        <w:t>ОС НИ ТГУ</w:t>
      </w:r>
      <w:r w:rsidRPr="007357C3">
        <w:rPr>
          <w:rFonts w:ascii="Times New Roman" w:hAnsi="Times New Roman" w:cs="Times New Roman"/>
          <w:sz w:val="28"/>
          <w:szCs w:val="28"/>
        </w:rPr>
        <w:t>), а также, при необходимости, на основе анализа требований к профессиональным компетенциям, предъявляемы</w:t>
      </w:r>
      <w:r w:rsidR="00F64239">
        <w:rPr>
          <w:rFonts w:ascii="Times New Roman" w:hAnsi="Times New Roman" w:cs="Times New Roman"/>
          <w:sz w:val="28"/>
          <w:szCs w:val="28"/>
        </w:rPr>
        <w:t>м</w:t>
      </w:r>
      <w:r w:rsidRPr="007357C3">
        <w:rPr>
          <w:rFonts w:ascii="Times New Roman" w:hAnsi="Times New Roman" w:cs="Times New Roman"/>
          <w:sz w:val="28"/>
          <w:szCs w:val="28"/>
        </w:rPr>
        <w:t xml:space="preserve"> к выпускникам данного направления подготовки на рынке труда, обобщения зарубежного опыта, проведения консультаций с ведущими работодателями, объединениями работодателей отрасли, в которой востребованы выпускники в рамках направления подготовки, иных источников</w:t>
      </w:r>
      <w:proofErr w:type="gramEnd"/>
      <w:r w:rsidRPr="007357C3">
        <w:rPr>
          <w:rFonts w:ascii="Times New Roman" w:hAnsi="Times New Roman" w:cs="Times New Roman"/>
          <w:sz w:val="28"/>
          <w:szCs w:val="28"/>
        </w:rPr>
        <w:t xml:space="preserve"> (далее – иные требования, предъявляемые к выпускникам).</w:t>
      </w:r>
      <w:r w:rsidRPr="00D00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180" w:rsidRPr="007357C3" w:rsidRDefault="00AE5180" w:rsidP="00674C4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7C3">
        <w:rPr>
          <w:rFonts w:ascii="Times New Roman" w:hAnsi="Times New Roman" w:cs="Times New Roman"/>
          <w:sz w:val="28"/>
          <w:szCs w:val="28"/>
        </w:rPr>
        <w:t xml:space="preserve">Разработчики </w:t>
      </w:r>
      <w:r w:rsidR="00754F15">
        <w:rPr>
          <w:rFonts w:ascii="Times New Roman" w:hAnsi="Times New Roman" w:cs="Times New Roman"/>
          <w:sz w:val="28"/>
          <w:szCs w:val="28"/>
        </w:rPr>
        <w:t xml:space="preserve">ОПОП магистратуры </w:t>
      </w:r>
      <w:r w:rsidRPr="007357C3">
        <w:rPr>
          <w:rFonts w:ascii="Times New Roman" w:hAnsi="Times New Roman" w:cs="Times New Roman"/>
          <w:sz w:val="28"/>
          <w:szCs w:val="28"/>
        </w:rPr>
        <w:t>могут добавить профессиональные компетенции, отр</w:t>
      </w:r>
      <w:r>
        <w:rPr>
          <w:rFonts w:ascii="Times New Roman" w:hAnsi="Times New Roman" w:cs="Times New Roman"/>
          <w:sz w:val="28"/>
          <w:szCs w:val="28"/>
        </w:rPr>
        <w:t xml:space="preserve">ажающие направленность </w:t>
      </w:r>
      <w:r w:rsidR="00754F15">
        <w:rPr>
          <w:rFonts w:ascii="Times New Roman" w:hAnsi="Times New Roman" w:cs="Times New Roman"/>
          <w:sz w:val="28"/>
          <w:szCs w:val="28"/>
        </w:rPr>
        <w:t>ОПОП магистратуры</w:t>
      </w:r>
      <w:r w:rsidRPr="007357C3">
        <w:rPr>
          <w:rFonts w:ascii="Times New Roman" w:hAnsi="Times New Roman" w:cs="Times New Roman"/>
          <w:sz w:val="28"/>
          <w:szCs w:val="28"/>
        </w:rPr>
        <w:t>, дополнител</w:t>
      </w:r>
      <w:r w:rsidR="00754F15">
        <w:rPr>
          <w:rFonts w:ascii="Times New Roman" w:hAnsi="Times New Roman" w:cs="Times New Roman"/>
          <w:sz w:val="28"/>
          <w:szCs w:val="28"/>
        </w:rPr>
        <w:t xml:space="preserve">ьно к </w:t>
      </w:r>
      <w:proofErr w:type="gramStart"/>
      <w:r w:rsidR="00754F15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="00754F15">
        <w:rPr>
          <w:rFonts w:ascii="Times New Roman" w:hAnsi="Times New Roman" w:cs="Times New Roman"/>
          <w:sz w:val="28"/>
          <w:szCs w:val="28"/>
        </w:rPr>
        <w:t xml:space="preserve"> в данном </w:t>
      </w:r>
      <w:r w:rsidR="00F538C3">
        <w:rPr>
          <w:rFonts w:ascii="Times New Roman" w:hAnsi="Times New Roman" w:cs="Times New Roman"/>
          <w:sz w:val="28"/>
          <w:szCs w:val="28"/>
        </w:rPr>
        <w:t>СУ</w:t>
      </w:r>
      <w:r w:rsidR="00754F15">
        <w:rPr>
          <w:rFonts w:ascii="Times New Roman" w:hAnsi="Times New Roman" w:cs="Times New Roman"/>
          <w:sz w:val="28"/>
          <w:szCs w:val="28"/>
        </w:rPr>
        <w:t>ОС НИ ТГУ</w:t>
      </w:r>
      <w:r w:rsidRPr="007357C3">
        <w:rPr>
          <w:rFonts w:ascii="Times New Roman" w:hAnsi="Times New Roman" w:cs="Times New Roman"/>
          <w:sz w:val="28"/>
          <w:szCs w:val="28"/>
        </w:rPr>
        <w:t>.</w:t>
      </w:r>
    </w:p>
    <w:p w:rsidR="00AE5180" w:rsidRPr="00E47923" w:rsidRDefault="00AE5180" w:rsidP="00674C4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923">
        <w:rPr>
          <w:rFonts w:ascii="Times New Roman" w:hAnsi="Times New Roman" w:cs="Times New Roman"/>
          <w:sz w:val="28"/>
          <w:szCs w:val="28"/>
        </w:rPr>
        <w:t>3.</w:t>
      </w:r>
      <w:r w:rsidR="00754F15">
        <w:rPr>
          <w:rFonts w:ascii="Times New Roman" w:hAnsi="Times New Roman" w:cs="Times New Roman"/>
          <w:sz w:val="28"/>
          <w:szCs w:val="28"/>
        </w:rPr>
        <w:t>5</w:t>
      </w:r>
      <w:r w:rsidRPr="00E47923">
        <w:rPr>
          <w:rFonts w:ascii="Times New Roman" w:hAnsi="Times New Roman" w:cs="Times New Roman"/>
          <w:sz w:val="28"/>
          <w:szCs w:val="28"/>
        </w:rPr>
        <w:t xml:space="preserve">. Совокупность всех универсальных, общепрофессиональных и профессиональных компетенций, установленных </w:t>
      </w:r>
      <w:r w:rsidR="00754F15">
        <w:rPr>
          <w:rFonts w:ascii="Times New Roman" w:hAnsi="Times New Roman" w:cs="Times New Roman"/>
          <w:sz w:val="28"/>
          <w:szCs w:val="28"/>
        </w:rPr>
        <w:t>ОПОП магистратуры</w:t>
      </w:r>
      <w:r w:rsidRPr="00E47923">
        <w:rPr>
          <w:rFonts w:ascii="Times New Roman" w:hAnsi="Times New Roman" w:cs="Times New Roman"/>
          <w:sz w:val="28"/>
          <w:szCs w:val="28"/>
        </w:rPr>
        <w:t>, должна обеспечивать выпускнику способность осуществлять профессиональную деятельность не менее</w:t>
      </w:r>
      <w:proofErr w:type="gramStart"/>
      <w:r w:rsidR="00F6423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47923">
        <w:rPr>
          <w:rFonts w:ascii="Times New Roman" w:hAnsi="Times New Roman" w:cs="Times New Roman"/>
          <w:sz w:val="28"/>
          <w:szCs w:val="28"/>
        </w:rPr>
        <w:t xml:space="preserve"> чем в одной области и (или) сфере профессиональной деятельности, установленной в соответствии с пунктом </w:t>
      </w:r>
      <w:r w:rsidR="00754F15" w:rsidRPr="00730797">
        <w:rPr>
          <w:rFonts w:ascii="Times New Roman" w:hAnsi="Times New Roman" w:cs="Times New Roman"/>
          <w:sz w:val="28"/>
          <w:szCs w:val="28"/>
        </w:rPr>
        <w:t>1</w:t>
      </w:r>
      <w:r w:rsidRPr="00730797">
        <w:rPr>
          <w:rFonts w:ascii="Times New Roman" w:hAnsi="Times New Roman" w:cs="Times New Roman"/>
          <w:sz w:val="28"/>
          <w:szCs w:val="28"/>
        </w:rPr>
        <w:t>.</w:t>
      </w:r>
      <w:r w:rsidR="00754F15" w:rsidRPr="00730797">
        <w:rPr>
          <w:rFonts w:ascii="Times New Roman" w:hAnsi="Times New Roman" w:cs="Times New Roman"/>
          <w:sz w:val="28"/>
          <w:szCs w:val="28"/>
        </w:rPr>
        <w:t xml:space="preserve">9. настоящего </w:t>
      </w:r>
      <w:r w:rsidR="00F64239">
        <w:rPr>
          <w:rFonts w:ascii="Times New Roman" w:hAnsi="Times New Roman" w:cs="Times New Roman"/>
          <w:sz w:val="28"/>
          <w:szCs w:val="28"/>
        </w:rPr>
        <w:t>СУ</w:t>
      </w:r>
      <w:r w:rsidR="00754F15" w:rsidRPr="00730797">
        <w:rPr>
          <w:rFonts w:ascii="Times New Roman" w:hAnsi="Times New Roman" w:cs="Times New Roman"/>
          <w:sz w:val="28"/>
          <w:szCs w:val="28"/>
        </w:rPr>
        <w:t>ОС НИ</w:t>
      </w:r>
      <w:r w:rsidRPr="00730797">
        <w:rPr>
          <w:rFonts w:ascii="Times New Roman" w:hAnsi="Times New Roman" w:cs="Times New Roman"/>
          <w:sz w:val="28"/>
          <w:szCs w:val="28"/>
        </w:rPr>
        <w:t xml:space="preserve"> </w:t>
      </w:r>
      <w:r w:rsidR="00754F15" w:rsidRPr="00730797">
        <w:rPr>
          <w:rFonts w:ascii="Times New Roman" w:hAnsi="Times New Roman" w:cs="Times New Roman"/>
          <w:sz w:val="28"/>
          <w:szCs w:val="28"/>
        </w:rPr>
        <w:t>ТГУ,</w:t>
      </w:r>
      <w:r w:rsidRPr="00730797">
        <w:rPr>
          <w:rFonts w:ascii="Times New Roman" w:hAnsi="Times New Roman" w:cs="Times New Roman"/>
          <w:sz w:val="28"/>
          <w:szCs w:val="28"/>
        </w:rPr>
        <w:t xml:space="preserve"> и (или) решать задачи профессиональной деятельности не менее чем одного типа, установленного в соответствии с пунктом </w:t>
      </w:r>
      <w:r w:rsidR="00754F15" w:rsidRPr="00730797">
        <w:rPr>
          <w:rFonts w:ascii="Times New Roman" w:hAnsi="Times New Roman" w:cs="Times New Roman"/>
          <w:sz w:val="28"/>
          <w:szCs w:val="28"/>
        </w:rPr>
        <w:t>1.10</w:t>
      </w:r>
      <w:r w:rsidRPr="00730797">
        <w:rPr>
          <w:rFonts w:ascii="Times New Roman" w:hAnsi="Times New Roman" w:cs="Times New Roman"/>
          <w:sz w:val="28"/>
          <w:szCs w:val="28"/>
        </w:rPr>
        <w:t>. наст</w:t>
      </w:r>
      <w:r>
        <w:rPr>
          <w:rFonts w:ascii="Times New Roman" w:hAnsi="Times New Roman" w:cs="Times New Roman"/>
          <w:sz w:val="28"/>
          <w:szCs w:val="28"/>
        </w:rPr>
        <w:t xml:space="preserve">оящего </w:t>
      </w:r>
      <w:r w:rsidR="00F64239">
        <w:rPr>
          <w:rFonts w:ascii="Times New Roman" w:hAnsi="Times New Roman" w:cs="Times New Roman"/>
          <w:sz w:val="28"/>
          <w:szCs w:val="28"/>
        </w:rPr>
        <w:t>СУ</w:t>
      </w:r>
      <w:r>
        <w:rPr>
          <w:rFonts w:ascii="Times New Roman" w:hAnsi="Times New Roman" w:cs="Times New Roman"/>
          <w:sz w:val="28"/>
          <w:szCs w:val="28"/>
        </w:rPr>
        <w:t xml:space="preserve">ОС </w:t>
      </w:r>
      <w:r w:rsidR="00754F15">
        <w:rPr>
          <w:rFonts w:ascii="Times New Roman" w:hAnsi="Times New Roman" w:cs="Times New Roman"/>
          <w:sz w:val="28"/>
          <w:szCs w:val="28"/>
        </w:rPr>
        <w:t>НИ ТГУ</w:t>
      </w:r>
      <w:r w:rsidRPr="00E47923">
        <w:rPr>
          <w:rFonts w:ascii="Times New Roman" w:hAnsi="Times New Roman" w:cs="Times New Roman"/>
          <w:sz w:val="28"/>
          <w:szCs w:val="28"/>
        </w:rPr>
        <w:t>.</w:t>
      </w:r>
    </w:p>
    <w:p w:rsidR="00965E2B" w:rsidRDefault="00AE5180" w:rsidP="00674C4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923">
        <w:rPr>
          <w:rFonts w:ascii="Times New Roman" w:hAnsi="Times New Roman" w:cs="Times New Roman"/>
          <w:sz w:val="28"/>
          <w:szCs w:val="28"/>
        </w:rPr>
        <w:t>3.</w:t>
      </w:r>
      <w:r w:rsidR="00754F15">
        <w:rPr>
          <w:rFonts w:ascii="Times New Roman" w:hAnsi="Times New Roman" w:cs="Times New Roman"/>
          <w:sz w:val="28"/>
          <w:szCs w:val="28"/>
        </w:rPr>
        <w:t>6</w:t>
      </w:r>
      <w:r w:rsidRPr="00E47923">
        <w:rPr>
          <w:rFonts w:ascii="Times New Roman" w:hAnsi="Times New Roman" w:cs="Times New Roman"/>
          <w:sz w:val="28"/>
          <w:szCs w:val="28"/>
        </w:rPr>
        <w:t xml:space="preserve">. </w:t>
      </w:r>
      <w:r w:rsidR="00965E2B">
        <w:rPr>
          <w:rFonts w:ascii="Times New Roman" w:hAnsi="Times New Roman" w:cs="Times New Roman"/>
          <w:sz w:val="28"/>
          <w:szCs w:val="28"/>
        </w:rPr>
        <w:t>Разработчики ОПОП магистратуры</w:t>
      </w:r>
      <w:r w:rsidR="00965E2B" w:rsidRPr="00E47923">
        <w:rPr>
          <w:rFonts w:ascii="Times New Roman" w:hAnsi="Times New Roman" w:cs="Times New Roman"/>
          <w:sz w:val="28"/>
          <w:szCs w:val="28"/>
        </w:rPr>
        <w:t xml:space="preserve"> </w:t>
      </w:r>
      <w:r w:rsidR="00965E2B">
        <w:rPr>
          <w:rFonts w:ascii="Times New Roman" w:hAnsi="Times New Roman" w:cs="Times New Roman"/>
          <w:sz w:val="28"/>
          <w:szCs w:val="28"/>
        </w:rPr>
        <w:t>устанавливают в ОПОП магистратуры индикаторы достижения универсальных, общепрофессиональных и профессиональных компетенций.</w:t>
      </w:r>
    </w:p>
    <w:p w:rsidR="00AE5180" w:rsidRDefault="00965E2B" w:rsidP="00674C4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AE5180">
        <w:rPr>
          <w:rFonts w:ascii="Times New Roman" w:hAnsi="Times New Roman" w:cs="Times New Roman"/>
          <w:sz w:val="28"/>
          <w:szCs w:val="28"/>
        </w:rPr>
        <w:t xml:space="preserve">Разработчики </w:t>
      </w:r>
      <w:r w:rsidR="00754F15">
        <w:rPr>
          <w:rFonts w:ascii="Times New Roman" w:hAnsi="Times New Roman" w:cs="Times New Roman"/>
          <w:sz w:val="28"/>
          <w:szCs w:val="28"/>
        </w:rPr>
        <w:t>ОПОП магистратуры</w:t>
      </w:r>
      <w:r w:rsidR="00AE5180" w:rsidRPr="00E47923">
        <w:rPr>
          <w:rFonts w:ascii="Times New Roman" w:hAnsi="Times New Roman" w:cs="Times New Roman"/>
          <w:sz w:val="28"/>
          <w:szCs w:val="28"/>
        </w:rPr>
        <w:t xml:space="preserve"> самостоятельно планиру</w:t>
      </w:r>
      <w:r w:rsidR="00AE5180">
        <w:rPr>
          <w:rFonts w:ascii="Times New Roman" w:hAnsi="Times New Roman" w:cs="Times New Roman"/>
          <w:sz w:val="28"/>
          <w:szCs w:val="28"/>
        </w:rPr>
        <w:t>ю</w:t>
      </w:r>
      <w:r w:rsidR="00AE5180" w:rsidRPr="00E47923">
        <w:rPr>
          <w:rFonts w:ascii="Times New Roman" w:hAnsi="Times New Roman" w:cs="Times New Roman"/>
          <w:sz w:val="28"/>
          <w:szCs w:val="28"/>
        </w:rPr>
        <w:t>т</w:t>
      </w:r>
      <w:r w:rsidR="00AE5180">
        <w:rPr>
          <w:rFonts w:ascii="Times New Roman" w:hAnsi="Times New Roman" w:cs="Times New Roman"/>
          <w:sz w:val="28"/>
          <w:szCs w:val="28"/>
        </w:rPr>
        <w:t xml:space="preserve"> </w:t>
      </w:r>
      <w:r w:rsidR="00AE5180" w:rsidRPr="00E47923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="00AE5180" w:rsidRPr="00E47923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180" w:rsidRPr="00E47923">
        <w:rPr>
          <w:rFonts w:ascii="Times New Roman" w:hAnsi="Times New Roman" w:cs="Times New Roman"/>
          <w:sz w:val="28"/>
          <w:szCs w:val="28"/>
        </w:rPr>
        <w:t>по дисциплинам</w:t>
      </w:r>
      <w:proofErr w:type="gramEnd"/>
      <w:r w:rsidR="00AE5180" w:rsidRPr="00E47923">
        <w:rPr>
          <w:rFonts w:ascii="Times New Roman" w:hAnsi="Times New Roman" w:cs="Times New Roman"/>
          <w:sz w:val="28"/>
          <w:szCs w:val="28"/>
        </w:rPr>
        <w:t xml:space="preserve"> (модулям) и практикам</w:t>
      </w:r>
      <w:r w:rsidR="00AE51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 должны быть соотнесены с установленными в ОПОП магистратуры индикаторами достижения компетенций (</w:t>
      </w:r>
      <w:r w:rsidR="00AE5180" w:rsidRPr="00E47923">
        <w:rPr>
          <w:rFonts w:ascii="Times New Roman" w:hAnsi="Times New Roman" w:cs="Times New Roman"/>
          <w:sz w:val="28"/>
          <w:szCs w:val="28"/>
        </w:rPr>
        <w:t>обобщенны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E5180" w:rsidRPr="00E47923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E5180" w:rsidRPr="00E47923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754F15">
        <w:rPr>
          <w:rFonts w:ascii="Times New Roman" w:hAnsi="Times New Roman" w:cs="Times New Roman"/>
          <w:sz w:val="28"/>
          <w:szCs w:val="28"/>
        </w:rPr>
        <w:t>.</w:t>
      </w:r>
    </w:p>
    <w:p w:rsidR="00965E2B" w:rsidRDefault="00965E2B" w:rsidP="00674C4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5E2B" w:rsidRDefault="00B54FDB" w:rsidP="00674C4E">
      <w:pPr>
        <w:pStyle w:val="a9"/>
        <w:numPr>
          <w:ilvl w:val="0"/>
          <w:numId w:val="2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6DF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b/>
          <w:sz w:val="28"/>
          <w:szCs w:val="28"/>
        </w:rPr>
        <w:t>УСЛОВИЯМ РЕАЛИЗАЦИИ</w:t>
      </w:r>
      <w:r w:rsidRPr="004936DF">
        <w:rPr>
          <w:rFonts w:ascii="Times New Roman" w:hAnsi="Times New Roman" w:cs="Times New Roman"/>
          <w:b/>
          <w:sz w:val="28"/>
          <w:szCs w:val="28"/>
        </w:rPr>
        <w:t xml:space="preserve"> ОПОП МАГИСТРАТУРЫ</w:t>
      </w:r>
    </w:p>
    <w:p w:rsidR="00C57C76" w:rsidRPr="00980AE4" w:rsidRDefault="00C57C76" w:rsidP="00674C4E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 </w:t>
      </w:r>
      <w:r w:rsidRPr="00980AE4">
        <w:rPr>
          <w:rFonts w:ascii="Times New Roman" w:hAnsi="Times New Roman"/>
          <w:sz w:val="28"/>
        </w:rPr>
        <w:t xml:space="preserve">Требования к условиям реализации </w:t>
      </w:r>
      <w:r>
        <w:rPr>
          <w:rFonts w:ascii="Times New Roman" w:hAnsi="Times New Roman"/>
          <w:sz w:val="28"/>
        </w:rPr>
        <w:t xml:space="preserve">ОПОП магистратуры </w:t>
      </w:r>
      <w:r w:rsidRPr="00980AE4">
        <w:rPr>
          <w:rFonts w:ascii="Times New Roman" w:hAnsi="Times New Roman"/>
          <w:sz w:val="28"/>
        </w:rPr>
        <w:t xml:space="preserve"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</w:t>
      </w:r>
      <w:r>
        <w:rPr>
          <w:rFonts w:ascii="Times New Roman" w:hAnsi="Times New Roman"/>
          <w:sz w:val="28"/>
        </w:rPr>
        <w:t>ОПОП магистратуры</w:t>
      </w:r>
      <w:r w:rsidRPr="00980AE4">
        <w:rPr>
          <w:rFonts w:ascii="Times New Roman" w:hAnsi="Times New Roman"/>
          <w:sz w:val="28"/>
        </w:rPr>
        <w:t xml:space="preserve">, а также требования </w:t>
      </w:r>
      <w:r>
        <w:rPr>
          <w:rFonts w:ascii="Times New Roman" w:hAnsi="Times New Roman"/>
          <w:sz w:val="28"/>
        </w:rPr>
        <w:t>к применяемым механизмам оценки</w:t>
      </w:r>
      <w:r w:rsidRPr="00980AE4">
        <w:rPr>
          <w:rFonts w:ascii="Times New Roman" w:hAnsi="Times New Roman"/>
          <w:sz w:val="28"/>
        </w:rPr>
        <w:t xml:space="preserve"> качества</w:t>
      </w:r>
      <w:r>
        <w:rPr>
          <w:rFonts w:ascii="Times New Roman" w:hAnsi="Times New Roman"/>
          <w:sz w:val="28"/>
        </w:rPr>
        <w:t xml:space="preserve"> образовательной деятельности и подготовки обучающихся по ОПОП магистратуры</w:t>
      </w:r>
      <w:r w:rsidRPr="00980AE4">
        <w:rPr>
          <w:rFonts w:ascii="Times New Roman" w:hAnsi="Times New Roman"/>
          <w:sz w:val="28"/>
        </w:rPr>
        <w:t>.</w:t>
      </w:r>
    </w:p>
    <w:p w:rsidR="00C57C76" w:rsidRPr="00980AE4" w:rsidRDefault="00C57C76" w:rsidP="00674C4E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980AE4">
        <w:rPr>
          <w:rFonts w:ascii="Times New Roman" w:hAnsi="Times New Roman"/>
          <w:sz w:val="28"/>
        </w:rPr>
        <w:t xml:space="preserve">Общесистемные требования к реализации </w:t>
      </w:r>
      <w:r>
        <w:rPr>
          <w:rFonts w:ascii="Times New Roman" w:hAnsi="Times New Roman"/>
          <w:sz w:val="28"/>
        </w:rPr>
        <w:t>ОПОП магистратуры</w:t>
      </w:r>
      <w:r w:rsidRPr="00980AE4">
        <w:rPr>
          <w:rFonts w:ascii="Times New Roman" w:hAnsi="Times New Roman"/>
          <w:sz w:val="28"/>
        </w:rPr>
        <w:t>.</w:t>
      </w:r>
    </w:p>
    <w:p w:rsidR="00C57C76" w:rsidRPr="000A2C54" w:rsidRDefault="00C57C76" w:rsidP="00674C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НИ ТГУ </w:t>
      </w:r>
      <w:r w:rsidRPr="00F84563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F84563">
        <w:rPr>
          <w:rFonts w:ascii="Times New Roman" w:hAnsi="Times New Roman" w:cs="Times New Roman"/>
          <w:sz w:val="28"/>
          <w:szCs w:val="28"/>
        </w:rPr>
        <w:t xml:space="preserve"> </w:t>
      </w:r>
      <w:r w:rsidRPr="00502315">
        <w:rPr>
          <w:rFonts w:ascii="Times New Roman" w:hAnsi="Times New Roman" w:cs="Times New Roman"/>
          <w:sz w:val="28"/>
          <w:szCs w:val="28"/>
        </w:rPr>
        <w:t>располагать на праве собственности или ином законном основании материально-техническ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502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обеспечением образовательной деятельности (помещениями и оборудованием),</w:t>
      </w:r>
      <w:r w:rsidRPr="00502315">
        <w:rPr>
          <w:rFonts w:ascii="Times New Roman" w:hAnsi="Times New Roman" w:cs="Times New Roman"/>
          <w:sz w:val="28"/>
          <w:szCs w:val="28"/>
        </w:rPr>
        <w:t xml:space="preserve"> обеспечивающ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02315">
        <w:rPr>
          <w:rFonts w:ascii="Times New Roman" w:hAnsi="Times New Roman" w:cs="Times New Roman"/>
          <w:sz w:val="28"/>
          <w:szCs w:val="28"/>
        </w:rPr>
        <w:t xml:space="preserve"> реализацию</w:t>
      </w:r>
      <w:r w:rsidRPr="00F84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lastRenderedPageBreak/>
        <w:t xml:space="preserve">ОПОП магистратуры </w:t>
      </w:r>
      <w:r w:rsidRPr="00F84563">
        <w:rPr>
          <w:rFonts w:ascii="Times New Roman" w:hAnsi="Times New Roman" w:cs="Times New Roman"/>
          <w:sz w:val="28"/>
          <w:szCs w:val="28"/>
        </w:rPr>
        <w:t>по Блоку 1 «</w:t>
      </w:r>
      <w:r>
        <w:rPr>
          <w:rFonts w:ascii="Times New Roman" w:hAnsi="Times New Roman" w:cs="Times New Roman"/>
          <w:sz w:val="28"/>
          <w:szCs w:val="28"/>
        </w:rPr>
        <w:t>Дисциплины (модули)</w:t>
      </w:r>
      <w:r w:rsidRPr="00F84563">
        <w:rPr>
          <w:rFonts w:ascii="Times New Roman" w:hAnsi="Times New Roman" w:cs="Times New Roman"/>
          <w:sz w:val="28"/>
          <w:szCs w:val="28"/>
        </w:rPr>
        <w:t>» и Блоку 3 «Государственная итоговая аттестация» в соответствии</w:t>
      </w:r>
      <w:r w:rsidRPr="000A2C54">
        <w:rPr>
          <w:rFonts w:ascii="Times New Roman" w:hAnsi="Times New Roman" w:cs="Times New Roman"/>
          <w:sz w:val="28"/>
          <w:szCs w:val="28"/>
        </w:rPr>
        <w:t xml:space="preserve"> с учебным планом.</w:t>
      </w:r>
    </w:p>
    <w:p w:rsidR="00C57C76" w:rsidRPr="000A2C54" w:rsidRDefault="00C57C76" w:rsidP="00674C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A2C54">
        <w:rPr>
          <w:rFonts w:ascii="Times New Roman" w:hAnsi="Times New Roman" w:cs="Times New Roman"/>
          <w:sz w:val="28"/>
          <w:szCs w:val="28"/>
        </w:rPr>
        <w:t xml:space="preserve">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</w:t>
      </w:r>
      <w:r>
        <w:rPr>
          <w:rFonts w:ascii="Times New Roman" w:hAnsi="Times New Roman" w:cs="Times New Roman"/>
          <w:sz w:val="28"/>
          <w:szCs w:val="28"/>
        </w:rPr>
        <w:t>НИ ТГУ</w:t>
      </w:r>
      <w:r w:rsidRPr="000A2C54">
        <w:rPr>
          <w:rFonts w:ascii="Times New Roman" w:hAnsi="Times New Roman" w:cs="Times New Roman"/>
          <w:sz w:val="28"/>
          <w:szCs w:val="28"/>
        </w:rPr>
        <w:t xml:space="preserve"> из любой точки, в которой имеется доступ к информационно-телекоммуникационной сети «Интернет» (далее - </w:t>
      </w:r>
      <w:r w:rsidRPr="00502315">
        <w:rPr>
          <w:rFonts w:ascii="Times New Roman" w:hAnsi="Times New Roman" w:cs="Times New Roman"/>
          <w:sz w:val="28"/>
          <w:szCs w:val="28"/>
        </w:rPr>
        <w:t xml:space="preserve">сеть </w:t>
      </w:r>
      <w:r>
        <w:rPr>
          <w:rFonts w:ascii="Times New Roman" w:hAnsi="Times New Roman" w:cs="Times New Roman"/>
          <w:sz w:val="28"/>
          <w:szCs w:val="28"/>
        </w:rPr>
        <w:t xml:space="preserve"> «Ин</w:t>
      </w:r>
      <w:r w:rsidRPr="00502315">
        <w:rPr>
          <w:rFonts w:ascii="Times New Roman" w:hAnsi="Times New Roman" w:cs="Times New Roman"/>
          <w:sz w:val="28"/>
          <w:szCs w:val="28"/>
        </w:rPr>
        <w:t>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64239">
        <w:rPr>
          <w:rFonts w:ascii="Times New Roman" w:hAnsi="Times New Roman" w:cs="Times New Roman"/>
          <w:sz w:val="28"/>
          <w:szCs w:val="28"/>
        </w:rPr>
        <w:t>)</w:t>
      </w:r>
      <w:r w:rsidRPr="000A2C54">
        <w:rPr>
          <w:rFonts w:ascii="Times New Roman" w:hAnsi="Times New Roman" w:cs="Times New Roman"/>
          <w:sz w:val="28"/>
          <w:szCs w:val="28"/>
        </w:rPr>
        <w:t xml:space="preserve"> как на территории </w:t>
      </w:r>
      <w:r>
        <w:rPr>
          <w:rFonts w:ascii="Times New Roman" w:hAnsi="Times New Roman" w:cs="Times New Roman"/>
          <w:sz w:val="28"/>
          <w:szCs w:val="28"/>
        </w:rPr>
        <w:t>НИ ТГУ</w:t>
      </w:r>
      <w:r w:rsidRPr="000A2C54">
        <w:rPr>
          <w:rFonts w:ascii="Times New Roman" w:hAnsi="Times New Roman" w:cs="Times New Roman"/>
          <w:sz w:val="28"/>
          <w:szCs w:val="28"/>
        </w:rPr>
        <w:t>, так и вне 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C76">
        <w:rPr>
          <w:rFonts w:ascii="Times New Roman" w:hAnsi="Times New Roman" w:cs="Times New Roman"/>
          <w:sz w:val="28"/>
          <w:szCs w:val="28"/>
        </w:rPr>
        <w:t>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C57C76" w:rsidRPr="000A2C54" w:rsidRDefault="00085860" w:rsidP="00674C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7C76">
        <w:rPr>
          <w:rFonts w:ascii="Times New Roman" w:hAnsi="Times New Roman" w:cs="Times New Roman"/>
          <w:sz w:val="28"/>
          <w:szCs w:val="28"/>
        </w:rPr>
        <w:t xml:space="preserve">.2.3. 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Электронная информационно-образовательная среда </w:t>
      </w:r>
      <w:r w:rsidR="00C57C76">
        <w:rPr>
          <w:rFonts w:ascii="Times New Roman" w:hAnsi="Times New Roman" w:cs="Times New Roman"/>
          <w:sz w:val="28"/>
          <w:szCs w:val="28"/>
        </w:rPr>
        <w:t>НИ ТГУ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 должна обеспечивать: </w:t>
      </w:r>
    </w:p>
    <w:p w:rsidR="00C57C76" w:rsidRPr="000A2C54" w:rsidRDefault="00C57C76" w:rsidP="00674C4E">
      <w:pPr>
        <w:pStyle w:val="ConsPlusNormal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доступ к учебным планам, рабочим программам дисциплин (модулей), практик, к изданиям электронны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B54FDB">
        <w:rPr>
          <w:rFonts w:ascii="Times New Roman" w:hAnsi="Times New Roman" w:cs="Times New Roman"/>
          <w:sz w:val="28"/>
          <w:szCs w:val="28"/>
        </w:rPr>
        <w:t>учебным изданиям</w:t>
      </w:r>
      <w:r>
        <w:rPr>
          <w:rFonts w:ascii="Times New Roman" w:hAnsi="Times New Roman" w:cs="Times New Roman"/>
          <w:sz w:val="28"/>
          <w:szCs w:val="28"/>
        </w:rPr>
        <w:t xml:space="preserve"> и электронным образовательным ресурсам, </w:t>
      </w:r>
      <w:r w:rsidRPr="000A2C54">
        <w:rPr>
          <w:rFonts w:ascii="Times New Roman" w:hAnsi="Times New Roman" w:cs="Times New Roman"/>
          <w:sz w:val="28"/>
          <w:szCs w:val="28"/>
        </w:rPr>
        <w:t>указанным в рабочих программах</w:t>
      </w:r>
      <w:r>
        <w:rPr>
          <w:rFonts w:ascii="Times New Roman" w:hAnsi="Times New Roman" w:cs="Times New Roman"/>
          <w:sz w:val="28"/>
          <w:szCs w:val="28"/>
        </w:rPr>
        <w:t xml:space="preserve"> дисциплин (модулей), практик</w:t>
      </w:r>
      <w:r w:rsidRPr="000A2C54">
        <w:rPr>
          <w:rFonts w:ascii="Times New Roman" w:hAnsi="Times New Roman" w:cs="Times New Roman"/>
          <w:sz w:val="28"/>
          <w:szCs w:val="28"/>
        </w:rPr>
        <w:t>;</w:t>
      </w:r>
    </w:p>
    <w:p w:rsidR="00C57C76" w:rsidRPr="000A2C54" w:rsidRDefault="00C57C76" w:rsidP="00674C4E">
      <w:pPr>
        <w:pStyle w:val="ConsPlusNormal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формирование электронного портфолио обучающегося, в том числе </w:t>
      </w:r>
      <w:r w:rsidR="00085860">
        <w:rPr>
          <w:rFonts w:ascii="Times New Roman" w:hAnsi="Times New Roman" w:cs="Times New Roman"/>
          <w:sz w:val="28"/>
          <w:szCs w:val="28"/>
        </w:rPr>
        <w:t>сохранение его работ и оценок за эти работы</w:t>
      </w:r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C57C76" w:rsidRPr="000A2C54" w:rsidRDefault="00085860" w:rsidP="00674C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4.2.4. </w:t>
      </w:r>
      <w:r w:rsidR="00C57C76" w:rsidRPr="000A2C54">
        <w:rPr>
          <w:rFonts w:ascii="Times New Roman" w:hAnsi="Times New Roman" w:cs="Times New Roman"/>
          <w:sz w:val="28"/>
          <w:szCs w:val="28"/>
        </w:rPr>
        <w:t>В случае реализации</w:t>
      </w:r>
      <w:r w:rsidR="00C57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ОПОП магистратуры</w:t>
      </w:r>
      <w:r w:rsidR="00C57C76">
        <w:rPr>
          <w:rFonts w:ascii="Times New Roman" w:hAnsi="Times New Roman" w:cs="Times New Roman"/>
          <w:sz w:val="28"/>
          <w:szCs w:val="28"/>
        </w:rPr>
        <w:t xml:space="preserve"> 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>
        <w:rPr>
          <w:rFonts w:ascii="Times New Roman" w:hAnsi="Times New Roman" w:cs="Times New Roman"/>
          <w:sz w:val="28"/>
          <w:szCs w:val="28"/>
        </w:rPr>
        <w:t xml:space="preserve">электронного обучения, </w:t>
      </w:r>
      <w:r w:rsidR="00C57C76" w:rsidRPr="000A2C54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электронная информационно-образовательная среда</w:t>
      </w:r>
      <w:r>
        <w:rPr>
          <w:rFonts w:ascii="Times New Roman" w:hAnsi="Times New Roman" w:cs="Times New Roman"/>
          <w:sz w:val="28"/>
          <w:szCs w:val="28"/>
        </w:rPr>
        <w:t xml:space="preserve"> НИ ТГУ</w:t>
      </w:r>
      <w:r w:rsidR="00C57C76">
        <w:rPr>
          <w:rFonts w:ascii="Times New Roman" w:hAnsi="Times New Roman" w:cs="Times New Roman"/>
          <w:sz w:val="28"/>
          <w:szCs w:val="28"/>
        </w:rPr>
        <w:t xml:space="preserve"> </w:t>
      </w:r>
      <w:r w:rsidR="00C57C76" w:rsidRPr="000A2C54">
        <w:rPr>
          <w:rFonts w:ascii="Times New Roman" w:hAnsi="Times New Roman" w:cs="Times New Roman"/>
          <w:sz w:val="28"/>
          <w:szCs w:val="28"/>
        </w:rPr>
        <w:t>должна дополнительно обеспечивать:</w:t>
      </w:r>
    </w:p>
    <w:p w:rsidR="00C57C76" w:rsidRPr="000A2C54" w:rsidRDefault="00C57C76" w:rsidP="00674C4E">
      <w:pPr>
        <w:pStyle w:val="ConsPlusNormal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фиксацию хода образовательного процесса, результатов промежуточной аттестации и результатов освоения </w:t>
      </w:r>
      <w:r w:rsidR="00635550">
        <w:rPr>
          <w:rFonts w:ascii="Times New Roman" w:hAnsi="Times New Roman" w:cs="Times New Roman"/>
          <w:sz w:val="28"/>
          <w:szCs w:val="28"/>
        </w:rPr>
        <w:t>О</w:t>
      </w:r>
      <w:r w:rsidR="00085860">
        <w:rPr>
          <w:rFonts w:ascii="Times New Roman" w:hAnsi="Times New Roman" w:cs="Times New Roman"/>
          <w:sz w:val="28"/>
          <w:szCs w:val="28"/>
        </w:rPr>
        <w:t>ПОП магистратуры</w:t>
      </w:r>
      <w:r w:rsidRPr="000A2C54">
        <w:rPr>
          <w:rFonts w:ascii="Times New Roman" w:hAnsi="Times New Roman" w:cs="Times New Roman"/>
          <w:sz w:val="28"/>
          <w:szCs w:val="28"/>
        </w:rPr>
        <w:t>;</w:t>
      </w:r>
    </w:p>
    <w:p w:rsidR="00C57C76" w:rsidRPr="000A2C54" w:rsidRDefault="00C57C76" w:rsidP="00674C4E">
      <w:pPr>
        <w:pStyle w:val="ConsPlusNormal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проведение всех видов </w:t>
      </w:r>
      <w:r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0A2C54">
        <w:rPr>
          <w:rFonts w:ascii="Times New Roman" w:hAnsi="Times New Roman" w:cs="Times New Roman"/>
          <w:sz w:val="28"/>
          <w:szCs w:val="28"/>
        </w:rPr>
        <w:t>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57C76" w:rsidRPr="00502315" w:rsidRDefault="00C57C76" w:rsidP="00674C4E">
      <w:pPr>
        <w:pStyle w:val="ConsPlusNormal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15">
        <w:rPr>
          <w:rFonts w:ascii="Times New Roman" w:hAnsi="Times New Roman" w:cs="Times New Roman"/>
          <w:sz w:val="28"/>
          <w:szCs w:val="28"/>
        </w:rPr>
        <w:t xml:space="preserve">взаимодействие между участниками образовательного процесса, в том числе синхронное и (или) асинхронное взаимодействия посредством сети </w:t>
      </w:r>
      <w:r w:rsidR="00085860">
        <w:rPr>
          <w:rFonts w:ascii="Times New Roman" w:hAnsi="Times New Roman" w:cs="Times New Roman"/>
          <w:sz w:val="28"/>
          <w:szCs w:val="28"/>
        </w:rPr>
        <w:t>«И</w:t>
      </w:r>
      <w:r w:rsidRPr="00502315">
        <w:rPr>
          <w:rFonts w:ascii="Times New Roman" w:hAnsi="Times New Roman" w:cs="Times New Roman"/>
          <w:sz w:val="28"/>
          <w:szCs w:val="28"/>
        </w:rPr>
        <w:t>нтернет</w:t>
      </w:r>
      <w:r w:rsidR="00085860">
        <w:rPr>
          <w:rFonts w:ascii="Times New Roman" w:hAnsi="Times New Roman" w:cs="Times New Roman"/>
          <w:sz w:val="28"/>
          <w:szCs w:val="28"/>
        </w:rPr>
        <w:t>»</w:t>
      </w:r>
      <w:r w:rsidRPr="00502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7C76" w:rsidRPr="000A2C54" w:rsidRDefault="00C57C76" w:rsidP="00674C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r w:rsidRPr="00085860">
        <w:rPr>
          <w:rStyle w:val="ae"/>
          <w:rFonts w:ascii="Times New Roman" w:eastAsia="Tahoma" w:hAnsi="Times New Roman"/>
          <w:b/>
          <w:color w:val="000000"/>
          <w:highlight w:val="yellow"/>
          <w:lang w:bidi="ru-RU"/>
        </w:rPr>
        <w:footnoteReference w:id="1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7C76" w:rsidRPr="000A2C54" w:rsidRDefault="00085860" w:rsidP="00674C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57C76" w:rsidRPr="000A2C54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5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ОПОП магистратуры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 в сетевой форме требования к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реализации должны обеспечиваться совокупностью ресурсов материально-технического и учебно-методического обеспечения, предоставляемого </w:t>
      </w:r>
      <w:r w:rsidR="00C57C76">
        <w:rPr>
          <w:rFonts w:ascii="Times New Roman" w:hAnsi="Times New Roman" w:cs="Times New Roman"/>
          <w:sz w:val="28"/>
          <w:szCs w:val="28"/>
        </w:rPr>
        <w:t>о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рганизациями, участвующими в реализации </w:t>
      </w:r>
      <w:r>
        <w:rPr>
          <w:rFonts w:ascii="Times New Roman" w:hAnsi="Times New Roman" w:cs="Times New Roman"/>
          <w:sz w:val="28"/>
          <w:szCs w:val="28"/>
        </w:rPr>
        <w:t>ОПОП магистратуры</w:t>
      </w:r>
      <w:r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C57C76" w:rsidRPr="000A2C54">
        <w:rPr>
          <w:rFonts w:ascii="Times New Roman" w:hAnsi="Times New Roman" w:cs="Times New Roman"/>
          <w:sz w:val="28"/>
          <w:szCs w:val="28"/>
        </w:rPr>
        <w:t>в сетевой форме.</w:t>
      </w:r>
    </w:p>
    <w:p w:rsidR="00C57C76" w:rsidRDefault="00085860" w:rsidP="00674C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7C76" w:rsidRPr="009269E7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6</w:t>
      </w:r>
      <w:r w:rsidR="00C57C76" w:rsidRPr="009269E7">
        <w:rPr>
          <w:rFonts w:ascii="Times New Roman" w:hAnsi="Times New Roman" w:cs="Times New Roman"/>
          <w:sz w:val="28"/>
          <w:szCs w:val="28"/>
        </w:rPr>
        <w:t xml:space="preserve">. В случае реализации </w:t>
      </w:r>
      <w:r>
        <w:rPr>
          <w:rFonts w:ascii="Times New Roman" w:hAnsi="Times New Roman" w:cs="Times New Roman"/>
          <w:sz w:val="28"/>
          <w:szCs w:val="28"/>
        </w:rPr>
        <w:t>ОПОП магистратуры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C57C76" w:rsidRPr="00390522">
        <w:rPr>
          <w:rFonts w:ascii="Times New Roman" w:hAnsi="Times New Roman" w:cs="Times New Roman"/>
          <w:sz w:val="28"/>
          <w:szCs w:val="28"/>
        </w:rPr>
        <w:t xml:space="preserve">на созданных </w:t>
      </w:r>
      <w:r>
        <w:rPr>
          <w:rFonts w:ascii="Times New Roman" w:hAnsi="Times New Roman" w:cs="Times New Roman"/>
          <w:sz w:val="28"/>
          <w:szCs w:val="28"/>
        </w:rPr>
        <w:t>НИ ТГУ</w:t>
      </w:r>
      <w:r w:rsidR="00C57C76">
        <w:rPr>
          <w:rFonts w:ascii="Times New Roman" w:hAnsi="Times New Roman" w:cs="Times New Roman"/>
          <w:sz w:val="28"/>
          <w:szCs w:val="28"/>
        </w:rPr>
        <w:t xml:space="preserve"> </w:t>
      </w:r>
      <w:r w:rsidR="00C57C76" w:rsidRPr="00390522">
        <w:rPr>
          <w:rFonts w:ascii="Times New Roman" w:hAnsi="Times New Roman" w:cs="Times New Roman"/>
          <w:sz w:val="28"/>
          <w:szCs w:val="28"/>
        </w:rPr>
        <w:t xml:space="preserve">в установленном порядке в иных организациях кафедрах или иных структурных подразделениях требования к реализации </w:t>
      </w:r>
      <w:r w:rsidR="003E6990">
        <w:rPr>
          <w:rFonts w:ascii="Times New Roman" w:hAnsi="Times New Roman" w:cs="Times New Roman"/>
          <w:sz w:val="28"/>
          <w:szCs w:val="28"/>
        </w:rPr>
        <w:t>ОПОП магистратуры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 должны обеспечиваться совокупностью ресурсов указанных организаций.</w:t>
      </w:r>
    </w:p>
    <w:p w:rsidR="00C57C76" w:rsidRDefault="00085860" w:rsidP="00674C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7C76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C57C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57C76" w:rsidRPr="006C61E3">
        <w:rPr>
          <w:rFonts w:ascii="Times New Roman" w:hAnsi="Times New Roman" w:cs="Times New Roman"/>
          <w:sz w:val="28"/>
          <w:szCs w:val="28"/>
        </w:rPr>
        <w:t xml:space="preserve">Среднегодовое число публикаций научно-педагогических работников </w:t>
      </w:r>
      <w:r w:rsidR="003E6990">
        <w:rPr>
          <w:rFonts w:ascii="Times New Roman" w:hAnsi="Times New Roman" w:cs="Times New Roman"/>
          <w:sz w:val="28"/>
          <w:szCs w:val="28"/>
        </w:rPr>
        <w:t>НИ ТГУ</w:t>
      </w:r>
      <w:r w:rsidR="00C57C76" w:rsidRPr="006C61E3">
        <w:rPr>
          <w:rFonts w:ascii="Times New Roman" w:hAnsi="Times New Roman" w:cs="Times New Roman"/>
          <w:sz w:val="28"/>
          <w:szCs w:val="28"/>
        </w:rPr>
        <w:t xml:space="preserve"> за период реализации ПМ в расчете на 100 научно-педагогических работников (исходя из количества замещаемых ставок, приведенного к целочисленным значениям) должно составлять не менее </w:t>
      </w:r>
      <w:r w:rsidR="00C57C76" w:rsidRPr="003C60B1">
        <w:rPr>
          <w:rFonts w:ascii="Times New Roman" w:hAnsi="Times New Roman" w:cs="Times New Roman"/>
          <w:sz w:val="28"/>
          <w:szCs w:val="28"/>
        </w:rPr>
        <w:t>2</w:t>
      </w:r>
      <w:r w:rsidR="00C57C76" w:rsidRPr="006C61E3">
        <w:rPr>
          <w:rFonts w:ascii="Times New Roman" w:hAnsi="Times New Roman" w:cs="Times New Roman"/>
          <w:sz w:val="28"/>
          <w:szCs w:val="28"/>
        </w:rPr>
        <w:t xml:space="preserve"> в журналах, индексируемых в базах данных </w:t>
      </w:r>
      <w:proofErr w:type="spellStart"/>
      <w:r w:rsidR="00C57C76" w:rsidRPr="006C61E3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C57C76" w:rsidRPr="006C6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C76" w:rsidRPr="006C61E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C57C76" w:rsidRPr="006C6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C76" w:rsidRPr="006C61E3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="00C57C76" w:rsidRPr="006C61E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C57C76" w:rsidRPr="006C61E3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="00C57C76" w:rsidRPr="006C61E3">
        <w:rPr>
          <w:rFonts w:ascii="Times New Roman" w:hAnsi="Times New Roman" w:cs="Times New Roman"/>
          <w:sz w:val="28"/>
          <w:szCs w:val="28"/>
        </w:rPr>
        <w:t xml:space="preserve">, или не менее </w:t>
      </w:r>
      <w:r w:rsidR="00C57C76" w:rsidRPr="003C60B1">
        <w:rPr>
          <w:rFonts w:ascii="Times New Roman" w:hAnsi="Times New Roman" w:cs="Times New Roman"/>
          <w:sz w:val="28"/>
          <w:szCs w:val="28"/>
        </w:rPr>
        <w:t>20</w:t>
      </w:r>
      <w:r w:rsidR="00C57C76" w:rsidRPr="006C61E3">
        <w:rPr>
          <w:rFonts w:ascii="Times New Roman" w:hAnsi="Times New Roman" w:cs="Times New Roman"/>
          <w:sz w:val="28"/>
          <w:szCs w:val="28"/>
        </w:rPr>
        <w:t xml:space="preserve"> в журналах, индексируемых в Российском индексе научного цитирования.</w:t>
      </w:r>
      <w:proofErr w:type="gramEnd"/>
    </w:p>
    <w:p w:rsidR="00C57C76" w:rsidRPr="000A2C54" w:rsidRDefault="003E6990" w:rsidP="00674C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.3. Требования к материально-техническому и учебно-методическому обеспечению </w:t>
      </w:r>
      <w:r>
        <w:rPr>
          <w:rFonts w:ascii="Times New Roman" w:hAnsi="Times New Roman" w:cs="Times New Roman"/>
          <w:sz w:val="28"/>
          <w:szCs w:val="28"/>
        </w:rPr>
        <w:t>ОПОП магистратуры</w:t>
      </w:r>
      <w:r w:rsidR="00C57C76" w:rsidRPr="000A2C54">
        <w:rPr>
          <w:rFonts w:ascii="Times New Roman" w:hAnsi="Times New Roman" w:cs="Times New Roman"/>
          <w:sz w:val="28"/>
          <w:szCs w:val="28"/>
        </w:rPr>
        <w:t>.</w:t>
      </w:r>
    </w:p>
    <w:p w:rsidR="00C57C76" w:rsidRPr="00FF4192" w:rsidRDefault="003854D1" w:rsidP="00674C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.3.1. Помещения должны представлять собой учебные аудитории для проведения </w:t>
      </w:r>
      <w:r w:rsidR="00C57C76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занятий всех </w:t>
      </w:r>
      <w:r w:rsidR="00C57C76">
        <w:rPr>
          <w:rFonts w:ascii="Times New Roman" w:hAnsi="Times New Roman" w:cs="Times New Roman"/>
          <w:sz w:val="28"/>
          <w:szCs w:val="28"/>
        </w:rPr>
        <w:t>вид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ов, предусмотренных </w:t>
      </w:r>
      <w:r w:rsidR="003E6990">
        <w:rPr>
          <w:rFonts w:ascii="Times New Roman" w:hAnsi="Times New Roman" w:cs="Times New Roman"/>
          <w:sz w:val="28"/>
          <w:szCs w:val="28"/>
        </w:rPr>
        <w:t>ОПОП магистратуры</w:t>
      </w:r>
      <w:r w:rsidR="00C57C76" w:rsidRPr="000A2C54">
        <w:rPr>
          <w:rFonts w:ascii="Times New Roman" w:hAnsi="Times New Roman" w:cs="Times New Roman"/>
          <w:sz w:val="28"/>
          <w:szCs w:val="28"/>
        </w:rPr>
        <w:t>, оснащенные оборудованием и техническими средствами обучения, состав которых определяется в рабочих программах дисциплин (модулей</w:t>
      </w:r>
      <w:r w:rsidR="003E6990">
        <w:rPr>
          <w:rFonts w:ascii="Times New Roman" w:hAnsi="Times New Roman" w:cs="Times New Roman"/>
          <w:sz w:val="28"/>
          <w:szCs w:val="28"/>
        </w:rPr>
        <w:t>).</w:t>
      </w:r>
    </w:p>
    <w:p w:rsidR="00C57C76" w:rsidRDefault="00C57C76" w:rsidP="00674C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Помещения для самостоятельной работы обучающихся должны быть оснащены компьютерной техникой с возможностью подключения к </w:t>
      </w:r>
      <w:r w:rsidR="003E6990" w:rsidRPr="00502315">
        <w:rPr>
          <w:rFonts w:ascii="Times New Roman" w:hAnsi="Times New Roman" w:cs="Times New Roman"/>
          <w:sz w:val="28"/>
          <w:szCs w:val="28"/>
        </w:rPr>
        <w:t xml:space="preserve">сети </w:t>
      </w:r>
      <w:r w:rsidR="003E6990">
        <w:rPr>
          <w:rFonts w:ascii="Times New Roman" w:hAnsi="Times New Roman" w:cs="Times New Roman"/>
          <w:sz w:val="28"/>
          <w:szCs w:val="28"/>
        </w:rPr>
        <w:t>«И</w:t>
      </w:r>
      <w:r w:rsidR="003E6990" w:rsidRPr="00502315">
        <w:rPr>
          <w:rFonts w:ascii="Times New Roman" w:hAnsi="Times New Roman" w:cs="Times New Roman"/>
          <w:sz w:val="28"/>
          <w:szCs w:val="28"/>
        </w:rPr>
        <w:t>нтернет</w:t>
      </w:r>
      <w:r w:rsidR="003E6990">
        <w:rPr>
          <w:rFonts w:ascii="Times New Roman" w:hAnsi="Times New Roman" w:cs="Times New Roman"/>
          <w:sz w:val="28"/>
          <w:szCs w:val="28"/>
        </w:rPr>
        <w:t>»</w:t>
      </w:r>
      <w:r w:rsidRPr="000A2C54">
        <w:rPr>
          <w:rFonts w:ascii="Times New Roman" w:hAnsi="Times New Roman" w:cs="Times New Roman"/>
          <w:sz w:val="28"/>
          <w:szCs w:val="28"/>
        </w:rPr>
        <w:t xml:space="preserve"> и обеспечением доступа в электронную информационно-образовательную среду 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3E6990">
        <w:rPr>
          <w:rFonts w:ascii="Times New Roman" w:hAnsi="Times New Roman" w:cs="Times New Roman"/>
          <w:sz w:val="28"/>
          <w:szCs w:val="28"/>
        </w:rPr>
        <w:t xml:space="preserve"> ТГУ</w:t>
      </w:r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3E6990" w:rsidRPr="003E6990" w:rsidRDefault="003E6990" w:rsidP="00674C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990">
        <w:rPr>
          <w:rFonts w:ascii="Times New Roman" w:hAnsi="Times New Roman" w:cs="Times New Roman"/>
          <w:sz w:val="28"/>
          <w:szCs w:val="28"/>
        </w:rPr>
        <w:t>Помещения для проведения учебных занятий по иностранным языкам должны быть оборудованы лингафонными системами (аудио-, виде</w:t>
      </w:r>
      <w:proofErr w:type="gramStart"/>
      <w:r w:rsidRPr="003E699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E6990">
        <w:rPr>
          <w:rFonts w:ascii="Times New Roman" w:hAnsi="Times New Roman" w:cs="Times New Roman"/>
          <w:sz w:val="28"/>
          <w:szCs w:val="28"/>
        </w:rPr>
        <w:t xml:space="preserve"> и мультимедийными средствами).</w:t>
      </w:r>
    </w:p>
    <w:p w:rsidR="00C57C76" w:rsidRPr="000A2C54" w:rsidRDefault="00C57C76" w:rsidP="00674C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FDB">
        <w:rPr>
          <w:rFonts w:ascii="Times New Roman" w:hAnsi="Times New Roman" w:cs="Times New Roman"/>
          <w:sz w:val="28"/>
          <w:szCs w:val="28"/>
          <w:highlight w:val="yellow"/>
        </w:rPr>
        <w:t xml:space="preserve">Допускается замена оборудования его виртуальными аналогами, позволяющими </w:t>
      </w:r>
      <w:proofErr w:type="gramStart"/>
      <w:r w:rsidRPr="00B54FDB">
        <w:rPr>
          <w:rFonts w:ascii="Times New Roman" w:hAnsi="Times New Roman" w:cs="Times New Roman"/>
          <w:sz w:val="28"/>
          <w:szCs w:val="28"/>
          <w:highlight w:val="yellow"/>
        </w:rPr>
        <w:t>обучающимся</w:t>
      </w:r>
      <w:proofErr w:type="gramEnd"/>
      <w:r w:rsidRPr="00B54FDB">
        <w:rPr>
          <w:rFonts w:ascii="Times New Roman" w:hAnsi="Times New Roman" w:cs="Times New Roman"/>
          <w:sz w:val="28"/>
          <w:szCs w:val="28"/>
          <w:highlight w:val="yellow"/>
        </w:rPr>
        <w:t xml:space="preserve"> получать знания, умения и навыки, формировать компетенции, предусмотренные </w:t>
      </w:r>
      <w:r w:rsidR="003854D1">
        <w:rPr>
          <w:rFonts w:ascii="Times New Roman" w:hAnsi="Times New Roman" w:cs="Times New Roman"/>
          <w:sz w:val="28"/>
          <w:szCs w:val="28"/>
        </w:rPr>
        <w:t>ОПОП магистратуры</w:t>
      </w:r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C57C76" w:rsidRPr="000A2C54" w:rsidRDefault="003854D1" w:rsidP="00674C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.3.2. </w:t>
      </w:r>
      <w:r>
        <w:rPr>
          <w:rFonts w:ascii="Times New Roman" w:hAnsi="Times New Roman" w:cs="Times New Roman"/>
          <w:sz w:val="28"/>
          <w:szCs w:val="28"/>
        </w:rPr>
        <w:t>НИ ТГУ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 долж</w:t>
      </w:r>
      <w:r w:rsidR="00C57C76">
        <w:rPr>
          <w:rFonts w:ascii="Times New Roman" w:hAnsi="Times New Roman" w:cs="Times New Roman"/>
          <w:sz w:val="28"/>
          <w:szCs w:val="28"/>
        </w:rPr>
        <w:t>ен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 быть обеспечен</w:t>
      </w:r>
      <w:r w:rsidR="00C57C76">
        <w:rPr>
          <w:rFonts w:ascii="Times New Roman" w:hAnsi="Times New Roman" w:cs="Times New Roman"/>
          <w:sz w:val="28"/>
          <w:szCs w:val="28"/>
        </w:rPr>
        <w:t xml:space="preserve"> 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необходимым комплектом лицензионного </w:t>
      </w:r>
      <w:r>
        <w:rPr>
          <w:rFonts w:ascii="Times New Roman" w:hAnsi="Times New Roman" w:cs="Times New Roman"/>
          <w:sz w:val="28"/>
          <w:szCs w:val="28"/>
        </w:rPr>
        <w:t xml:space="preserve">и свободно распространяемого </w:t>
      </w:r>
      <w:r w:rsidR="00C57C76" w:rsidRPr="000A2C54">
        <w:rPr>
          <w:rFonts w:ascii="Times New Roman" w:hAnsi="Times New Roman" w:cs="Times New Roman"/>
          <w:sz w:val="28"/>
          <w:szCs w:val="28"/>
        </w:rPr>
        <w:t>программного обеспечения</w:t>
      </w:r>
      <w:r>
        <w:rPr>
          <w:rFonts w:ascii="Times New Roman" w:hAnsi="Times New Roman" w:cs="Times New Roman"/>
          <w:sz w:val="28"/>
          <w:szCs w:val="28"/>
        </w:rPr>
        <w:t>, в том числе отечественного производства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 (состав определяется в рабочих программах дисциплин (модулей)</w:t>
      </w:r>
      <w:r w:rsidR="00F64239">
        <w:rPr>
          <w:rFonts w:ascii="Times New Roman" w:hAnsi="Times New Roman" w:cs="Times New Roman"/>
          <w:sz w:val="28"/>
          <w:szCs w:val="28"/>
        </w:rPr>
        <w:t>,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 и подлежит обновлению при необходимости).</w:t>
      </w:r>
    </w:p>
    <w:p w:rsidR="003854D1" w:rsidRPr="003854D1" w:rsidRDefault="003854D1" w:rsidP="00674C4E">
      <w:pPr>
        <w:widowControl w:val="0"/>
        <w:tabs>
          <w:tab w:val="left" w:pos="0"/>
          <w:tab w:val="left" w:pos="143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4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C57C76" w:rsidRPr="0038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.3.3. </w:t>
      </w:r>
      <w:r w:rsidRPr="003854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3854D1" w:rsidRPr="003854D1" w:rsidRDefault="003854D1" w:rsidP="00674C4E">
      <w:pPr>
        <w:widowControl w:val="0"/>
        <w:tabs>
          <w:tab w:val="left" w:pos="0"/>
          <w:tab w:val="left" w:pos="131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4.3.4. </w:t>
      </w:r>
      <w:r w:rsidRPr="00385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C57C76" w:rsidRPr="000A2C54" w:rsidRDefault="003854D1" w:rsidP="00674C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7C76" w:rsidRPr="000A2C54">
        <w:rPr>
          <w:rFonts w:ascii="Times New Roman" w:hAnsi="Times New Roman" w:cs="Times New Roman"/>
          <w:sz w:val="28"/>
          <w:szCs w:val="28"/>
        </w:rPr>
        <w:t>.3.5. 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C57C76" w:rsidRPr="000A2C54" w:rsidRDefault="003854D1" w:rsidP="00674C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.4. Требования к кадровым условиям реализации </w:t>
      </w:r>
      <w:r>
        <w:rPr>
          <w:rFonts w:ascii="Times New Roman" w:hAnsi="Times New Roman" w:cs="Times New Roman"/>
          <w:sz w:val="28"/>
          <w:szCs w:val="28"/>
        </w:rPr>
        <w:t>ОПОП магистратуры</w:t>
      </w:r>
      <w:r w:rsidR="00C57C76" w:rsidRPr="000A2C54">
        <w:rPr>
          <w:rFonts w:ascii="Times New Roman" w:hAnsi="Times New Roman" w:cs="Times New Roman"/>
          <w:sz w:val="28"/>
          <w:szCs w:val="28"/>
        </w:rPr>
        <w:t>.</w:t>
      </w:r>
    </w:p>
    <w:p w:rsidR="00C57C76" w:rsidRPr="000A2C54" w:rsidRDefault="00273A2D" w:rsidP="00674C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.4.1. Реализация </w:t>
      </w:r>
      <w:r>
        <w:rPr>
          <w:rFonts w:ascii="Times New Roman" w:hAnsi="Times New Roman" w:cs="Times New Roman"/>
          <w:sz w:val="28"/>
          <w:szCs w:val="28"/>
        </w:rPr>
        <w:t>ОПОП магистратуры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 обеспечивается </w:t>
      </w:r>
      <w:r w:rsidR="00B54FDB">
        <w:rPr>
          <w:rFonts w:ascii="Times New Roman" w:hAnsi="Times New Roman" w:cs="Times New Roman"/>
          <w:sz w:val="28"/>
          <w:szCs w:val="28"/>
        </w:rPr>
        <w:t>п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едагогическими работниками </w:t>
      </w:r>
      <w:r>
        <w:rPr>
          <w:rFonts w:ascii="Times New Roman" w:hAnsi="Times New Roman" w:cs="Times New Roman"/>
          <w:sz w:val="28"/>
          <w:szCs w:val="28"/>
        </w:rPr>
        <w:t>НИ ТГУ</w:t>
      </w:r>
      <w:r w:rsidR="00C57C76" w:rsidRPr="006D13EB">
        <w:rPr>
          <w:rFonts w:ascii="Times New Roman" w:hAnsi="Times New Roman" w:cs="Times New Roman"/>
          <w:sz w:val="28"/>
          <w:szCs w:val="28"/>
        </w:rPr>
        <w:t xml:space="preserve">, а также лицами, привлекаемыми к реализации </w:t>
      </w:r>
      <w:r>
        <w:rPr>
          <w:rFonts w:ascii="Times New Roman" w:hAnsi="Times New Roman" w:cs="Times New Roman"/>
          <w:sz w:val="28"/>
          <w:szCs w:val="28"/>
        </w:rPr>
        <w:t>ОПОП магистратуры</w:t>
      </w:r>
      <w:r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C57C76" w:rsidRPr="006D13E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иных</w:t>
      </w:r>
      <w:r w:rsidR="00C57C76" w:rsidRPr="006D13EB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C57C76" w:rsidRPr="000A2C54">
        <w:rPr>
          <w:rFonts w:ascii="Times New Roman" w:hAnsi="Times New Roman" w:cs="Times New Roman"/>
          <w:sz w:val="28"/>
          <w:szCs w:val="28"/>
        </w:rPr>
        <w:t>ях.</w:t>
      </w:r>
    </w:p>
    <w:p w:rsidR="00C57C76" w:rsidRPr="000A2C54" w:rsidRDefault="00273A2D" w:rsidP="00674C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.4.2. Квалификация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НИ ТГУ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 должна отвечать квалификационным требованиям, указанным в квалификационных справочниках, и (или) 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 стандарта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C57C76" w:rsidRPr="006244D4" w:rsidRDefault="00273A2D" w:rsidP="00674C4E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.4.3. </w:t>
      </w:r>
      <w:r w:rsidR="00C57C76" w:rsidRPr="00502315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C57C76" w:rsidRPr="000451D7">
        <w:rPr>
          <w:rFonts w:ascii="Times New Roman" w:hAnsi="Times New Roman" w:cs="Times New Roman"/>
          <w:sz w:val="28"/>
          <w:szCs w:val="28"/>
          <w:highlight w:val="yellow"/>
          <w:shd w:val="clear" w:color="auto" w:fill="FFFFFF" w:themeFill="background1"/>
        </w:rPr>
        <w:t>70</w:t>
      </w:r>
      <w:r w:rsidR="00C57C76" w:rsidRPr="00502315">
        <w:rPr>
          <w:rFonts w:ascii="Times New Roman" w:hAnsi="Times New Roman" w:cs="Times New Roman"/>
          <w:sz w:val="28"/>
          <w:szCs w:val="28"/>
        </w:rPr>
        <w:t xml:space="preserve"> процентов численности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НИ ТГУ</w:t>
      </w:r>
      <w:r w:rsidR="00C57C76" w:rsidRPr="00AE163F">
        <w:rPr>
          <w:rFonts w:ascii="Times New Roman" w:hAnsi="Times New Roman" w:cs="Times New Roman"/>
          <w:sz w:val="28"/>
          <w:szCs w:val="28"/>
        </w:rPr>
        <w:t xml:space="preserve"> </w:t>
      </w:r>
      <w:r w:rsidR="00C57C76" w:rsidRPr="00502315">
        <w:rPr>
          <w:rFonts w:ascii="Times New Roman" w:hAnsi="Times New Roman" w:cs="Times New Roman"/>
          <w:sz w:val="28"/>
          <w:szCs w:val="28"/>
        </w:rPr>
        <w:t xml:space="preserve">и лиц, привлекаемых к реализации </w:t>
      </w:r>
      <w:r>
        <w:rPr>
          <w:rFonts w:ascii="Times New Roman" w:hAnsi="Times New Roman" w:cs="Times New Roman"/>
          <w:sz w:val="28"/>
          <w:szCs w:val="28"/>
        </w:rPr>
        <w:t>ОПОП магистратуры</w:t>
      </w:r>
      <w:r w:rsidR="00C57C76" w:rsidRPr="0050231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="00C57C76" w:rsidRPr="00502315">
        <w:rPr>
          <w:rFonts w:ascii="Times New Roman" w:hAnsi="Times New Roman" w:cs="Times New Roman"/>
          <w:sz w:val="28"/>
          <w:szCs w:val="28"/>
        </w:rPr>
        <w:t xml:space="preserve">условиях </w:t>
      </w:r>
      <w:r w:rsidR="00C57C76" w:rsidRPr="006244D4">
        <w:rPr>
          <w:rFonts w:ascii="Times New Roman" w:hAnsi="Times New Roman" w:cs="Times New Roman"/>
          <w:sz w:val="28"/>
          <w:szCs w:val="28"/>
        </w:rPr>
        <w:t xml:space="preserve">(исходя из количества замещаемых ставок, приведенного к целочисленным значениям), должны вести научную, учебно-методическую и (или) практическую </w:t>
      </w:r>
      <w:r>
        <w:rPr>
          <w:rFonts w:ascii="Times New Roman" w:hAnsi="Times New Roman" w:cs="Times New Roman"/>
          <w:sz w:val="28"/>
          <w:szCs w:val="28"/>
        </w:rPr>
        <w:t>работу</w:t>
      </w:r>
      <w:r w:rsidR="00C57C76" w:rsidRPr="006244D4">
        <w:rPr>
          <w:rFonts w:ascii="Times New Roman" w:hAnsi="Times New Roman" w:cs="Times New Roman"/>
          <w:sz w:val="28"/>
          <w:szCs w:val="28"/>
        </w:rPr>
        <w:t xml:space="preserve">, соответствующую профилю преподаваемой дисциплины (модуля). </w:t>
      </w:r>
    </w:p>
    <w:p w:rsidR="00C57C76" w:rsidRDefault="00C57C76" w:rsidP="00674C4E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244D4">
        <w:rPr>
          <w:rFonts w:ascii="Times New Roman" w:hAnsi="Times New Roman" w:cs="Times New Roman"/>
          <w:sz w:val="28"/>
          <w:szCs w:val="28"/>
        </w:rPr>
        <w:t xml:space="preserve">.4.4. </w:t>
      </w:r>
      <w:proofErr w:type="gramStart"/>
      <w:r w:rsidRPr="006244D4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0451D7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6244D4">
        <w:rPr>
          <w:rFonts w:ascii="Times New Roman" w:hAnsi="Times New Roman" w:cs="Times New Roman"/>
          <w:sz w:val="28"/>
          <w:szCs w:val="28"/>
        </w:rPr>
        <w:t xml:space="preserve"> процентов численности педагогических работников </w:t>
      </w:r>
      <w:r w:rsidR="00273A2D">
        <w:rPr>
          <w:rFonts w:ascii="Times New Roman" w:hAnsi="Times New Roman" w:cs="Times New Roman"/>
          <w:sz w:val="28"/>
          <w:szCs w:val="28"/>
        </w:rPr>
        <w:t>НИ ТГУ</w:t>
      </w:r>
      <w:r w:rsidRPr="006244D4">
        <w:rPr>
          <w:rFonts w:ascii="Times New Roman" w:hAnsi="Times New Roman" w:cs="Times New Roman"/>
          <w:sz w:val="28"/>
          <w:szCs w:val="28"/>
        </w:rPr>
        <w:t xml:space="preserve">, участвующих в реализации </w:t>
      </w:r>
      <w:r w:rsidR="00273A2D">
        <w:rPr>
          <w:rFonts w:ascii="Times New Roman" w:hAnsi="Times New Roman" w:cs="Times New Roman"/>
          <w:sz w:val="28"/>
          <w:szCs w:val="28"/>
        </w:rPr>
        <w:t>ОПОП магистратуры</w:t>
      </w:r>
      <w:r w:rsidRPr="006244D4">
        <w:rPr>
          <w:rFonts w:ascii="Times New Roman" w:hAnsi="Times New Roman" w:cs="Times New Roman"/>
          <w:sz w:val="28"/>
          <w:szCs w:val="28"/>
        </w:rPr>
        <w:t xml:space="preserve">, и лиц, привлекаемых к </w:t>
      </w:r>
      <w:r w:rsidR="00273A2D">
        <w:rPr>
          <w:rFonts w:ascii="Times New Roman" w:hAnsi="Times New Roman" w:cs="Times New Roman"/>
          <w:sz w:val="28"/>
          <w:szCs w:val="28"/>
        </w:rPr>
        <w:t xml:space="preserve">ее </w:t>
      </w:r>
      <w:r w:rsidRPr="006244D4">
        <w:rPr>
          <w:rFonts w:ascii="Times New Roman" w:hAnsi="Times New Roman" w:cs="Times New Roman"/>
          <w:sz w:val="28"/>
          <w:szCs w:val="28"/>
        </w:rPr>
        <w:t xml:space="preserve">реализации на </w:t>
      </w:r>
      <w:r w:rsidR="00273A2D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6244D4">
        <w:rPr>
          <w:rFonts w:ascii="Times New Roman" w:hAnsi="Times New Roman" w:cs="Times New Roman"/>
          <w:sz w:val="28"/>
          <w:szCs w:val="28"/>
        </w:rPr>
        <w:t>условиях (исходя из количества замещаемых ставок, приведенного к</w:t>
      </w:r>
      <w:r w:rsidRPr="0016159C">
        <w:rPr>
          <w:rFonts w:ascii="Times New Roman" w:hAnsi="Times New Roman" w:cs="Times New Roman"/>
          <w:sz w:val="28"/>
          <w:szCs w:val="28"/>
        </w:rPr>
        <w:t xml:space="preserve"> целочисленным значениям), должны</w:t>
      </w:r>
      <w:r w:rsidRPr="00A05639">
        <w:rPr>
          <w:rFonts w:ascii="Times New Roman" w:hAnsi="Times New Roman" w:cs="Times New Roman"/>
          <w:sz w:val="28"/>
          <w:szCs w:val="28"/>
        </w:rPr>
        <w:t xml:space="preserve"> являться руководителями и (или) работниками иных </w:t>
      </w:r>
      <w:r w:rsidRPr="0016159C">
        <w:rPr>
          <w:rFonts w:ascii="Times New Roman" w:hAnsi="Times New Roman" w:cs="Times New Roman"/>
          <w:sz w:val="28"/>
          <w:szCs w:val="28"/>
        </w:rPr>
        <w:t>организаций, осуществляющими трудовую деятельность в профессиональной сфере, соответствующей профессиональной деятельности</w:t>
      </w:r>
      <w:r w:rsidRPr="00A05639">
        <w:rPr>
          <w:rFonts w:ascii="Times New Roman" w:hAnsi="Times New Roman" w:cs="Times New Roman"/>
          <w:sz w:val="28"/>
          <w:szCs w:val="28"/>
        </w:rPr>
        <w:t>, к которой готовятся выпускники (иметь стаж работы в данной профессиональной сфере</w:t>
      </w:r>
      <w:proofErr w:type="gramEnd"/>
      <w:r w:rsidRPr="00A05639">
        <w:rPr>
          <w:rFonts w:ascii="Times New Roman" w:hAnsi="Times New Roman" w:cs="Times New Roman"/>
          <w:sz w:val="28"/>
          <w:szCs w:val="28"/>
        </w:rPr>
        <w:t xml:space="preserve"> не менее 3 лет).</w:t>
      </w:r>
      <w:r w:rsidRPr="006E2D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57C76" w:rsidRPr="0016159C" w:rsidRDefault="00273A2D" w:rsidP="00674C4E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7C76" w:rsidRPr="006244D4">
        <w:rPr>
          <w:rFonts w:ascii="Times New Roman" w:hAnsi="Times New Roman" w:cs="Times New Roman"/>
          <w:sz w:val="28"/>
          <w:szCs w:val="28"/>
        </w:rPr>
        <w:t xml:space="preserve">.4.5. </w:t>
      </w:r>
      <w:proofErr w:type="gramStart"/>
      <w:r w:rsidR="00C57C76" w:rsidRPr="006244D4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C57C76" w:rsidRPr="000451D7">
        <w:rPr>
          <w:rFonts w:ascii="Times New Roman" w:hAnsi="Times New Roman" w:cs="Times New Roman"/>
          <w:sz w:val="28"/>
          <w:szCs w:val="28"/>
          <w:highlight w:val="yellow"/>
        </w:rPr>
        <w:t>60</w:t>
      </w:r>
      <w:r w:rsidR="00C57C76" w:rsidRPr="006244D4">
        <w:rPr>
          <w:rFonts w:ascii="Times New Roman" w:hAnsi="Times New Roman" w:cs="Times New Roman"/>
          <w:sz w:val="28"/>
          <w:szCs w:val="28"/>
        </w:rPr>
        <w:t xml:space="preserve"> процентов численности педагогических</w:t>
      </w:r>
      <w:r w:rsidR="00C57C76" w:rsidRPr="0016159C">
        <w:rPr>
          <w:rFonts w:ascii="Times New Roman" w:hAnsi="Times New Roman" w:cs="Times New Roman"/>
          <w:sz w:val="28"/>
          <w:szCs w:val="28"/>
        </w:rPr>
        <w:t xml:space="preserve"> работников </w:t>
      </w:r>
      <w:r>
        <w:rPr>
          <w:rFonts w:ascii="Times New Roman" w:hAnsi="Times New Roman" w:cs="Times New Roman"/>
          <w:sz w:val="28"/>
          <w:szCs w:val="28"/>
        </w:rPr>
        <w:t>НИ ТГУ</w:t>
      </w:r>
      <w:r w:rsidR="00C57C76" w:rsidRPr="008E60AF">
        <w:rPr>
          <w:rFonts w:ascii="Times New Roman" w:hAnsi="Times New Roman" w:cs="Times New Roman"/>
          <w:sz w:val="28"/>
          <w:szCs w:val="28"/>
        </w:rPr>
        <w:t xml:space="preserve"> </w:t>
      </w:r>
      <w:r w:rsidRPr="008E60AF">
        <w:rPr>
          <w:rFonts w:ascii="Times New Roman" w:hAnsi="Times New Roman" w:cs="Times New Roman"/>
          <w:sz w:val="28"/>
          <w:szCs w:val="28"/>
        </w:rPr>
        <w:t>и лиц</w:t>
      </w:r>
      <w:r>
        <w:rPr>
          <w:rFonts w:ascii="Times New Roman" w:hAnsi="Times New Roman" w:cs="Times New Roman"/>
          <w:sz w:val="28"/>
          <w:szCs w:val="28"/>
        </w:rPr>
        <w:t>, привлекаемых к образовательной деятельности</w:t>
      </w:r>
      <w:r w:rsidR="00C57C76" w:rsidRPr="008E60AF">
        <w:rPr>
          <w:rFonts w:ascii="Times New Roman" w:hAnsi="Times New Roman" w:cs="Times New Roman"/>
          <w:sz w:val="28"/>
          <w:szCs w:val="28"/>
        </w:rPr>
        <w:t xml:space="preserve"> </w:t>
      </w:r>
      <w:r w:rsidR="00C57C76" w:rsidRPr="0016159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="00C57C76" w:rsidRPr="0016159C">
        <w:rPr>
          <w:rFonts w:ascii="Times New Roman" w:hAnsi="Times New Roman" w:cs="Times New Roman"/>
          <w:sz w:val="28"/>
          <w:szCs w:val="28"/>
        </w:rPr>
        <w:t>условиях (исходя из количества замещаемых ставок, приведенного к целочисленным значениям), должны</w:t>
      </w:r>
      <w:r w:rsidR="00C57C76" w:rsidRPr="00E00938">
        <w:rPr>
          <w:rFonts w:ascii="Times New Roman" w:hAnsi="Times New Roman" w:cs="Times New Roman"/>
          <w:sz w:val="28"/>
          <w:szCs w:val="28"/>
        </w:rPr>
        <w:t xml:space="preserve"> иметь ученую степень (в том числе ученую степень, </w:t>
      </w:r>
      <w:r w:rsidR="00C57C76" w:rsidRPr="00E00938">
        <w:rPr>
          <w:rFonts w:ascii="Times New Roman" w:hAnsi="Times New Roman"/>
          <w:sz w:val="28"/>
          <w:szCs w:val="28"/>
        </w:rPr>
        <w:lastRenderedPageBreak/>
        <w:t xml:space="preserve">полученную в иностранном государстве и </w:t>
      </w:r>
      <w:r w:rsidR="00C57C76" w:rsidRPr="00E00938">
        <w:rPr>
          <w:rFonts w:ascii="Times New Roman" w:hAnsi="Times New Roman" w:cs="Times New Roman"/>
          <w:sz w:val="28"/>
          <w:szCs w:val="28"/>
        </w:rPr>
        <w:t xml:space="preserve">признаваемую в Российской Федерации) и (или) ученое звание (в том числе ученое звание, </w:t>
      </w:r>
      <w:r w:rsidR="00C57C76" w:rsidRPr="00E00938">
        <w:rPr>
          <w:rFonts w:ascii="Times New Roman" w:hAnsi="Times New Roman"/>
          <w:sz w:val="28"/>
          <w:szCs w:val="28"/>
        </w:rPr>
        <w:t xml:space="preserve">полученное в иностранном государстве и </w:t>
      </w:r>
      <w:r w:rsidR="00C57C76" w:rsidRPr="00E00938">
        <w:rPr>
          <w:rFonts w:ascii="Times New Roman" w:hAnsi="Times New Roman" w:cs="Times New Roman"/>
          <w:sz w:val="28"/>
          <w:szCs w:val="28"/>
        </w:rPr>
        <w:t>признаваемое</w:t>
      </w:r>
      <w:proofErr w:type="gramEnd"/>
      <w:r w:rsidR="00C57C76" w:rsidRPr="00E00938">
        <w:rPr>
          <w:rFonts w:ascii="Times New Roman" w:hAnsi="Times New Roman" w:cs="Times New Roman"/>
          <w:sz w:val="28"/>
          <w:szCs w:val="28"/>
        </w:rPr>
        <w:t xml:space="preserve"> в Российской </w:t>
      </w:r>
      <w:r w:rsidR="00C57C76" w:rsidRPr="0016159C">
        <w:rPr>
          <w:rFonts w:ascii="Times New Roman" w:hAnsi="Times New Roman" w:cs="Times New Roman"/>
          <w:sz w:val="28"/>
          <w:szCs w:val="28"/>
        </w:rPr>
        <w:t xml:space="preserve">Федерации). </w:t>
      </w:r>
    </w:p>
    <w:p w:rsidR="004B39FF" w:rsidRPr="004B39FF" w:rsidRDefault="00273A2D" w:rsidP="004B39FF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7C76">
        <w:rPr>
          <w:rFonts w:ascii="Times New Roman" w:hAnsi="Times New Roman" w:cs="Times New Roman"/>
          <w:sz w:val="28"/>
          <w:szCs w:val="28"/>
        </w:rPr>
        <w:t>.4.6</w:t>
      </w:r>
      <w:r w:rsidR="00C57C76" w:rsidRPr="004B39FF">
        <w:rPr>
          <w:rFonts w:ascii="Times New Roman" w:hAnsi="Times New Roman"/>
          <w:sz w:val="28"/>
          <w:szCs w:val="28"/>
        </w:rPr>
        <w:t xml:space="preserve">. </w:t>
      </w:r>
      <w:r w:rsidR="004B39FF">
        <w:rPr>
          <w:rFonts w:ascii="Times New Roman" w:hAnsi="Times New Roman"/>
          <w:sz w:val="28"/>
          <w:szCs w:val="28"/>
        </w:rPr>
        <w:t xml:space="preserve">Педагогические работники, участвующие в </w:t>
      </w:r>
      <w:r w:rsidR="004B39FF" w:rsidRPr="004B39FF">
        <w:rPr>
          <w:rFonts w:ascii="Times New Roman" w:hAnsi="Times New Roman"/>
          <w:sz w:val="28"/>
          <w:szCs w:val="28"/>
        </w:rPr>
        <w:t>реализ</w:t>
      </w:r>
      <w:r w:rsidR="004B39FF">
        <w:rPr>
          <w:rFonts w:ascii="Times New Roman" w:hAnsi="Times New Roman"/>
          <w:sz w:val="28"/>
          <w:szCs w:val="28"/>
        </w:rPr>
        <w:t xml:space="preserve">ации ОПОП магистратуры </w:t>
      </w:r>
      <w:r w:rsidR="004B39FF" w:rsidRPr="004B39FF">
        <w:rPr>
          <w:rFonts w:ascii="Times New Roman" w:hAnsi="Times New Roman"/>
          <w:sz w:val="28"/>
          <w:szCs w:val="28"/>
        </w:rPr>
        <w:t xml:space="preserve"> на иностранном языке, должны отвечать следующим требованиям:</w:t>
      </w:r>
    </w:p>
    <w:p w:rsidR="004B39FF" w:rsidRPr="004B39FF" w:rsidRDefault="004B39FF" w:rsidP="004B39FF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39FF">
        <w:rPr>
          <w:rFonts w:ascii="Times New Roman" w:hAnsi="Times New Roman"/>
          <w:sz w:val="28"/>
          <w:szCs w:val="28"/>
        </w:rPr>
        <w:t>знание иностран</w:t>
      </w:r>
      <w:r w:rsidR="00B70E83">
        <w:rPr>
          <w:rFonts w:ascii="Times New Roman" w:hAnsi="Times New Roman"/>
          <w:sz w:val="28"/>
          <w:szCs w:val="28"/>
        </w:rPr>
        <w:t xml:space="preserve">ного языка на уровне не ниже </w:t>
      </w:r>
      <w:r w:rsidRPr="00B70E83">
        <w:rPr>
          <w:rFonts w:ascii="Times New Roman" w:hAnsi="Times New Roman"/>
          <w:sz w:val="28"/>
          <w:szCs w:val="28"/>
          <w:highlight w:val="yellow"/>
        </w:rPr>
        <w:t>В</w:t>
      </w:r>
      <w:proofErr w:type="gramStart"/>
      <w:r w:rsidRPr="00B70E83">
        <w:rPr>
          <w:rFonts w:ascii="Times New Roman" w:hAnsi="Times New Roman"/>
          <w:sz w:val="28"/>
          <w:szCs w:val="28"/>
          <w:highlight w:val="yellow"/>
        </w:rPr>
        <w:t>2</w:t>
      </w:r>
      <w:proofErr w:type="gramEnd"/>
      <w:r w:rsidRPr="004B39FF">
        <w:rPr>
          <w:rFonts w:ascii="Times New Roman" w:hAnsi="Times New Roman"/>
          <w:sz w:val="28"/>
          <w:szCs w:val="28"/>
        </w:rPr>
        <w:t xml:space="preserve"> согласно общеевропейским критериям уровня</w:t>
      </w:r>
      <w:r>
        <w:rPr>
          <w:rFonts w:ascii="Times New Roman" w:hAnsi="Times New Roman"/>
          <w:sz w:val="28"/>
          <w:szCs w:val="28"/>
        </w:rPr>
        <w:t>;</w:t>
      </w:r>
      <w:r w:rsidRPr="004B39FF">
        <w:rPr>
          <w:rFonts w:ascii="Times New Roman" w:hAnsi="Times New Roman"/>
          <w:sz w:val="28"/>
          <w:szCs w:val="28"/>
        </w:rPr>
        <w:t xml:space="preserve"> </w:t>
      </w:r>
    </w:p>
    <w:p w:rsidR="004B39FF" w:rsidRPr="004B39FF" w:rsidRDefault="004B39FF" w:rsidP="004B39FF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39FF">
        <w:rPr>
          <w:rFonts w:ascii="Times New Roman" w:hAnsi="Times New Roman"/>
          <w:sz w:val="28"/>
          <w:szCs w:val="28"/>
        </w:rPr>
        <w:t>владени</w:t>
      </w:r>
      <w:r>
        <w:rPr>
          <w:rFonts w:ascii="Times New Roman" w:hAnsi="Times New Roman"/>
          <w:sz w:val="28"/>
          <w:szCs w:val="28"/>
        </w:rPr>
        <w:t>е</w:t>
      </w:r>
      <w:r w:rsidRPr="004B39FF">
        <w:rPr>
          <w:rFonts w:ascii="Times New Roman" w:hAnsi="Times New Roman"/>
          <w:sz w:val="28"/>
          <w:szCs w:val="28"/>
        </w:rPr>
        <w:t xml:space="preserve"> иностранным языком (</w:t>
      </w:r>
      <w:r w:rsidRPr="004B39FF">
        <w:rPr>
          <w:rFonts w:ascii="Times New Roman" w:hAnsi="Times New Roman"/>
          <w:sz w:val="28"/>
          <w:szCs w:val="28"/>
          <w:lang w:val="en-US"/>
        </w:rPr>
        <w:t>Common</w:t>
      </w:r>
      <w:r w:rsidRPr="004B39FF">
        <w:rPr>
          <w:rFonts w:ascii="Times New Roman" w:hAnsi="Times New Roman"/>
          <w:sz w:val="28"/>
          <w:szCs w:val="28"/>
        </w:rPr>
        <w:t xml:space="preserve"> </w:t>
      </w:r>
      <w:r w:rsidRPr="004B39FF">
        <w:rPr>
          <w:rFonts w:ascii="Times New Roman" w:hAnsi="Times New Roman"/>
          <w:sz w:val="28"/>
          <w:szCs w:val="28"/>
          <w:lang w:val="en-US"/>
        </w:rPr>
        <w:t>European</w:t>
      </w:r>
      <w:r w:rsidRPr="004B39FF">
        <w:rPr>
          <w:rFonts w:ascii="Times New Roman" w:hAnsi="Times New Roman"/>
          <w:sz w:val="28"/>
          <w:szCs w:val="28"/>
        </w:rPr>
        <w:t xml:space="preserve"> </w:t>
      </w:r>
      <w:r w:rsidRPr="004B39FF">
        <w:rPr>
          <w:rFonts w:ascii="Times New Roman" w:hAnsi="Times New Roman"/>
          <w:sz w:val="28"/>
          <w:szCs w:val="28"/>
          <w:lang w:val="en-US"/>
        </w:rPr>
        <w:t>Framework</w:t>
      </w:r>
      <w:r w:rsidRPr="004B39FF">
        <w:rPr>
          <w:rFonts w:ascii="Times New Roman" w:hAnsi="Times New Roman"/>
          <w:sz w:val="28"/>
          <w:szCs w:val="28"/>
        </w:rPr>
        <w:t xml:space="preserve"> </w:t>
      </w:r>
      <w:r w:rsidRPr="004B39FF">
        <w:rPr>
          <w:rFonts w:ascii="Times New Roman" w:hAnsi="Times New Roman"/>
          <w:sz w:val="28"/>
          <w:szCs w:val="28"/>
          <w:lang w:val="en-US"/>
        </w:rPr>
        <w:t>of</w:t>
      </w:r>
      <w:r w:rsidRPr="004B39FF">
        <w:rPr>
          <w:rFonts w:ascii="Times New Roman" w:hAnsi="Times New Roman"/>
          <w:sz w:val="28"/>
          <w:szCs w:val="28"/>
        </w:rPr>
        <w:t xml:space="preserve"> </w:t>
      </w:r>
      <w:r w:rsidRPr="004B39FF">
        <w:rPr>
          <w:rFonts w:ascii="Times New Roman" w:hAnsi="Times New Roman"/>
          <w:sz w:val="28"/>
          <w:szCs w:val="28"/>
          <w:lang w:val="en-US"/>
        </w:rPr>
        <w:t>Reference</w:t>
      </w:r>
      <w:r w:rsidRPr="004B39FF">
        <w:rPr>
          <w:rFonts w:ascii="Times New Roman" w:hAnsi="Times New Roman"/>
          <w:sz w:val="28"/>
          <w:szCs w:val="28"/>
        </w:rPr>
        <w:t xml:space="preserve"> </w:t>
      </w:r>
      <w:r w:rsidRPr="004B39FF">
        <w:rPr>
          <w:rFonts w:ascii="Times New Roman" w:hAnsi="Times New Roman"/>
          <w:sz w:val="28"/>
          <w:szCs w:val="28"/>
          <w:lang w:val="en-US"/>
        </w:rPr>
        <w:t>for</w:t>
      </w:r>
      <w:r w:rsidRPr="004B39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39FF">
        <w:rPr>
          <w:rFonts w:ascii="Times New Roman" w:hAnsi="Times New Roman"/>
          <w:sz w:val="28"/>
          <w:szCs w:val="28"/>
        </w:rPr>
        <w:t>Languages</w:t>
      </w:r>
      <w:proofErr w:type="spellEnd"/>
      <w:r w:rsidRPr="004B39FF">
        <w:rPr>
          <w:rFonts w:ascii="Times New Roman" w:hAnsi="Times New Roman"/>
          <w:sz w:val="28"/>
          <w:szCs w:val="28"/>
        </w:rPr>
        <w:t>, CEFR), подтвержденное документально (международный сертификат</w:t>
      </w:r>
      <w:r>
        <w:rPr>
          <w:rFonts w:ascii="Times New Roman" w:hAnsi="Times New Roman"/>
          <w:sz w:val="28"/>
          <w:szCs w:val="28"/>
        </w:rPr>
        <w:t>;</w:t>
      </w:r>
      <w:r w:rsidRPr="004B39FF">
        <w:rPr>
          <w:rFonts w:ascii="Times New Roman" w:hAnsi="Times New Roman"/>
          <w:sz w:val="28"/>
          <w:szCs w:val="28"/>
        </w:rPr>
        <w:t xml:space="preserve"> </w:t>
      </w:r>
    </w:p>
    <w:p w:rsidR="004B39FF" w:rsidRPr="004B39FF" w:rsidRDefault="004B39FF" w:rsidP="004B39FF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39FF">
        <w:rPr>
          <w:rFonts w:ascii="Times New Roman" w:hAnsi="Times New Roman"/>
          <w:sz w:val="28"/>
          <w:szCs w:val="28"/>
        </w:rPr>
        <w:t>сертификат языковой школы, международный сертификат повышения квалификации</w:t>
      </w:r>
      <w:r>
        <w:rPr>
          <w:rFonts w:ascii="Times New Roman" w:hAnsi="Times New Roman"/>
          <w:sz w:val="28"/>
          <w:szCs w:val="28"/>
        </w:rPr>
        <w:t>;</w:t>
      </w:r>
      <w:r w:rsidRPr="004B39FF">
        <w:rPr>
          <w:rFonts w:ascii="Times New Roman" w:hAnsi="Times New Roman"/>
          <w:sz w:val="28"/>
          <w:szCs w:val="28"/>
        </w:rPr>
        <w:t xml:space="preserve"> </w:t>
      </w:r>
    </w:p>
    <w:p w:rsidR="004B39FF" w:rsidRPr="004B39FF" w:rsidRDefault="004B39FF" w:rsidP="004B39FF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39FF">
        <w:rPr>
          <w:rFonts w:ascii="Times New Roman" w:hAnsi="Times New Roman"/>
          <w:sz w:val="28"/>
          <w:szCs w:val="28"/>
        </w:rPr>
        <w:t>опыт преподавательской деятельности в зарубеж</w:t>
      </w:r>
      <w:r>
        <w:rPr>
          <w:rFonts w:ascii="Times New Roman" w:hAnsi="Times New Roman"/>
          <w:sz w:val="28"/>
          <w:szCs w:val="28"/>
        </w:rPr>
        <w:t>ной образовательной организации.</w:t>
      </w:r>
    </w:p>
    <w:p w:rsidR="00C57C76" w:rsidRPr="00F37025" w:rsidRDefault="004B39FF" w:rsidP="004B39F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239">
        <w:rPr>
          <w:rFonts w:ascii="Times New Roman" w:hAnsi="Times New Roman" w:cs="Times New Roman"/>
          <w:sz w:val="28"/>
          <w:szCs w:val="28"/>
        </w:rPr>
        <w:t>4.4.7.</w:t>
      </w:r>
      <w:r>
        <w:rPr>
          <w:rFonts w:ascii="Times New Roman" w:hAnsi="Times New Roman" w:cs="Times New Roman"/>
          <w:sz w:val="31"/>
          <w:szCs w:val="31"/>
        </w:rPr>
        <w:t xml:space="preserve"> </w:t>
      </w:r>
      <w:proofErr w:type="gramStart"/>
      <w:r w:rsidR="00273A2D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C57C76" w:rsidRPr="00F37025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="00273A2D">
        <w:rPr>
          <w:rFonts w:ascii="Times New Roman" w:hAnsi="Times New Roman" w:cs="Times New Roman"/>
          <w:sz w:val="28"/>
          <w:szCs w:val="28"/>
        </w:rPr>
        <w:t>научным содержанием ОПОП магистратуры</w:t>
      </w:r>
      <w:r w:rsidR="00C57C76">
        <w:rPr>
          <w:rFonts w:ascii="Times New Roman" w:hAnsi="Times New Roman" w:cs="Times New Roman"/>
          <w:sz w:val="28"/>
          <w:szCs w:val="28"/>
        </w:rPr>
        <w:t xml:space="preserve"> должно осуществляться </w:t>
      </w:r>
      <w:r w:rsidR="00C57C76" w:rsidRPr="002444FD">
        <w:rPr>
          <w:rFonts w:ascii="Times New Roman" w:hAnsi="Times New Roman" w:cs="Times New Roman"/>
          <w:sz w:val="28"/>
          <w:szCs w:val="28"/>
        </w:rPr>
        <w:t xml:space="preserve">научно-педагогическим работником </w:t>
      </w:r>
      <w:r w:rsidR="00273A2D">
        <w:rPr>
          <w:rFonts w:ascii="Times New Roman" w:hAnsi="Times New Roman" w:cs="Times New Roman"/>
          <w:sz w:val="28"/>
          <w:szCs w:val="28"/>
        </w:rPr>
        <w:t>НИ ТГУ</w:t>
      </w:r>
      <w:r w:rsidR="00C57C76" w:rsidRPr="002444FD">
        <w:rPr>
          <w:rFonts w:ascii="Times New Roman" w:hAnsi="Times New Roman" w:cs="Times New Roman"/>
          <w:sz w:val="28"/>
          <w:szCs w:val="28"/>
        </w:rPr>
        <w:t>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</w:t>
      </w:r>
      <w:r w:rsidR="00C57C76">
        <w:rPr>
          <w:rFonts w:ascii="Times New Roman" w:hAnsi="Times New Roman" w:cs="Times New Roman"/>
          <w:sz w:val="28"/>
          <w:szCs w:val="28"/>
        </w:rPr>
        <w:t xml:space="preserve">ьские (творческие) </w:t>
      </w:r>
      <w:r w:rsidR="00C57C76" w:rsidRPr="002444FD">
        <w:rPr>
          <w:rFonts w:ascii="Times New Roman" w:hAnsi="Times New Roman" w:cs="Times New Roman"/>
          <w:sz w:val="28"/>
          <w:szCs w:val="28"/>
        </w:rPr>
        <w:t>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</w:t>
      </w:r>
      <w:proofErr w:type="gramEnd"/>
      <w:r w:rsidR="00C57C76" w:rsidRPr="002444FD">
        <w:rPr>
          <w:rFonts w:ascii="Times New Roman" w:hAnsi="Times New Roman" w:cs="Times New Roman"/>
          <w:sz w:val="28"/>
          <w:szCs w:val="28"/>
        </w:rPr>
        <w:t xml:space="preserve"> изданиях, </w:t>
      </w:r>
      <w:r w:rsidR="00C57C76" w:rsidRPr="001F5B75">
        <w:rPr>
          <w:rFonts w:ascii="Times New Roman" w:hAnsi="Times New Roman" w:cs="Times New Roman"/>
          <w:sz w:val="28"/>
          <w:szCs w:val="28"/>
        </w:rPr>
        <w:t xml:space="preserve">а также </w:t>
      </w:r>
      <w:proofErr w:type="gramStart"/>
      <w:r w:rsidR="00C57C76" w:rsidRPr="001F5B75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="00C57C76" w:rsidRPr="001F5B75">
        <w:rPr>
          <w:rFonts w:ascii="Times New Roman" w:hAnsi="Times New Roman" w:cs="Times New Roman"/>
          <w:sz w:val="28"/>
          <w:szCs w:val="28"/>
        </w:rPr>
        <w:t xml:space="preserve"> </w:t>
      </w:r>
      <w:r w:rsidR="001F5B75" w:rsidRPr="001F5B75">
        <w:rPr>
          <w:rFonts w:ascii="Times New Roman" w:hAnsi="Times New Roman" w:cs="Times New Roman"/>
          <w:sz w:val="28"/>
          <w:szCs w:val="28"/>
        </w:rPr>
        <w:t xml:space="preserve">ежегодную </w:t>
      </w:r>
      <w:r w:rsidR="00C57C76" w:rsidRPr="001F5B75">
        <w:rPr>
          <w:rFonts w:ascii="Times New Roman" w:hAnsi="Times New Roman" w:cs="Times New Roman"/>
          <w:sz w:val="28"/>
          <w:szCs w:val="28"/>
        </w:rPr>
        <w:t>апробацию результатов указанной научно-исследовательской (творческой) деятельности на национальных и</w:t>
      </w:r>
      <w:r w:rsidR="00B54FDB">
        <w:rPr>
          <w:rFonts w:ascii="Times New Roman" w:hAnsi="Times New Roman" w:cs="Times New Roman"/>
          <w:sz w:val="28"/>
          <w:szCs w:val="28"/>
        </w:rPr>
        <w:t xml:space="preserve"> </w:t>
      </w:r>
      <w:r w:rsidR="00C57C76" w:rsidRPr="001F5B75">
        <w:rPr>
          <w:rFonts w:ascii="Times New Roman" w:hAnsi="Times New Roman" w:cs="Times New Roman"/>
          <w:sz w:val="28"/>
          <w:szCs w:val="28"/>
        </w:rPr>
        <w:t>(или) международных конференциях.</w:t>
      </w:r>
    </w:p>
    <w:p w:rsidR="00C57C76" w:rsidRPr="000A2C54" w:rsidRDefault="001F5B75" w:rsidP="00674C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.5. Требования к финансовым условиям реализации </w:t>
      </w:r>
      <w:r>
        <w:rPr>
          <w:rFonts w:ascii="Times New Roman" w:hAnsi="Times New Roman" w:cs="Times New Roman"/>
          <w:sz w:val="28"/>
          <w:szCs w:val="28"/>
        </w:rPr>
        <w:t>ОПОП магистратуры</w:t>
      </w:r>
      <w:r w:rsidR="00C57C76" w:rsidRPr="000A2C54">
        <w:rPr>
          <w:rFonts w:ascii="Times New Roman" w:hAnsi="Times New Roman" w:cs="Times New Roman"/>
          <w:sz w:val="28"/>
          <w:szCs w:val="28"/>
        </w:rPr>
        <w:t>.</w:t>
      </w:r>
    </w:p>
    <w:p w:rsidR="00C57C76" w:rsidRPr="00F14139" w:rsidRDefault="001F5B75" w:rsidP="00674C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.5.1. Финансовое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t>ОПОП магистратуры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 должно осуществляться в объеме </w:t>
      </w:r>
      <w:r w:rsidRPr="001F5B75">
        <w:rPr>
          <w:rFonts w:ascii="Times New Roman" w:hAnsi="Times New Roman" w:cs="Times New Roman"/>
          <w:sz w:val="28"/>
          <w:szCs w:val="28"/>
        </w:rPr>
        <w:t>не ниже значений базовых нормативов затрат на оказание государственных услуг по реализации образовательн</w:t>
      </w:r>
      <w:r w:rsidR="00B70E83">
        <w:rPr>
          <w:rFonts w:ascii="Times New Roman" w:hAnsi="Times New Roman" w:cs="Times New Roman"/>
          <w:sz w:val="28"/>
          <w:szCs w:val="28"/>
        </w:rPr>
        <w:t xml:space="preserve">ых программ высшего </w:t>
      </w:r>
      <w:proofErr w:type="gramStart"/>
      <w:r w:rsidR="00B70E83">
        <w:rPr>
          <w:rFonts w:ascii="Times New Roman" w:hAnsi="Times New Roman" w:cs="Times New Roman"/>
          <w:sz w:val="28"/>
          <w:szCs w:val="28"/>
        </w:rPr>
        <w:t>образования-</w:t>
      </w:r>
      <w:r w:rsidRPr="001F5B75">
        <w:rPr>
          <w:rFonts w:ascii="Times New Roman" w:hAnsi="Times New Roman" w:cs="Times New Roman"/>
          <w:sz w:val="28"/>
          <w:szCs w:val="28"/>
        </w:rPr>
        <w:t>программ</w:t>
      </w:r>
      <w:proofErr w:type="gramEnd"/>
      <w:r w:rsidRPr="001F5B75">
        <w:rPr>
          <w:rFonts w:ascii="Times New Roman" w:hAnsi="Times New Roman" w:cs="Times New Roman"/>
          <w:sz w:val="28"/>
          <w:szCs w:val="28"/>
        </w:rPr>
        <w:t xml:space="preserve">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</w:t>
      </w:r>
      <w:r w:rsidRPr="00B70E83">
        <w:rPr>
          <w:rFonts w:ascii="Times New Roman" w:hAnsi="Times New Roman" w:cs="Times New Roman"/>
          <w:sz w:val="18"/>
          <w:szCs w:val="18"/>
          <w:vertAlign w:val="superscript"/>
        </w:rPr>
        <w:footnoteReference w:id="15"/>
      </w:r>
      <w:r w:rsidRPr="00B70E83">
        <w:rPr>
          <w:rFonts w:ascii="Times New Roman" w:hAnsi="Times New Roman" w:cs="Times New Roman"/>
          <w:sz w:val="18"/>
          <w:szCs w:val="18"/>
          <w:vertAlign w:val="superscript"/>
        </w:rPr>
        <w:t>.</w:t>
      </w:r>
    </w:p>
    <w:p w:rsidR="00C57C76" w:rsidRPr="00F14139" w:rsidRDefault="001F5B75" w:rsidP="00674C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7C76" w:rsidRPr="00F14139">
        <w:rPr>
          <w:rFonts w:ascii="Times New Roman" w:hAnsi="Times New Roman" w:cs="Times New Roman"/>
          <w:sz w:val="28"/>
          <w:szCs w:val="28"/>
        </w:rPr>
        <w:t xml:space="preserve">.6. Требования к применяемым механизмам оценки качества </w:t>
      </w:r>
      <w:r w:rsidRPr="001F5B75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и подготовки </w:t>
      </w:r>
      <w:proofErr w:type="gramStart"/>
      <w:r w:rsidRPr="001F5B7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F5B75">
        <w:rPr>
          <w:rFonts w:ascii="Times New Roman" w:hAnsi="Times New Roman" w:cs="Times New Roman"/>
          <w:sz w:val="28"/>
          <w:szCs w:val="28"/>
        </w:rPr>
        <w:t xml:space="preserve"> по программе магистратуры</w:t>
      </w:r>
      <w:r w:rsidR="00C57C76" w:rsidRPr="00F14139">
        <w:rPr>
          <w:rFonts w:ascii="Times New Roman" w:hAnsi="Times New Roman" w:cs="Times New Roman"/>
          <w:sz w:val="28"/>
          <w:szCs w:val="28"/>
        </w:rPr>
        <w:t>.</w:t>
      </w:r>
    </w:p>
    <w:p w:rsidR="00C57C76" w:rsidRPr="000A2C54" w:rsidRDefault="001F5B75" w:rsidP="00674C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57C76" w:rsidRPr="00F14139">
        <w:rPr>
          <w:rFonts w:ascii="Times New Roman" w:hAnsi="Times New Roman" w:cs="Times New Roman"/>
          <w:sz w:val="28"/>
          <w:szCs w:val="28"/>
        </w:rPr>
        <w:t xml:space="preserve">.6.1. Качество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B75">
        <w:rPr>
          <w:rFonts w:ascii="Times New Roman" w:hAnsi="Times New Roman" w:cs="Times New Roman"/>
          <w:sz w:val="28"/>
          <w:szCs w:val="28"/>
        </w:rPr>
        <w:t>обучающихся</w:t>
      </w:r>
      <w:r w:rsidRPr="000A2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ОПОП магистратуры </w:t>
      </w:r>
      <w:r w:rsidR="00C57C76" w:rsidRPr="000A2C54">
        <w:rPr>
          <w:rFonts w:ascii="Times New Roman" w:hAnsi="Times New Roman" w:cs="Times New Roman"/>
          <w:sz w:val="28"/>
          <w:szCs w:val="28"/>
        </w:rPr>
        <w:t>определяется в рамках сис</w:t>
      </w:r>
      <w:r w:rsidR="00C57C76">
        <w:rPr>
          <w:rFonts w:ascii="Times New Roman" w:hAnsi="Times New Roman" w:cs="Times New Roman"/>
          <w:sz w:val="28"/>
          <w:szCs w:val="28"/>
        </w:rPr>
        <w:t>темы внутренней оценк</w:t>
      </w:r>
      <w:r w:rsidR="00B70E83">
        <w:rPr>
          <w:rFonts w:ascii="Times New Roman" w:hAnsi="Times New Roman" w:cs="Times New Roman"/>
          <w:sz w:val="28"/>
          <w:szCs w:val="28"/>
        </w:rPr>
        <w:t xml:space="preserve">и и </w:t>
      </w:r>
      <w:r w:rsidR="00C57C76">
        <w:rPr>
          <w:rFonts w:ascii="Times New Roman" w:hAnsi="Times New Roman" w:cs="Times New Roman"/>
          <w:sz w:val="28"/>
          <w:szCs w:val="28"/>
        </w:rPr>
        <w:t xml:space="preserve">внешней оценки </w:t>
      </w:r>
      <w:r w:rsidR="00C57C76" w:rsidRPr="00F4170F">
        <w:rPr>
          <w:rFonts w:ascii="Times New Roman" w:hAnsi="Times New Roman" w:cs="Times New Roman"/>
          <w:sz w:val="28"/>
          <w:szCs w:val="28"/>
        </w:rPr>
        <w:t>на добровольной основе</w:t>
      </w:r>
      <w:r w:rsidR="00C57C76" w:rsidRPr="000D222F">
        <w:rPr>
          <w:rFonts w:ascii="Times New Roman" w:hAnsi="Times New Roman" w:cs="Times New Roman"/>
          <w:sz w:val="28"/>
          <w:szCs w:val="28"/>
        </w:rPr>
        <w:t>.</w:t>
      </w:r>
    </w:p>
    <w:p w:rsidR="00C57C76" w:rsidRPr="000A2C54" w:rsidRDefault="001F5B75" w:rsidP="00674C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.6.2. В целях совершенствования </w:t>
      </w:r>
      <w:r>
        <w:rPr>
          <w:rFonts w:ascii="Times New Roman" w:hAnsi="Times New Roman" w:cs="Times New Roman"/>
          <w:sz w:val="28"/>
          <w:szCs w:val="28"/>
        </w:rPr>
        <w:t>ОПОП магистратуры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 ТГУ</w:t>
      </w:r>
      <w:r w:rsidR="00C57C76">
        <w:rPr>
          <w:rFonts w:ascii="Times New Roman" w:hAnsi="Times New Roman" w:cs="Times New Roman"/>
          <w:sz w:val="28"/>
          <w:szCs w:val="28"/>
        </w:rPr>
        <w:t xml:space="preserve"> 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при </w:t>
      </w:r>
      <w:r w:rsidR="00C57C76" w:rsidRPr="00F4170F">
        <w:rPr>
          <w:rFonts w:ascii="Times New Roman" w:hAnsi="Times New Roman" w:cs="Times New Roman"/>
          <w:sz w:val="28"/>
          <w:szCs w:val="28"/>
        </w:rPr>
        <w:t>проведении регулярной внутренней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 оценки качества </w:t>
      </w:r>
      <w:r w:rsidRPr="001F5B75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и </w:t>
      </w:r>
      <w:proofErr w:type="gramStart"/>
      <w:r w:rsidRPr="001F5B75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1F5B75">
        <w:rPr>
          <w:rFonts w:ascii="Times New Roman" w:hAnsi="Times New Roman" w:cs="Times New Roman"/>
          <w:sz w:val="28"/>
          <w:szCs w:val="28"/>
        </w:rPr>
        <w:t xml:space="preserve"> обучающихся по </w:t>
      </w:r>
      <w:r>
        <w:rPr>
          <w:rFonts w:ascii="Times New Roman" w:hAnsi="Times New Roman" w:cs="Times New Roman"/>
          <w:sz w:val="28"/>
          <w:szCs w:val="28"/>
        </w:rPr>
        <w:t>ОПОП магистратуры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C57C76" w:rsidRPr="000A2C54">
        <w:rPr>
          <w:rFonts w:ascii="Times New Roman" w:hAnsi="Times New Roman" w:cs="Times New Roman"/>
          <w:sz w:val="28"/>
          <w:szCs w:val="28"/>
        </w:rPr>
        <w:t>привлека</w:t>
      </w:r>
      <w:r w:rsidR="00C57C76">
        <w:rPr>
          <w:rFonts w:ascii="Times New Roman" w:hAnsi="Times New Roman" w:cs="Times New Roman"/>
          <w:sz w:val="28"/>
          <w:szCs w:val="28"/>
        </w:rPr>
        <w:t>ть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 работодателей и </w:t>
      </w:r>
      <w:r w:rsidRPr="001F5B75">
        <w:rPr>
          <w:rFonts w:ascii="Times New Roman" w:hAnsi="Times New Roman" w:cs="Times New Roman"/>
          <w:sz w:val="28"/>
          <w:szCs w:val="28"/>
        </w:rPr>
        <w:t xml:space="preserve">(или) 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их объединения, иных юридических и (или) физических лиц, включая </w:t>
      </w:r>
      <w:r>
        <w:rPr>
          <w:rFonts w:ascii="Times New Roman" w:hAnsi="Times New Roman" w:cs="Times New Roman"/>
          <w:sz w:val="28"/>
          <w:szCs w:val="28"/>
        </w:rPr>
        <w:t>педагогических работников НИ ТГУ.</w:t>
      </w:r>
    </w:p>
    <w:p w:rsidR="00C57C76" w:rsidRDefault="00C57C76" w:rsidP="00674C4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В рамках внутренней системы оценки качества </w:t>
      </w:r>
      <w:r w:rsidR="001F5B75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и </w:t>
      </w:r>
      <w:proofErr w:type="gramStart"/>
      <w:r w:rsidR="001F5B75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="001F5B75">
        <w:rPr>
          <w:rFonts w:ascii="Times New Roman" w:hAnsi="Times New Roman" w:cs="Times New Roman"/>
          <w:sz w:val="28"/>
          <w:szCs w:val="28"/>
        </w:rPr>
        <w:t xml:space="preserve"> </w:t>
      </w:r>
      <w:r w:rsidR="001F5B75" w:rsidRPr="001F5B75">
        <w:rPr>
          <w:rFonts w:ascii="Times New Roman" w:hAnsi="Times New Roman" w:cs="Times New Roman"/>
          <w:sz w:val="28"/>
          <w:szCs w:val="28"/>
        </w:rPr>
        <w:t>обучающихся</w:t>
      </w:r>
      <w:r w:rsidR="001F5B75"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1F5B75">
        <w:rPr>
          <w:rFonts w:ascii="Times New Roman" w:hAnsi="Times New Roman" w:cs="Times New Roman"/>
          <w:sz w:val="28"/>
          <w:szCs w:val="28"/>
        </w:rPr>
        <w:t>по ОПОП магистратуры</w:t>
      </w:r>
      <w:r w:rsidRPr="000A2C54">
        <w:rPr>
          <w:rFonts w:ascii="Times New Roman" w:hAnsi="Times New Roman" w:cs="Times New Roman"/>
          <w:sz w:val="28"/>
          <w:szCs w:val="28"/>
        </w:rPr>
        <w:t xml:space="preserve"> обучающимся должна быть предоставлена возможность оценивания </w:t>
      </w:r>
      <w:r>
        <w:rPr>
          <w:rFonts w:ascii="Times New Roman" w:hAnsi="Times New Roman" w:cs="Times New Roman"/>
          <w:sz w:val="28"/>
          <w:szCs w:val="28"/>
        </w:rPr>
        <w:t xml:space="preserve">условий, </w:t>
      </w:r>
      <w:r w:rsidRPr="000A2C54">
        <w:rPr>
          <w:rFonts w:ascii="Times New Roman" w:hAnsi="Times New Roman" w:cs="Times New Roman"/>
          <w:sz w:val="28"/>
          <w:szCs w:val="28"/>
        </w:rPr>
        <w:t xml:space="preserve">содержания, организации и качества образовательного процесса в целом и отдельных дисциплин (модулей) и практик, </w:t>
      </w:r>
      <w:r w:rsidR="00FC6C71">
        <w:rPr>
          <w:rFonts w:ascii="Times New Roman" w:hAnsi="Times New Roman" w:cs="Times New Roman"/>
          <w:sz w:val="28"/>
          <w:szCs w:val="28"/>
        </w:rPr>
        <w:t>НПР НИ ТГУ</w:t>
      </w:r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C00028" w:rsidRPr="00C00028" w:rsidRDefault="00C00028" w:rsidP="00C0002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внутренней системы оценки качества образовательной деятельности по ОПОП бакалавриата </w:t>
      </w:r>
      <w:proofErr w:type="gramStart"/>
      <w:r w:rsidRPr="00C000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C0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практик, а также работы отдельных преподавателей.</w:t>
      </w:r>
    </w:p>
    <w:p w:rsidR="00C00028" w:rsidRPr="00C00028" w:rsidRDefault="00C00028" w:rsidP="00C00028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освоения ОПОП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магистратуры</w:t>
      </w:r>
      <w:r w:rsidRPr="00C0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00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C0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текущий контроль успеваемости, промежуточную аттестацию обучающихся и государственную итоговую аттестацию. Конкрет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формы и процедуры текущего </w:t>
      </w:r>
      <w:r w:rsidRPr="00C0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успеваемости и промежуточной </w:t>
      </w:r>
      <w:proofErr w:type="gramStart"/>
      <w:r w:rsidRPr="00C0002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</w:t>
      </w:r>
      <w:proofErr w:type="gramEnd"/>
      <w:r w:rsidRPr="00C0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по каждой дисциплине (модулю) и практике определяются ОПОП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магистратуры</w:t>
      </w:r>
      <w:r w:rsidRPr="00C0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особенности процедур текущего контроля успеваемости и промежуточной аттестации при обучении инвалидов и лиц с ограниченными возможностями здоровья) и доводятся до сведения обучающихся в сроки, определяемые локальными нормативными актами НИ ТГУ</w:t>
      </w:r>
    </w:p>
    <w:p w:rsidR="00DC3CB0" w:rsidRPr="00C00028" w:rsidRDefault="00C00028" w:rsidP="00C00028">
      <w:pPr>
        <w:pStyle w:val="ConsPlusNormal"/>
        <w:widowControl/>
        <w:spacing w:line="276" w:lineRule="auto"/>
        <w:ind w:firstLine="567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  <w:sectPr w:rsidR="00DC3CB0" w:rsidRPr="00C00028" w:rsidSect="003947C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092" w:right="843" w:bottom="993" w:left="1185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  <w:r w:rsidR="001F5B75">
        <w:rPr>
          <w:rFonts w:ascii="Times New Roman" w:hAnsi="Times New Roman" w:cs="Times New Roman"/>
          <w:sz w:val="28"/>
          <w:szCs w:val="28"/>
        </w:rPr>
        <w:t>4</w:t>
      </w:r>
      <w:r w:rsidR="00C57C76" w:rsidRPr="000A2C54">
        <w:rPr>
          <w:rFonts w:ascii="Times New Roman" w:hAnsi="Times New Roman" w:cs="Times New Roman"/>
          <w:sz w:val="28"/>
          <w:szCs w:val="28"/>
        </w:rPr>
        <w:t>.6.3.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Внешняя оценка качества </w:t>
      </w:r>
      <w:r w:rsidR="00DC3CB0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и </w:t>
      </w:r>
      <w:proofErr w:type="gramStart"/>
      <w:r w:rsidR="00DC3CB0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="00DC3CB0">
        <w:rPr>
          <w:rFonts w:ascii="Times New Roman" w:hAnsi="Times New Roman" w:cs="Times New Roman"/>
          <w:sz w:val="28"/>
          <w:szCs w:val="28"/>
        </w:rPr>
        <w:t xml:space="preserve"> </w:t>
      </w:r>
      <w:r w:rsidR="00DC3CB0" w:rsidRPr="001F5B75">
        <w:rPr>
          <w:rFonts w:ascii="Times New Roman" w:hAnsi="Times New Roman" w:cs="Times New Roman"/>
          <w:sz w:val="28"/>
          <w:szCs w:val="28"/>
        </w:rPr>
        <w:t>обучающихся</w:t>
      </w:r>
      <w:r w:rsidR="00DC3CB0"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DC3CB0">
        <w:rPr>
          <w:rFonts w:ascii="Times New Roman" w:hAnsi="Times New Roman" w:cs="Times New Roman"/>
          <w:sz w:val="28"/>
          <w:szCs w:val="28"/>
        </w:rPr>
        <w:t>по ОПОП магистратуры</w:t>
      </w:r>
      <w:r w:rsidR="00C57C76"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DC3CB0" w:rsidRPr="00DC3CB0">
        <w:rPr>
          <w:rFonts w:ascii="Times New Roman" w:hAnsi="Times New Roman" w:cs="Times New Roman"/>
          <w:sz w:val="28"/>
          <w:szCs w:val="28"/>
        </w:rPr>
        <w:t>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DC3CB0" w:rsidRPr="00DC3CB0" w:rsidRDefault="00DC3CB0" w:rsidP="00674C4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3C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1 </w:t>
      </w:r>
    </w:p>
    <w:p w:rsidR="00DC3CB0" w:rsidRPr="0011019B" w:rsidRDefault="00DC3CB0" w:rsidP="00674C4E">
      <w:pPr>
        <w:pStyle w:val="a9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9B">
        <w:rPr>
          <w:rFonts w:ascii="Times New Roman" w:hAnsi="Times New Roman" w:cs="Times New Roman"/>
          <w:b/>
          <w:sz w:val="28"/>
          <w:szCs w:val="28"/>
        </w:rPr>
        <w:t xml:space="preserve">Направления подготовки </w:t>
      </w:r>
      <w:r w:rsidR="008830E1">
        <w:rPr>
          <w:rFonts w:ascii="Times New Roman" w:hAnsi="Times New Roman" w:cs="Times New Roman"/>
          <w:b/>
          <w:sz w:val="28"/>
          <w:szCs w:val="28"/>
        </w:rPr>
        <w:t>естественно – научного кластера:</w:t>
      </w:r>
    </w:p>
    <w:p w:rsidR="00DC3CB0" w:rsidRDefault="00DC3CB0" w:rsidP="00674C4E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040000 Химия</w:t>
      </w:r>
    </w:p>
    <w:p w:rsidR="00DC3CB0" w:rsidRDefault="00690E88" w:rsidP="00674C4E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050000 Науки о земле</w:t>
      </w:r>
    </w:p>
    <w:p w:rsidR="00DC3CB0" w:rsidRDefault="00690E88" w:rsidP="00674C4E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060000 Биологические науки</w:t>
      </w:r>
    </w:p>
    <w:p w:rsidR="00DC3CB0" w:rsidRPr="00C4031C" w:rsidRDefault="00DC3CB0" w:rsidP="00674C4E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350000 Сель</w:t>
      </w:r>
      <w:r w:rsidR="00690E88">
        <w:rPr>
          <w:rFonts w:ascii="Times New Roman" w:hAnsi="Times New Roman" w:cs="Times New Roman"/>
          <w:sz w:val="28"/>
          <w:szCs w:val="28"/>
        </w:rPr>
        <w:t>ское, лесное и рыбное хозяйство</w:t>
      </w:r>
    </w:p>
    <w:p w:rsidR="00DC3CB0" w:rsidRDefault="00DC3CB0" w:rsidP="00674C4E">
      <w:pPr>
        <w:pStyle w:val="a9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9B">
        <w:rPr>
          <w:rFonts w:ascii="Times New Roman" w:hAnsi="Times New Roman" w:cs="Times New Roman"/>
          <w:b/>
          <w:sz w:val="28"/>
          <w:szCs w:val="28"/>
        </w:rPr>
        <w:t xml:space="preserve">Направления подготовки </w:t>
      </w:r>
      <w:proofErr w:type="gramStart"/>
      <w:r w:rsidRPr="0011019B">
        <w:rPr>
          <w:rFonts w:ascii="Times New Roman" w:hAnsi="Times New Roman" w:cs="Times New Roman"/>
          <w:b/>
          <w:sz w:val="28"/>
          <w:szCs w:val="28"/>
        </w:rPr>
        <w:t xml:space="preserve">физико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1019B">
        <w:rPr>
          <w:rFonts w:ascii="Times New Roman" w:hAnsi="Times New Roman" w:cs="Times New Roman"/>
          <w:b/>
          <w:sz w:val="28"/>
          <w:szCs w:val="28"/>
        </w:rPr>
        <w:t xml:space="preserve"> математического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технологического</w:t>
      </w:r>
      <w:r w:rsidRPr="0011019B">
        <w:rPr>
          <w:rFonts w:ascii="Times New Roman" w:hAnsi="Times New Roman" w:cs="Times New Roman"/>
          <w:b/>
          <w:sz w:val="28"/>
          <w:szCs w:val="28"/>
        </w:rPr>
        <w:t xml:space="preserve"> кластера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C3CB0" w:rsidRDefault="00690E88" w:rsidP="00674C4E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010000 Математика и механика</w:t>
      </w:r>
    </w:p>
    <w:p w:rsidR="00DC3CB0" w:rsidRDefault="00DC3CB0" w:rsidP="00674C4E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020000 Комп</w:t>
      </w:r>
      <w:r w:rsidR="00690E88">
        <w:rPr>
          <w:rFonts w:ascii="Times New Roman" w:hAnsi="Times New Roman" w:cs="Times New Roman"/>
          <w:sz w:val="28"/>
          <w:szCs w:val="28"/>
        </w:rPr>
        <w:t>ьютерные и информационные науки</w:t>
      </w:r>
    </w:p>
    <w:p w:rsidR="00690E88" w:rsidRDefault="00690E88" w:rsidP="00674C4E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030000 Физика и астрономия</w:t>
      </w:r>
    </w:p>
    <w:p w:rsidR="00690E88" w:rsidRDefault="00690E88" w:rsidP="00674C4E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090000 Информатика и вычислительная техника</w:t>
      </w:r>
    </w:p>
    <w:p w:rsidR="00DC3CB0" w:rsidRDefault="00DC3CB0" w:rsidP="00674C4E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–120000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приборостроение, оптические и биот</w:t>
      </w:r>
      <w:r w:rsidR="00690E88">
        <w:rPr>
          <w:rFonts w:ascii="Times New Roman" w:hAnsi="Times New Roman" w:cs="Times New Roman"/>
          <w:sz w:val="28"/>
          <w:szCs w:val="28"/>
        </w:rPr>
        <w:t>ехнические системы и технологии</w:t>
      </w:r>
    </w:p>
    <w:p w:rsidR="00DC3CB0" w:rsidRDefault="00DC3CB0" w:rsidP="00674C4E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150000 Машиностроение;</w:t>
      </w:r>
    </w:p>
    <w:p w:rsidR="00DC3CB0" w:rsidRDefault="00DC3CB0" w:rsidP="00674C4E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160000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Физико – 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науки и технологии;</w:t>
      </w:r>
    </w:p>
    <w:p w:rsidR="00DC3CB0" w:rsidRDefault="00DC3CB0" w:rsidP="00674C4E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240000 Авиационно и ракетно – космическая техника;</w:t>
      </w:r>
    </w:p>
    <w:p w:rsidR="00DC3CB0" w:rsidRPr="0073612F" w:rsidRDefault="00DC3CB0" w:rsidP="00674C4E">
      <w:pPr>
        <w:pStyle w:val="a9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12F">
        <w:rPr>
          <w:rFonts w:ascii="Times New Roman" w:hAnsi="Times New Roman" w:cs="Times New Roman"/>
          <w:b/>
          <w:sz w:val="28"/>
          <w:szCs w:val="28"/>
        </w:rPr>
        <w:t>Направления подготовки гуманитарного</w:t>
      </w:r>
      <w:r w:rsidRPr="0073612F">
        <w:rPr>
          <w:rFonts w:ascii="Times New Roman" w:hAnsi="Times New Roman" w:cs="Times New Roman"/>
          <w:sz w:val="28"/>
          <w:szCs w:val="28"/>
        </w:rPr>
        <w:t xml:space="preserve"> </w:t>
      </w:r>
      <w:r w:rsidRPr="0073612F">
        <w:rPr>
          <w:rFonts w:ascii="Times New Roman" w:hAnsi="Times New Roman" w:cs="Times New Roman"/>
          <w:b/>
          <w:sz w:val="28"/>
          <w:szCs w:val="28"/>
        </w:rPr>
        <w:t>кластера:</w:t>
      </w:r>
    </w:p>
    <w:p w:rsidR="00DC3CB0" w:rsidRDefault="00DC3CB0" w:rsidP="00674C4E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370000 Психологические науки;</w:t>
      </w:r>
    </w:p>
    <w:p w:rsidR="00DC3CB0" w:rsidRDefault="00DC3CB0" w:rsidP="00674C4E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40000 Юриспруденция</w:t>
      </w:r>
    </w:p>
    <w:p w:rsidR="00DC3CB0" w:rsidRDefault="00DC3CB0" w:rsidP="00674C4E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450000 Языкознание и литературоведение;</w:t>
      </w:r>
    </w:p>
    <w:p w:rsidR="00DC3CB0" w:rsidRDefault="00DC3CB0" w:rsidP="00674C4E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460000 История и археология;</w:t>
      </w:r>
    </w:p>
    <w:p w:rsidR="00DC3CB0" w:rsidRDefault="00DC3CB0" w:rsidP="00674C4E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470000 Философия, этика и религиоведение;</w:t>
      </w:r>
    </w:p>
    <w:p w:rsidR="00DC3CB0" w:rsidRDefault="00DC3CB0" w:rsidP="00674C4E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490000 Физическая культура и спорт;</w:t>
      </w:r>
    </w:p>
    <w:p w:rsidR="00DC3CB0" w:rsidRDefault="00DC3CB0" w:rsidP="00674C4E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510000 Культуроведение и социокультурные проекты;</w:t>
      </w:r>
    </w:p>
    <w:p w:rsidR="00DC3CB0" w:rsidRDefault="00DC3CB0" w:rsidP="00674C4E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540000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Изобразительное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прикладные виды искусств;</w:t>
      </w:r>
    </w:p>
    <w:p w:rsidR="00DC3CB0" w:rsidRDefault="00DC3CB0" w:rsidP="00674C4E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420000 Средства массовой информации и информационно – библиотечное дело.</w:t>
      </w:r>
    </w:p>
    <w:p w:rsidR="00DC3CB0" w:rsidRDefault="00DC3CB0" w:rsidP="00674C4E">
      <w:pPr>
        <w:pStyle w:val="a9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678">
        <w:rPr>
          <w:rFonts w:ascii="Times New Roman" w:hAnsi="Times New Roman" w:cs="Times New Roman"/>
          <w:b/>
          <w:sz w:val="28"/>
          <w:szCs w:val="28"/>
        </w:rPr>
        <w:t>Направления подготовки социально – экономического кластера:</w:t>
      </w:r>
    </w:p>
    <w:p w:rsidR="00DC3CB0" w:rsidRDefault="00DC3CB0" w:rsidP="00674C4E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270000 Управление в технических системах;</w:t>
      </w:r>
    </w:p>
    <w:p w:rsidR="00DC3CB0" w:rsidRDefault="00DC3CB0" w:rsidP="00674C4E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380000 Экономика и управление;</w:t>
      </w:r>
    </w:p>
    <w:p w:rsidR="00DC3CB0" w:rsidRDefault="00DC3CB0" w:rsidP="00674C4E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390000 Социология и социальная работа;</w:t>
      </w:r>
    </w:p>
    <w:p w:rsidR="005D71ED" w:rsidRDefault="00B54FDB" w:rsidP="00BD636B">
      <w:pPr>
        <w:pStyle w:val="a9"/>
        <w:tabs>
          <w:tab w:val="left" w:pos="993"/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5D71ED" w:rsidSect="00F803A4">
          <w:pgSz w:w="11906" w:h="16838"/>
          <w:pgMar w:top="1134" w:right="850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C3CB0">
        <w:rPr>
          <w:rFonts w:ascii="Times New Roman" w:hAnsi="Times New Roman" w:cs="Times New Roman"/>
          <w:sz w:val="28"/>
          <w:szCs w:val="28"/>
        </w:rPr>
        <w:t>410000 Политические науки и регионоведение.</w:t>
      </w:r>
    </w:p>
    <w:p w:rsidR="00FC6C71" w:rsidRDefault="00C57C76" w:rsidP="00FC6C71">
      <w:pPr>
        <w:pStyle w:val="ConsPlusNormal"/>
        <w:widowControl/>
        <w:spacing w:line="276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C3CB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FC6C71" w:rsidRPr="00FC6C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6C7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C6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C4E" w:rsidRPr="00FC6C71" w:rsidRDefault="00FC6C71" w:rsidP="00FC6C71">
      <w:pPr>
        <w:pStyle w:val="ConsPlusNormal"/>
        <w:widowControl/>
        <w:spacing w:line="276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СУОС НИ ТГУ</w:t>
      </w:r>
    </w:p>
    <w:p w:rsidR="00FC6C71" w:rsidRPr="00FC6C71" w:rsidRDefault="00FC6C71" w:rsidP="00FC6C7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C6C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</w:t>
      </w:r>
      <w:r w:rsidRPr="00FC6C71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  <w:t>(код и наименование)</w:t>
      </w:r>
    </w:p>
    <w:p w:rsidR="00FC6C71" w:rsidRPr="00FC6C71" w:rsidRDefault="00FC6C71" w:rsidP="00FC6C7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6C71" w:rsidRDefault="00FC6C71" w:rsidP="00FC6C7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6C71">
        <w:rPr>
          <w:rFonts w:ascii="Times New Roman" w:eastAsia="Calibri" w:hAnsi="Times New Roman" w:cs="Times New Roman"/>
          <w:sz w:val="28"/>
          <w:szCs w:val="28"/>
        </w:rPr>
        <w:t>Перечень профессиональных стандартов, на требования котор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ых </w:t>
      </w:r>
      <w:r w:rsidRPr="00FC6C71">
        <w:rPr>
          <w:rFonts w:ascii="Times New Roman" w:eastAsia="Calibri" w:hAnsi="Times New Roman" w:cs="Times New Roman"/>
          <w:sz w:val="28"/>
          <w:szCs w:val="28"/>
        </w:rPr>
        <w:t>ориентирован  СУОС НИ  ТГУ по направлению подготовки</w:t>
      </w:r>
    </w:p>
    <w:p w:rsidR="00FC6C71" w:rsidRPr="00FC6C71" w:rsidRDefault="00FC6C71" w:rsidP="00FC6C7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C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6C71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  <w:t>(код и наименование)</w:t>
      </w:r>
      <w:r w:rsidRPr="00FC6C7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FC6C7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</w:p>
    <w:p w:rsidR="005D71ED" w:rsidRDefault="005D71ED" w:rsidP="00FC6C7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"/>
        <w:gridCol w:w="2755"/>
        <w:gridCol w:w="2651"/>
        <w:gridCol w:w="3112"/>
      </w:tblGrid>
      <w:tr w:rsidR="005D71ED" w:rsidRPr="00674C4E" w:rsidTr="005D71ED">
        <w:trPr>
          <w:trHeight w:hRule="exact" w:val="1100"/>
        </w:trPr>
        <w:tc>
          <w:tcPr>
            <w:tcW w:w="995" w:type="dxa"/>
            <w:shd w:val="clear" w:color="auto" w:fill="FFFFFF"/>
            <w:vAlign w:val="center"/>
          </w:tcPr>
          <w:p w:rsidR="005D71ED" w:rsidRPr="00674C4E" w:rsidRDefault="005D71ED" w:rsidP="00D717AE">
            <w:pPr>
              <w:tabs>
                <w:tab w:val="left" w:pos="0"/>
              </w:tabs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4E">
              <w:rPr>
                <w:rStyle w:val="211pt"/>
                <w:rFonts w:eastAsia="Tahoma"/>
                <w:sz w:val="20"/>
                <w:szCs w:val="20"/>
              </w:rPr>
              <w:t xml:space="preserve">№ </w:t>
            </w:r>
            <w:proofErr w:type="gramStart"/>
            <w:r w:rsidRPr="00674C4E">
              <w:rPr>
                <w:rStyle w:val="211pt"/>
                <w:rFonts w:eastAsia="Tahoma"/>
                <w:sz w:val="20"/>
                <w:szCs w:val="20"/>
              </w:rPr>
              <w:t>п</w:t>
            </w:r>
            <w:proofErr w:type="gramEnd"/>
            <w:r w:rsidRPr="00674C4E">
              <w:rPr>
                <w:rStyle w:val="211pt"/>
                <w:rFonts w:eastAsia="Tahoma"/>
                <w:sz w:val="20"/>
                <w:szCs w:val="20"/>
              </w:rPr>
              <w:t>/п</w:t>
            </w:r>
          </w:p>
        </w:tc>
        <w:tc>
          <w:tcPr>
            <w:tcW w:w="2755" w:type="dxa"/>
            <w:shd w:val="clear" w:color="auto" w:fill="FFFFFF"/>
            <w:vAlign w:val="center"/>
          </w:tcPr>
          <w:p w:rsidR="005D71ED" w:rsidRPr="00674C4E" w:rsidRDefault="005D71ED" w:rsidP="005D71ED">
            <w:pPr>
              <w:tabs>
                <w:tab w:val="left" w:pos="0"/>
              </w:tabs>
              <w:spacing w:after="0" w:line="278" w:lineRule="exac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4E">
              <w:rPr>
                <w:rStyle w:val="211pt"/>
                <w:rFonts w:eastAsia="Tahoma"/>
                <w:sz w:val="20"/>
                <w:szCs w:val="20"/>
              </w:rPr>
              <w:t>Код</w:t>
            </w:r>
            <w:r w:rsidRPr="00674C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наименование</w:t>
            </w:r>
          </w:p>
          <w:p w:rsidR="005D71ED" w:rsidRPr="00674C4E" w:rsidRDefault="005D71ED" w:rsidP="005D71ED">
            <w:pPr>
              <w:tabs>
                <w:tab w:val="left" w:pos="0"/>
              </w:tabs>
              <w:spacing w:after="0" w:line="278" w:lineRule="exac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4E">
              <w:rPr>
                <w:rStyle w:val="211pt"/>
                <w:rFonts w:eastAsia="Tahoma"/>
                <w:sz w:val="20"/>
                <w:szCs w:val="20"/>
              </w:rPr>
              <w:t>профессионального</w:t>
            </w:r>
          </w:p>
          <w:p w:rsidR="005D71ED" w:rsidRPr="00674C4E" w:rsidRDefault="005D71ED" w:rsidP="005D71ED">
            <w:pPr>
              <w:tabs>
                <w:tab w:val="left" w:pos="0"/>
              </w:tabs>
              <w:spacing w:after="0" w:line="278" w:lineRule="exact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4E">
              <w:rPr>
                <w:rStyle w:val="211pt"/>
                <w:rFonts w:eastAsia="Tahoma"/>
                <w:sz w:val="20"/>
                <w:szCs w:val="20"/>
              </w:rPr>
              <w:t>стандарта</w:t>
            </w:r>
          </w:p>
        </w:tc>
        <w:tc>
          <w:tcPr>
            <w:tcW w:w="2651" w:type="dxa"/>
            <w:shd w:val="clear" w:color="auto" w:fill="FFFFFF"/>
          </w:tcPr>
          <w:p w:rsidR="005D71ED" w:rsidRPr="00674C4E" w:rsidRDefault="005D71ED" w:rsidP="005D71ED">
            <w:pPr>
              <w:tabs>
                <w:tab w:val="left" w:pos="0"/>
              </w:tabs>
              <w:spacing w:line="278" w:lineRule="exact"/>
              <w:jc w:val="center"/>
              <w:rPr>
                <w:rStyle w:val="211pt"/>
                <w:rFonts w:eastAsia="Tahoma"/>
                <w:sz w:val="20"/>
                <w:szCs w:val="20"/>
              </w:rPr>
            </w:pPr>
            <w:r w:rsidRPr="00674C4E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профессионального стандарта</w:t>
            </w:r>
          </w:p>
        </w:tc>
        <w:tc>
          <w:tcPr>
            <w:tcW w:w="3112" w:type="dxa"/>
            <w:shd w:val="clear" w:color="auto" w:fill="FFFFFF"/>
            <w:vAlign w:val="center"/>
          </w:tcPr>
          <w:p w:rsidR="005D71ED" w:rsidRPr="00674C4E" w:rsidRDefault="005D71ED" w:rsidP="005D71ED">
            <w:pPr>
              <w:tabs>
                <w:tab w:val="left" w:pos="0"/>
              </w:tabs>
              <w:spacing w:line="27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4E">
              <w:rPr>
                <w:rFonts w:ascii="Times New Roman" w:hAnsi="Times New Roman" w:cs="Times New Roman"/>
                <w:b/>
                <w:sz w:val="20"/>
                <w:szCs w:val="20"/>
              </w:rPr>
              <w:t>Обобщенные трудовые функции</w:t>
            </w:r>
          </w:p>
        </w:tc>
      </w:tr>
      <w:tr w:rsidR="005D71ED" w:rsidRPr="00674C4E" w:rsidTr="005D71ED">
        <w:trPr>
          <w:trHeight w:hRule="exact" w:val="705"/>
        </w:trPr>
        <w:tc>
          <w:tcPr>
            <w:tcW w:w="9513" w:type="dxa"/>
            <w:gridSpan w:val="4"/>
            <w:shd w:val="clear" w:color="auto" w:fill="FFFFFF"/>
            <w:vAlign w:val="center"/>
          </w:tcPr>
          <w:p w:rsidR="005D71ED" w:rsidRPr="00674C4E" w:rsidRDefault="005D71ED" w:rsidP="005D71ED">
            <w:pPr>
              <w:tabs>
                <w:tab w:val="left" w:pos="0"/>
              </w:tabs>
              <w:spacing w:line="27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4E">
              <w:rPr>
                <w:rStyle w:val="211pt"/>
                <w:rFonts w:eastAsia="Tahoma"/>
                <w:sz w:val="20"/>
                <w:szCs w:val="20"/>
              </w:rPr>
              <w:t>Наименование области профессиональной деятельности</w:t>
            </w:r>
          </w:p>
        </w:tc>
      </w:tr>
      <w:tr w:rsidR="005D71ED" w:rsidRPr="00674C4E" w:rsidTr="005D71ED">
        <w:trPr>
          <w:trHeight w:hRule="exact" w:val="431"/>
        </w:trPr>
        <w:tc>
          <w:tcPr>
            <w:tcW w:w="995" w:type="dxa"/>
            <w:shd w:val="clear" w:color="auto" w:fill="FFFF00"/>
            <w:vAlign w:val="center"/>
          </w:tcPr>
          <w:p w:rsidR="005D71ED" w:rsidRPr="00674C4E" w:rsidRDefault="005D71ED" w:rsidP="00D717AE">
            <w:pPr>
              <w:tabs>
                <w:tab w:val="left" w:pos="0"/>
              </w:tabs>
              <w:spacing w:line="220" w:lineRule="exact"/>
              <w:jc w:val="center"/>
              <w:rPr>
                <w:rStyle w:val="211pt"/>
                <w:rFonts w:eastAsia="Tahoma"/>
                <w:sz w:val="20"/>
                <w:szCs w:val="20"/>
              </w:rPr>
            </w:pPr>
          </w:p>
        </w:tc>
        <w:tc>
          <w:tcPr>
            <w:tcW w:w="2755" w:type="dxa"/>
            <w:shd w:val="clear" w:color="auto" w:fill="FFFF00"/>
            <w:vAlign w:val="center"/>
          </w:tcPr>
          <w:p w:rsidR="005D71ED" w:rsidRPr="00674C4E" w:rsidRDefault="005D71ED" w:rsidP="005D71ED">
            <w:pPr>
              <w:tabs>
                <w:tab w:val="left" w:pos="0"/>
              </w:tabs>
              <w:spacing w:after="0" w:line="278" w:lineRule="exact"/>
              <w:ind w:left="57" w:right="57"/>
              <w:jc w:val="center"/>
              <w:rPr>
                <w:rStyle w:val="211pt"/>
                <w:rFonts w:eastAsia="Tahoma"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FFFF00"/>
          </w:tcPr>
          <w:p w:rsidR="005D71ED" w:rsidRPr="00674C4E" w:rsidRDefault="005D71ED" w:rsidP="005D71ED">
            <w:pPr>
              <w:tabs>
                <w:tab w:val="left" w:pos="0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FFFF00"/>
            <w:vAlign w:val="center"/>
          </w:tcPr>
          <w:p w:rsidR="005D71ED" w:rsidRPr="00674C4E" w:rsidRDefault="005D71ED" w:rsidP="005D71ED">
            <w:pPr>
              <w:tabs>
                <w:tab w:val="left" w:pos="0"/>
              </w:tabs>
              <w:spacing w:line="27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1ED" w:rsidRPr="00674C4E" w:rsidTr="005D71ED">
        <w:trPr>
          <w:trHeight w:hRule="exact" w:val="424"/>
        </w:trPr>
        <w:tc>
          <w:tcPr>
            <w:tcW w:w="995" w:type="dxa"/>
            <w:shd w:val="clear" w:color="auto" w:fill="FFFF00"/>
            <w:vAlign w:val="center"/>
          </w:tcPr>
          <w:p w:rsidR="005D71ED" w:rsidRPr="00674C4E" w:rsidRDefault="005D71ED" w:rsidP="00D717AE">
            <w:pPr>
              <w:tabs>
                <w:tab w:val="left" w:pos="0"/>
              </w:tabs>
              <w:spacing w:line="220" w:lineRule="exact"/>
              <w:jc w:val="center"/>
              <w:rPr>
                <w:rStyle w:val="211pt"/>
                <w:rFonts w:eastAsia="Tahoma"/>
                <w:sz w:val="20"/>
                <w:szCs w:val="20"/>
              </w:rPr>
            </w:pPr>
          </w:p>
        </w:tc>
        <w:tc>
          <w:tcPr>
            <w:tcW w:w="2755" w:type="dxa"/>
            <w:shd w:val="clear" w:color="auto" w:fill="FFFF00"/>
            <w:vAlign w:val="center"/>
          </w:tcPr>
          <w:p w:rsidR="005D71ED" w:rsidRPr="00674C4E" w:rsidRDefault="005D71ED" w:rsidP="005D71ED">
            <w:pPr>
              <w:tabs>
                <w:tab w:val="left" w:pos="0"/>
              </w:tabs>
              <w:spacing w:after="0" w:line="278" w:lineRule="exact"/>
              <w:ind w:left="57" w:right="57"/>
              <w:jc w:val="center"/>
              <w:rPr>
                <w:rStyle w:val="211pt"/>
                <w:rFonts w:eastAsia="Tahoma"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FFFF00"/>
          </w:tcPr>
          <w:p w:rsidR="005D71ED" w:rsidRPr="00674C4E" w:rsidRDefault="005D71ED" w:rsidP="005D71ED">
            <w:pPr>
              <w:tabs>
                <w:tab w:val="left" w:pos="0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FFFF00"/>
            <w:vAlign w:val="center"/>
          </w:tcPr>
          <w:p w:rsidR="005D71ED" w:rsidRPr="00674C4E" w:rsidRDefault="005D71ED" w:rsidP="005D71ED">
            <w:pPr>
              <w:tabs>
                <w:tab w:val="left" w:pos="0"/>
              </w:tabs>
              <w:spacing w:line="27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1ED" w:rsidRPr="00674C4E" w:rsidTr="005D71ED">
        <w:trPr>
          <w:trHeight w:hRule="exact" w:val="416"/>
        </w:trPr>
        <w:tc>
          <w:tcPr>
            <w:tcW w:w="995" w:type="dxa"/>
            <w:shd w:val="clear" w:color="auto" w:fill="FFFF00"/>
            <w:vAlign w:val="center"/>
          </w:tcPr>
          <w:p w:rsidR="005D71ED" w:rsidRPr="00674C4E" w:rsidRDefault="005D71ED" w:rsidP="00D717AE">
            <w:pPr>
              <w:tabs>
                <w:tab w:val="left" w:pos="0"/>
              </w:tabs>
              <w:spacing w:line="220" w:lineRule="exact"/>
              <w:jc w:val="center"/>
              <w:rPr>
                <w:rStyle w:val="211pt"/>
                <w:rFonts w:eastAsia="Tahoma"/>
                <w:sz w:val="20"/>
                <w:szCs w:val="20"/>
              </w:rPr>
            </w:pPr>
          </w:p>
        </w:tc>
        <w:tc>
          <w:tcPr>
            <w:tcW w:w="2755" w:type="dxa"/>
            <w:shd w:val="clear" w:color="auto" w:fill="FFFF00"/>
            <w:vAlign w:val="center"/>
          </w:tcPr>
          <w:p w:rsidR="005D71ED" w:rsidRPr="00674C4E" w:rsidRDefault="005D71ED" w:rsidP="005D71ED">
            <w:pPr>
              <w:tabs>
                <w:tab w:val="left" w:pos="0"/>
              </w:tabs>
              <w:spacing w:after="0" w:line="278" w:lineRule="exact"/>
              <w:ind w:left="57" w:right="57"/>
              <w:jc w:val="center"/>
              <w:rPr>
                <w:rStyle w:val="211pt"/>
                <w:rFonts w:eastAsia="Tahoma"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FFFF00"/>
          </w:tcPr>
          <w:p w:rsidR="005D71ED" w:rsidRPr="00674C4E" w:rsidRDefault="005D71ED" w:rsidP="005D71ED">
            <w:pPr>
              <w:tabs>
                <w:tab w:val="left" w:pos="0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FFFF00"/>
            <w:vAlign w:val="center"/>
          </w:tcPr>
          <w:p w:rsidR="005D71ED" w:rsidRPr="00674C4E" w:rsidRDefault="005D71ED" w:rsidP="005D71ED">
            <w:pPr>
              <w:tabs>
                <w:tab w:val="left" w:pos="0"/>
              </w:tabs>
              <w:spacing w:line="27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7C76" w:rsidRDefault="00C57C76" w:rsidP="00C57C76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sectPr w:rsidR="00C57C76" w:rsidSect="00674C4E"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4B5" w:rsidRDefault="00B474B5" w:rsidP="006C0F4E">
      <w:pPr>
        <w:spacing w:after="0" w:line="240" w:lineRule="auto"/>
      </w:pPr>
      <w:r>
        <w:separator/>
      </w:r>
    </w:p>
  </w:endnote>
  <w:endnote w:type="continuationSeparator" w:id="0">
    <w:p w:rsidR="00B474B5" w:rsidRDefault="00B474B5" w:rsidP="006C0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357" w:rsidRDefault="00E41357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424337"/>
      <w:docPartObj>
        <w:docPartGallery w:val="Page Numbers (Bottom of Page)"/>
        <w:docPartUnique/>
      </w:docPartObj>
    </w:sdtPr>
    <w:sdtEndPr/>
    <w:sdtContent>
      <w:p w:rsidR="00E41357" w:rsidRDefault="00E41357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872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E41357" w:rsidRDefault="00E41357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357" w:rsidRDefault="00E413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4B5" w:rsidRDefault="00B474B5" w:rsidP="006C0F4E">
      <w:pPr>
        <w:spacing w:after="0" w:line="240" w:lineRule="auto"/>
      </w:pPr>
      <w:r>
        <w:separator/>
      </w:r>
    </w:p>
  </w:footnote>
  <w:footnote w:type="continuationSeparator" w:id="0">
    <w:p w:rsidR="00B474B5" w:rsidRDefault="00B474B5" w:rsidP="006C0F4E">
      <w:pPr>
        <w:spacing w:after="0" w:line="240" w:lineRule="auto"/>
      </w:pPr>
      <w:r>
        <w:continuationSeparator/>
      </w:r>
    </w:p>
  </w:footnote>
  <w:footnote w:id="1">
    <w:p w:rsidR="00E41357" w:rsidRPr="00602382" w:rsidRDefault="00E41357" w:rsidP="00602382">
      <w:pPr>
        <w:pStyle w:val="ac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602382">
        <w:rPr>
          <w:rFonts w:ascii="Times New Roman" w:eastAsia="Times New Roman" w:hAnsi="Times New Roman" w:cs="Times New Roman"/>
          <w:b/>
          <w:lang w:val="x-none"/>
        </w:rPr>
        <w:t>Примечание:</w:t>
      </w:r>
      <w:r w:rsidRPr="00602382">
        <w:rPr>
          <w:rFonts w:ascii="Times New Roman" w:eastAsia="Times New Roman" w:hAnsi="Times New Roman" w:cs="Times New Roman"/>
          <w:lang w:val="x-none"/>
        </w:rPr>
        <w:t xml:space="preserve"> указать область и сферу профессиональной деятельности в соответствии </w:t>
      </w:r>
      <w:r w:rsidRPr="005216EF">
        <w:rPr>
          <w:rFonts w:ascii="Times New Roman" w:eastAsia="Times New Roman" w:hAnsi="Times New Roman" w:cs="Times New Roman"/>
          <w:lang w:val="x-none"/>
        </w:rPr>
        <w:t>пунктом 1.11 соответствующего ФГОС ВО магистратуры</w:t>
      </w:r>
      <w:r w:rsidRPr="00602382">
        <w:rPr>
          <w:rFonts w:ascii="Times New Roman" w:eastAsia="Times New Roman" w:hAnsi="Times New Roman" w:cs="Times New Roman"/>
          <w:lang w:val="x-none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</w:t>
      </w:r>
      <w:r w:rsidRPr="00602382">
        <w:rPr>
          <w:rFonts w:ascii="Times New Roman" w:eastAsia="Times New Roman" w:hAnsi="Times New Roman" w:cs="Times New Roman"/>
          <w:lang w:val="x-none"/>
        </w:rPr>
        <w:t>с приложени</w:t>
      </w:r>
      <w:r w:rsidRPr="00602382">
        <w:rPr>
          <w:rFonts w:ascii="Times New Roman" w:eastAsia="Times New Roman" w:hAnsi="Times New Roman" w:cs="Times New Roman"/>
        </w:rPr>
        <w:t>ем</w:t>
      </w:r>
      <w:r w:rsidRPr="00602382">
        <w:rPr>
          <w:rFonts w:ascii="Times New Roman" w:eastAsia="Times New Roman" w:hAnsi="Times New Roman" w:cs="Times New Roman"/>
          <w:lang w:val="x-none"/>
        </w:rPr>
        <w:t xml:space="preserve"> к приказу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34779).</w:t>
      </w:r>
      <w:r w:rsidRPr="00602382">
        <w:rPr>
          <w:rFonts w:ascii="Times New Roman" w:eastAsia="Times New Roman" w:hAnsi="Times New Roman" w:cs="Times New Roman"/>
        </w:rPr>
        <w:t xml:space="preserve"> Если области деятельности и имеющиеся </w:t>
      </w:r>
      <w:proofErr w:type="spellStart"/>
      <w:r w:rsidRPr="00602382">
        <w:rPr>
          <w:rFonts w:ascii="Times New Roman" w:eastAsia="Times New Roman" w:hAnsi="Times New Roman" w:cs="Times New Roman"/>
        </w:rPr>
        <w:t>профстандарты</w:t>
      </w:r>
      <w:proofErr w:type="spellEnd"/>
      <w:r w:rsidRPr="00602382">
        <w:rPr>
          <w:rFonts w:ascii="Times New Roman" w:eastAsia="Times New Roman" w:hAnsi="Times New Roman" w:cs="Times New Roman"/>
        </w:rPr>
        <w:t xml:space="preserve"> не отражают специфики подготовки, можно дать дополнительно в свободной форме характеристику профессиональной деятельности выпускников</w:t>
      </w:r>
    </w:p>
    <w:p w:rsidR="00E41357" w:rsidRDefault="00E41357">
      <w:pPr>
        <w:pStyle w:val="ac"/>
      </w:pPr>
    </w:p>
  </w:footnote>
  <w:footnote w:id="2">
    <w:p w:rsidR="00E41357" w:rsidRDefault="00E41357" w:rsidP="005216EF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AB1A3E">
        <w:rPr>
          <w:rFonts w:ascii="Times New Roman" w:hAnsi="Times New Roman" w:cs="Times New Roman"/>
          <w:b/>
        </w:rPr>
        <w:t>Примечание:</w:t>
      </w:r>
      <w:r>
        <w:rPr>
          <w:rFonts w:ascii="Times New Roman" w:hAnsi="Times New Roman" w:cs="Times New Roman"/>
        </w:rPr>
        <w:t xml:space="preserve"> у</w:t>
      </w:r>
      <w:r w:rsidRPr="00AB1A3E">
        <w:rPr>
          <w:rFonts w:ascii="Times New Roman" w:hAnsi="Times New Roman" w:cs="Times New Roman"/>
        </w:rPr>
        <w:t>казать тип</w:t>
      </w:r>
      <w:r>
        <w:rPr>
          <w:rFonts w:ascii="Times New Roman" w:hAnsi="Times New Roman" w:cs="Times New Roman"/>
        </w:rPr>
        <w:t xml:space="preserve"> профессиональной деятельности</w:t>
      </w:r>
      <w:r w:rsidRPr="005216EF">
        <w:rPr>
          <w:rFonts w:ascii="Times New Roman" w:hAnsi="Times New Roman" w:cs="Times New Roman"/>
        </w:rPr>
        <w:t xml:space="preserve"> с учетом пункта 1.12 соответствующего ФГОС </w:t>
      </w:r>
      <w:proofErr w:type="gramStart"/>
      <w:r w:rsidRPr="005216EF">
        <w:rPr>
          <w:rFonts w:ascii="Times New Roman" w:hAnsi="Times New Roman" w:cs="Times New Roman"/>
        </w:rPr>
        <w:t>ВО</w:t>
      </w:r>
      <w:proofErr w:type="gramEnd"/>
      <w:r w:rsidRPr="005216EF">
        <w:rPr>
          <w:rFonts w:ascii="Times New Roman" w:hAnsi="Times New Roman" w:cs="Times New Roman"/>
        </w:rPr>
        <w:t xml:space="preserve"> магистратуры</w:t>
      </w:r>
      <w:r>
        <w:rPr>
          <w:rFonts w:ascii="Times New Roman" w:hAnsi="Times New Roman" w:cs="Times New Roman"/>
        </w:rPr>
        <w:t xml:space="preserve">. </w:t>
      </w:r>
      <w:r w:rsidRPr="00AB1A3E">
        <w:rPr>
          <w:rFonts w:ascii="Times New Roman" w:hAnsi="Times New Roman" w:cs="Times New Roman"/>
        </w:rPr>
        <w:t xml:space="preserve">К каждому типу профессиональных задач указываются несколько наиболее важных профессиональных задач (устанавливаются разработчиками </w:t>
      </w:r>
      <w:r>
        <w:rPr>
          <w:rFonts w:ascii="Times New Roman" w:hAnsi="Times New Roman" w:cs="Times New Roman"/>
        </w:rPr>
        <w:t>СУ</w:t>
      </w:r>
      <w:r w:rsidRPr="00AB1A3E">
        <w:rPr>
          <w:rFonts w:ascii="Times New Roman" w:hAnsi="Times New Roman" w:cs="Times New Roman"/>
        </w:rPr>
        <w:t xml:space="preserve">ОС НИ ТГУ после консультаций с ключевыми работодателями, </w:t>
      </w:r>
      <w:proofErr w:type="gramStart"/>
      <w:r w:rsidRPr="00AB1A3E">
        <w:rPr>
          <w:rFonts w:ascii="Times New Roman" w:hAnsi="Times New Roman" w:cs="Times New Roman"/>
        </w:rPr>
        <w:t>и(</w:t>
      </w:r>
      <w:proofErr w:type="gramEnd"/>
      <w:r w:rsidRPr="00AB1A3E">
        <w:rPr>
          <w:rFonts w:ascii="Times New Roman" w:hAnsi="Times New Roman" w:cs="Times New Roman"/>
        </w:rPr>
        <w:t>или) на основе анализа профессиональных стандартов).</w:t>
      </w:r>
      <w:r>
        <w:rPr>
          <w:rFonts w:ascii="Times New Roman" w:hAnsi="Times New Roman" w:cs="Times New Roman"/>
        </w:rPr>
        <w:t xml:space="preserve"> </w:t>
      </w:r>
      <w:r w:rsidRPr="006A7DB2">
        <w:rPr>
          <w:rFonts w:ascii="Times New Roman" w:hAnsi="Times New Roman" w:cs="Times New Roman"/>
        </w:rPr>
        <w:t>Необходимо придерживаться следующих универсальных формулировок для указания общих для многих сфер деятельности («сквозных») типов задач профессиональной деятельности: научно-исследовательский, технологический, педагогический, организационно-управленческий, проектный (далее указываются специфические типы задач (при наличии)).</w:t>
      </w:r>
    </w:p>
  </w:footnote>
  <w:footnote w:id="3">
    <w:p w:rsidR="00E41357" w:rsidRDefault="00E41357">
      <w:pPr>
        <w:pStyle w:val="ac"/>
      </w:pPr>
      <w:r>
        <w:rPr>
          <w:rStyle w:val="ae"/>
        </w:rPr>
        <w:footnoteRef/>
      </w:r>
      <w:r>
        <w:t xml:space="preserve"> </w:t>
      </w:r>
      <w:r w:rsidRPr="006A5D7E">
        <w:rPr>
          <w:rFonts w:ascii="Times New Roman" w:hAnsi="Times New Roman"/>
        </w:rPr>
        <w:t xml:space="preserve">Не менее объема, установленного соответствующим ФГОС </w:t>
      </w:r>
      <w:proofErr w:type="gramStart"/>
      <w:r w:rsidRPr="006A5D7E">
        <w:rPr>
          <w:rFonts w:ascii="Times New Roman" w:hAnsi="Times New Roman"/>
        </w:rPr>
        <w:t>ВО</w:t>
      </w:r>
      <w:proofErr w:type="gramEnd"/>
      <w:r w:rsidRPr="006A5D7E">
        <w:rPr>
          <w:rFonts w:ascii="Times New Roman" w:hAnsi="Times New Roman"/>
        </w:rPr>
        <w:t xml:space="preserve"> </w:t>
      </w:r>
      <w:proofErr w:type="gramStart"/>
      <w:r w:rsidRPr="006A5D7E">
        <w:rPr>
          <w:rFonts w:ascii="Times New Roman" w:hAnsi="Times New Roman"/>
        </w:rPr>
        <w:t>по</w:t>
      </w:r>
      <w:proofErr w:type="gramEnd"/>
      <w:r w:rsidRPr="006A5D7E">
        <w:rPr>
          <w:rFonts w:ascii="Times New Roman" w:hAnsi="Times New Roman"/>
        </w:rPr>
        <w:t xml:space="preserve"> данному направлению подготовки</w:t>
      </w:r>
    </w:p>
  </w:footnote>
  <w:footnote w:id="4">
    <w:p w:rsidR="00E41357" w:rsidRDefault="00E41357">
      <w:pPr>
        <w:pStyle w:val="ac"/>
      </w:pPr>
      <w:r>
        <w:rPr>
          <w:rStyle w:val="ae"/>
        </w:rPr>
        <w:footnoteRef/>
      </w:r>
      <w:r>
        <w:t xml:space="preserve"> </w:t>
      </w:r>
      <w:r w:rsidRPr="006A5D7E">
        <w:rPr>
          <w:rFonts w:ascii="Times New Roman" w:hAnsi="Times New Roman"/>
        </w:rPr>
        <w:t xml:space="preserve">Не менее объема, установленного соответствующим ФГОС </w:t>
      </w:r>
      <w:proofErr w:type="gramStart"/>
      <w:r w:rsidRPr="006A5D7E">
        <w:rPr>
          <w:rFonts w:ascii="Times New Roman" w:hAnsi="Times New Roman"/>
        </w:rPr>
        <w:t>ВО</w:t>
      </w:r>
      <w:proofErr w:type="gramEnd"/>
      <w:r w:rsidRPr="006A5D7E">
        <w:rPr>
          <w:rFonts w:ascii="Times New Roman" w:hAnsi="Times New Roman"/>
        </w:rPr>
        <w:t xml:space="preserve"> </w:t>
      </w:r>
      <w:proofErr w:type="gramStart"/>
      <w:r w:rsidRPr="006A5D7E">
        <w:rPr>
          <w:rFonts w:ascii="Times New Roman" w:hAnsi="Times New Roman"/>
        </w:rPr>
        <w:t>по</w:t>
      </w:r>
      <w:proofErr w:type="gramEnd"/>
      <w:r w:rsidRPr="006A5D7E">
        <w:rPr>
          <w:rFonts w:ascii="Times New Roman" w:hAnsi="Times New Roman"/>
        </w:rPr>
        <w:t xml:space="preserve"> данному направлению подготовки</w:t>
      </w:r>
    </w:p>
  </w:footnote>
  <w:footnote w:id="5">
    <w:p w:rsidR="00F538C3" w:rsidRDefault="00F538C3">
      <w:pPr>
        <w:pStyle w:val="ac"/>
      </w:pPr>
      <w:r>
        <w:rPr>
          <w:rStyle w:val="ae"/>
        </w:rPr>
        <w:footnoteRef/>
      </w:r>
      <w:r>
        <w:t xml:space="preserve"> </w:t>
      </w:r>
      <w:r w:rsidRPr="006A5D7E">
        <w:rPr>
          <w:rFonts w:ascii="Times New Roman" w:hAnsi="Times New Roman"/>
        </w:rPr>
        <w:t xml:space="preserve">Не менее объема, установленного соответствующим ФГОС </w:t>
      </w:r>
      <w:proofErr w:type="gramStart"/>
      <w:r w:rsidRPr="006A5D7E">
        <w:rPr>
          <w:rFonts w:ascii="Times New Roman" w:hAnsi="Times New Roman"/>
        </w:rPr>
        <w:t>ВО</w:t>
      </w:r>
      <w:proofErr w:type="gramEnd"/>
      <w:r w:rsidRPr="006A5D7E">
        <w:rPr>
          <w:rFonts w:ascii="Times New Roman" w:hAnsi="Times New Roman"/>
        </w:rPr>
        <w:t xml:space="preserve"> </w:t>
      </w:r>
      <w:proofErr w:type="gramStart"/>
      <w:r w:rsidRPr="006A5D7E">
        <w:rPr>
          <w:rFonts w:ascii="Times New Roman" w:hAnsi="Times New Roman"/>
        </w:rPr>
        <w:t>по</w:t>
      </w:r>
      <w:proofErr w:type="gramEnd"/>
      <w:r w:rsidRPr="006A5D7E">
        <w:rPr>
          <w:rFonts w:ascii="Times New Roman" w:hAnsi="Times New Roman"/>
        </w:rPr>
        <w:t xml:space="preserve"> данному направлению подготовки</w:t>
      </w:r>
    </w:p>
  </w:footnote>
  <w:footnote w:id="6">
    <w:p w:rsidR="00F538C3" w:rsidRPr="00184FCA" w:rsidRDefault="00F538C3" w:rsidP="00F538C3">
      <w:pPr>
        <w:pStyle w:val="ac"/>
        <w:rPr>
          <w:rFonts w:ascii="Times New Roman" w:hAnsi="Times New Roman"/>
        </w:rPr>
      </w:pPr>
      <w:r w:rsidRPr="00184FCA">
        <w:rPr>
          <w:rStyle w:val="ae"/>
        </w:rPr>
        <w:footnoteRef/>
      </w:r>
      <w:r w:rsidRPr="00184FCA">
        <w:rPr>
          <w:rFonts w:ascii="Times New Roman" w:hAnsi="Times New Roman"/>
        </w:rPr>
        <w:t xml:space="preserve"> Факультативные дисциплины не включаются в объем </w:t>
      </w:r>
      <w:r>
        <w:rPr>
          <w:rFonts w:ascii="Times New Roman" w:hAnsi="Times New Roman"/>
        </w:rPr>
        <w:t xml:space="preserve">ОПОП магистратуры </w:t>
      </w:r>
      <w:r w:rsidRPr="00184FCA">
        <w:rPr>
          <w:rFonts w:ascii="Times New Roman" w:hAnsi="Times New Roman"/>
        </w:rPr>
        <w:t xml:space="preserve"> и не могут превышать 10 </w:t>
      </w:r>
      <w:r>
        <w:rPr>
          <w:rFonts w:ascii="Times New Roman" w:hAnsi="Times New Roman"/>
        </w:rPr>
        <w:t>ЗЕ.</w:t>
      </w:r>
    </w:p>
  </w:footnote>
  <w:footnote w:id="7">
    <w:p w:rsidR="000451D7" w:rsidRDefault="000451D7">
      <w:pPr>
        <w:pStyle w:val="ac"/>
      </w:pPr>
      <w:r>
        <w:rPr>
          <w:rStyle w:val="ae"/>
        </w:rPr>
        <w:footnoteRef/>
      </w:r>
      <w:r>
        <w:t xml:space="preserve"> </w:t>
      </w:r>
      <w:r w:rsidRPr="000451D7">
        <w:rPr>
          <w:rFonts w:ascii="Times New Roman" w:hAnsi="Times New Roman"/>
        </w:rPr>
        <w:t xml:space="preserve">Указываются виды и типы практик, все или некоторые, из перечня установленного соответствующим ФГОС </w:t>
      </w:r>
      <w:proofErr w:type="gramStart"/>
      <w:r w:rsidRPr="000451D7">
        <w:rPr>
          <w:rFonts w:ascii="Times New Roman" w:hAnsi="Times New Roman"/>
        </w:rPr>
        <w:t>ВО</w:t>
      </w:r>
      <w:proofErr w:type="gramEnd"/>
      <w:r w:rsidRPr="000451D7">
        <w:rPr>
          <w:rFonts w:ascii="Times New Roman" w:hAnsi="Times New Roman"/>
        </w:rPr>
        <w:t xml:space="preserve"> </w:t>
      </w:r>
      <w:proofErr w:type="gramStart"/>
      <w:r w:rsidRPr="000451D7">
        <w:rPr>
          <w:rFonts w:ascii="Times New Roman" w:hAnsi="Times New Roman"/>
        </w:rPr>
        <w:t>по</w:t>
      </w:r>
      <w:proofErr w:type="gramEnd"/>
      <w:r w:rsidRPr="000451D7">
        <w:rPr>
          <w:rFonts w:ascii="Times New Roman" w:hAnsi="Times New Roman"/>
        </w:rPr>
        <w:t xml:space="preserve"> направлению подготовки, или устанавливаются дополнительные типы учебной и производственной практик.</w:t>
      </w:r>
    </w:p>
  </w:footnote>
  <w:footnote w:id="8">
    <w:p w:rsidR="000451D7" w:rsidRPr="000451D7" w:rsidRDefault="000451D7" w:rsidP="000451D7">
      <w:pPr>
        <w:pStyle w:val="ac"/>
        <w:jc w:val="both"/>
        <w:rPr>
          <w:rFonts w:ascii="Times New Roman" w:hAnsi="Times New Roman"/>
        </w:rPr>
      </w:pPr>
      <w:r>
        <w:rPr>
          <w:rStyle w:val="ae"/>
        </w:rPr>
        <w:footnoteRef/>
      </w:r>
      <w:r>
        <w:t xml:space="preserve"> </w:t>
      </w:r>
      <w:r w:rsidRPr="000451D7">
        <w:rPr>
          <w:rFonts w:ascii="Times New Roman" w:hAnsi="Times New Roman"/>
        </w:rPr>
        <w:t xml:space="preserve">Описывается, что может быть включено в НИР магистрантов данного направления (в </w:t>
      </w:r>
      <w:proofErr w:type="spellStart"/>
      <w:r w:rsidRPr="000451D7">
        <w:rPr>
          <w:rFonts w:ascii="Times New Roman" w:hAnsi="Times New Roman"/>
        </w:rPr>
        <w:t>т.ч</w:t>
      </w:r>
      <w:proofErr w:type="spellEnd"/>
      <w:r w:rsidRPr="000451D7">
        <w:rPr>
          <w:rFonts w:ascii="Times New Roman" w:hAnsi="Times New Roman"/>
        </w:rPr>
        <w:t xml:space="preserve">. помимо курсовых работ и подготовки ВКР), например, публикации, которые могут быть засчитаны обучающимся ОПОП магистратуры в качестве НИР и  </w:t>
      </w:r>
      <w:proofErr w:type="gramStart"/>
      <w:r w:rsidRPr="000451D7">
        <w:rPr>
          <w:rFonts w:ascii="Times New Roman" w:hAnsi="Times New Roman"/>
        </w:rPr>
        <w:t>другое</w:t>
      </w:r>
      <w:proofErr w:type="gramEnd"/>
      <w:r w:rsidRPr="000451D7">
        <w:rPr>
          <w:rFonts w:ascii="Times New Roman" w:hAnsi="Times New Roman"/>
        </w:rPr>
        <w:t>.</w:t>
      </w:r>
    </w:p>
    <w:p w:rsidR="000451D7" w:rsidRPr="000451D7" w:rsidRDefault="000451D7" w:rsidP="000451D7">
      <w:pPr>
        <w:pStyle w:val="ac"/>
        <w:jc w:val="both"/>
        <w:rPr>
          <w:rFonts w:ascii="Times New Roman" w:hAnsi="Times New Roman"/>
        </w:rPr>
      </w:pPr>
      <w:r w:rsidRPr="000451D7">
        <w:rPr>
          <w:rFonts w:ascii="Times New Roman" w:hAnsi="Times New Roman"/>
        </w:rPr>
        <w:t>Одной из основных активных форм освоения профессиональных компетенций, связанных с решением тех типов профессиональных задач, к которым готовится магистрант, для ОПОП магистратуры является научно-исследовательский семинар (НИС), входящий в обязательную часть  образовательной программы и продолжающийся на регулярной основе, к работе которого привлекаются ведущие исследователи и специалисты-практики. В рамках НИС должны быть предусмотрены встречи с представителями российских и зарубежных компаний, государственных и общественных организаций, мастер-классы экспертов и специалистов.</w:t>
      </w:r>
    </w:p>
  </w:footnote>
  <w:footnote w:id="9">
    <w:p w:rsidR="000451D7" w:rsidRPr="000451D7" w:rsidRDefault="000451D7" w:rsidP="000451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>
        <w:rPr>
          <w:rStyle w:val="ae"/>
        </w:rPr>
        <w:footnoteRef/>
      </w:r>
      <w:r>
        <w:t xml:space="preserve"> </w:t>
      </w:r>
      <w:r w:rsidRPr="000451D7">
        <w:rPr>
          <w:rFonts w:ascii="Times New Roman" w:hAnsi="Times New Roman"/>
          <w:sz w:val="20"/>
          <w:szCs w:val="20"/>
        </w:rPr>
        <w:t>Описывается, какие типы проектов предлагаются магистрантам соответствующего направления подготовки, как будет организована проектная деятельность, предполагается ли проектный семинар; что может быть засчитано магистрантам в качестве проектной работы.</w:t>
      </w:r>
    </w:p>
  </w:footnote>
  <w:footnote w:id="10">
    <w:p w:rsidR="00F538C3" w:rsidRDefault="00F538C3" w:rsidP="00F538C3">
      <w:pPr>
        <w:pStyle w:val="ac"/>
      </w:pPr>
      <w:r>
        <w:rPr>
          <w:rStyle w:val="ae"/>
        </w:rPr>
        <w:footnoteRef/>
      </w:r>
      <w:r>
        <w:t xml:space="preserve"> </w:t>
      </w:r>
      <w:r w:rsidRPr="006A5D7E">
        <w:rPr>
          <w:rFonts w:ascii="Times New Roman" w:hAnsi="Times New Roman"/>
        </w:rPr>
        <w:t xml:space="preserve">Не менее объема, установленного </w:t>
      </w:r>
      <w:r>
        <w:rPr>
          <w:rFonts w:ascii="Times New Roman" w:hAnsi="Times New Roman"/>
        </w:rPr>
        <w:t>СУОС</w:t>
      </w:r>
      <w:r w:rsidRPr="006A5D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НИ ТГУ</w:t>
      </w:r>
      <w:r w:rsidRPr="006A5D7E">
        <w:rPr>
          <w:rFonts w:ascii="Times New Roman" w:hAnsi="Times New Roman"/>
        </w:rPr>
        <w:t xml:space="preserve"> по данному направлению подготовки</w:t>
      </w:r>
      <w:r w:rsidR="000451D7">
        <w:rPr>
          <w:rFonts w:ascii="Times New Roman" w:hAnsi="Times New Roman"/>
        </w:rPr>
        <w:t>.</w:t>
      </w:r>
    </w:p>
  </w:footnote>
  <w:footnote w:id="11">
    <w:p w:rsidR="00E41357" w:rsidRPr="00674C4E" w:rsidRDefault="00E41357">
      <w:pPr>
        <w:pStyle w:val="ac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F538C3">
        <w:rPr>
          <w:rFonts w:ascii="Times New Roman" w:hAnsi="Times New Roman"/>
        </w:rPr>
        <w:footnoteRef/>
      </w:r>
      <w:r w:rsidRPr="00F538C3">
        <w:rPr>
          <w:rFonts w:ascii="Times New Roman" w:hAnsi="Times New Roman"/>
        </w:rPr>
        <w:t xml:space="preserve"> </w:t>
      </w:r>
      <w:r w:rsidR="00F538C3" w:rsidRPr="00F538C3">
        <w:rPr>
          <w:rFonts w:ascii="Times New Roman" w:hAnsi="Times New Roman"/>
        </w:rPr>
        <w:t>Разработчики</w:t>
      </w:r>
      <w:r w:rsidR="00F538C3" w:rsidRPr="006B681E">
        <w:rPr>
          <w:rFonts w:ascii="Times New Roman" w:hAnsi="Times New Roman"/>
        </w:rPr>
        <w:t xml:space="preserve"> ОПОП </w:t>
      </w:r>
      <w:r w:rsidR="00F538C3">
        <w:rPr>
          <w:rFonts w:ascii="Times New Roman" w:hAnsi="Times New Roman"/>
        </w:rPr>
        <w:t>магистратуры</w:t>
      </w:r>
      <w:r w:rsidR="00F538C3" w:rsidRPr="006B681E">
        <w:rPr>
          <w:rFonts w:ascii="Times New Roman" w:hAnsi="Times New Roman"/>
        </w:rPr>
        <w:t xml:space="preserve"> устанавливают индикаторы достижения универсальных компетенций </w:t>
      </w:r>
      <w:r w:rsidR="00F538C3">
        <w:rPr>
          <w:rFonts w:ascii="Times New Roman" w:hAnsi="Times New Roman"/>
        </w:rPr>
        <w:t xml:space="preserve">(п.3.6. </w:t>
      </w:r>
      <w:r w:rsidR="00F538C3" w:rsidRPr="006B681E">
        <w:rPr>
          <w:rFonts w:ascii="Times New Roman" w:hAnsi="Times New Roman"/>
        </w:rPr>
        <w:t xml:space="preserve">настоящего </w:t>
      </w:r>
      <w:r w:rsidR="00F538C3">
        <w:rPr>
          <w:rFonts w:ascii="Times New Roman" w:hAnsi="Times New Roman"/>
        </w:rPr>
        <w:t>СУ</w:t>
      </w:r>
      <w:r w:rsidR="00F538C3" w:rsidRPr="006B681E">
        <w:rPr>
          <w:rFonts w:ascii="Times New Roman" w:hAnsi="Times New Roman"/>
        </w:rPr>
        <w:t>ОС НИ ТГУ)</w:t>
      </w:r>
    </w:p>
  </w:footnote>
  <w:footnote w:id="12">
    <w:p w:rsidR="00F538C3" w:rsidRPr="00F538C3" w:rsidRDefault="00F538C3" w:rsidP="00F538C3">
      <w:pPr>
        <w:pStyle w:val="ac"/>
        <w:jc w:val="both"/>
        <w:rPr>
          <w:rFonts w:ascii="Times New Roman" w:eastAsia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F538C3">
        <w:rPr>
          <w:rFonts w:ascii="Times New Roman" w:eastAsia="Times New Roman" w:hAnsi="Times New Roman" w:cs="Times New Roman"/>
          <w:lang w:val="x-none"/>
        </w:rPr>
        <w:t xml:space="preserve">Разработчики ОПОП </w:t>
      </w:r>
      <w:r>
        <w:rPr>
          <w:rFonts w:ascii="Times New Roman" w:eastAsia="Times New Roman" w:hAnsi="Times New Roman" w:cs="Times New Roman"/>
        </w:rPr>
        <w:t>магистратуры</w:t>
      </w:r>
      <w:r w:rsidRPr="00F538C3">
        <w:rPr>
          <w:rFonts w:ascii="Times New Roman" w:eastAsia="Times New Roman" w:hAnsi="Times New Roman" w:cs="Times New Roman"/>
          <w:lang w:val="x-none"/>
        </w:rPr>
        <w:t xml:space="preserve"> устанавливают индикаторы достижения </w:t>
      </w:r>
      <w:r w:rsidRPr="00F538C3">
        <w:rPr>
          <w:rFonts w:ascii="Times New Roman" w:eastAsia="Times New Roman" w:hAnsi="Times New Roman" w:cs="Times New Roman"/>
        </w:rPr>
        <w:t>общепрофессиональных</w:t>
      </w:r>
      <w:r w:rsidRPr="00F538C3">
        <w:rPr>
          <w:rFonts w:ascii="Times New Roman" w:eastAsia="Times New Roman" w:hAnsi="Times New Roman" w:cs="Times New Roman"/>
          <w:lang w:val="x-none"/>
        </w:rPr>
        <w:t xml:space="preserve"> компетенций </w:t>
      </w:r>
      <w:r w:rsidRPr="00F538C3">
        <w:rPr>
          <w:rFonts w:ascii="Times New Roman" w:eastAsia="Times New Roman" w:hAnsi="Times New Roman" w:cs="Times New Roman"/>
        </w:rPr>
        <w:t>(п.</w:t>
      </w:r>
      <w:r w:rsidRPr="00F538C3">
        <w:rPr>
          <w:rFonts w:ascii="Times New Roman" w:eastAsia="Times New Roman" w:hAnsi="Times New Roman" w:cs="Times New Roman"/>
          <w:lang w:val="x-none"/>
        </w:rPr>
        <w:t>. 3.6.</w:t>
      </w:r>
      <w:r w:rsidRPr="00F538C3">
        <w:rPr>
          <w:rFonts w:ascii="Times New Roman" w:eastAsia="Times New Roman" w:hAnsi="Times New Roman" w:cs="Times New Roman"/>
        </w:rPr>
        <w:t xml:space="preserve"> </w:t>
      </w:r>
      <w:r w:rsidRPr="00F538C3">
        <w:rPr>
          <w:rFonts w:ascii="Times New Roman" w:eastAsia="Times New Roman" w:hAnsi="Times New Roman" w:cs="Times New Roman"/>
          <w:lang w:val="x-none"/>
        </w:rPr>
        <w:t xml:space="preserve">настоящего </w:t>
      </w:r>
      <w:r w:rsidRPr="00F538C3">
        <w:rPr>
          <w:rFonts w:ascii="Times New Roman" w:eastAsia="Times New Roman" w:hAnsi="Times New Roman" w:cs="Times New Roman"/>
        </w:rPr>
        <w:t>СУ</w:t>
      </w:r>
      <w:r w:rsidRPr="00F538C3">
        <w:rPr>
          <w:rFonts w:ascii="Times New Roman" w:eastAsia="Times New Roman" w:hAnsi="Times New Roman" w:cs="Times New Roman"/>
          <w:lang w:val="x-none"/>
        </w:rPr>
        <w:t>ОС НИ ТГУ)</w:t>
      </w:r>
    </w:p>
  </w:footnote>
  <w:footnote w:id="13">
    <w:p w:rsidR="00F538C3" w:rsidRPr="00F538C3" w:rsidRDefault="00F538C3" w:rsidP="00F538C3">
      <w:pPr>
        <w:pStyle w:val="ac"/>
        <w:jc w:val="both"/>
        <w:rPr>
          <w:rFonts w:ascii="Times New Roman" w:eastAsia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F538C3">
        <w:rPr>
          <w:rFonts w:ascii="Times New Roman" w:eastAsia="Times New Roman" w:hAnsi="Times New Roman" w:cs="Times New Roman"/>
          <w:lang w:val="x-none"/>
        </w:rPr>
        <w:t xml:space="preserve">Разработчики ОПОП </w:t>
      </w:r>
      <w:r>
        <w:rPr>
          <w:rFonts w:ascii="Times New Roman" w:eastAsia="Times New Roman" w:hAnsi="Times New Roman" w:cs="Times New Roman"/>
        </w:rPr>
        <w:t>магистратуры</w:t>
      </w:r>
      <w:r w:rsidRPr="00F538C3">
        <w:rPr>
          <w:rFonts w:ascii="Times New Roman" w:eastAsia="Times New Roman" w:hAnsi="Times New Roman" w:cs="Times New Roman"/>
          <w:lang w:val="x-none"/>
        </w:rPr>
        <w:t xml:space="preserve"> устанавливают индикаторы достижения общепрофессиональных компетенций (п.. 3.6. настоящего СУОС НИ ТГУ)</w:t>
      </w:r>
    </w:p>
  </w:footnote>
  <w:footnote w:id="14">
    <w:p w:rsidR="00E41357" w:rsidRPr="00020C38" w:rsidRDefault="00E41357" w:rsidP="00C57C76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085860">
        <w:rPr>
          <w:rStyle w:val="ae"/>
          <w:rFonts w:ascii="Times New Roman" w:hAnsi="Times New Roman"/>
          <w:sz w:val="24"/>
          <w:szCs w:val="24"/>
          <w:highlight w:val="yellow"/>
        </w:rPr>
        <w:footnoteRef/>
      </w:r>
      <w:r w:rsidRPr="00020C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20C38">
        <w:rPr>
          <w:rFonts w:ascii="Times New Roman" w:hAnsi="Times New Roman"/>
          <w:sz w:val="24"/>
          <w:szCs w:val="24"/>
        </w:rPr>
        <w:t xml:space="preserve">Федеральный </w:t>
      </w:r>
      <w:hyperlink r:id="rId1" w:history="1">
        <w:r w:rsidRPr="00020C38">
          <w:rPr>
            <w:rFonts w:ascii="Times New Roman" w:hAnsi="Times New Roman"/>
            <w:sz w:val="24"/>
            <w:szCs w:val="24"/>
          </w:rPr>
          <w:t>закон</w:t>
        </w:r>
      </w:hyperlink>
      <w:r w:rsidRPr="00020C38">
        <w:rPr>
          <w:rFonts w:ascii="Times New Roman" w:hAnsi="Times New Roman"/>
          <w:sz w:val="24"/>
          <w:szCs w:val="24"/>
        </w:rPr>
        <w:t xml:space="preserve"> от 27 июля 2006 г. № 149-ФЗ «Об информации, информационных технологиях и о защите информации» (Собрание законодательства Российской Федерации, 2006, № 31, ст. 3448; 2010, № 31, ст. 4196; 2011, №</w:t>
      </w:r>
      <w:r w:rsidRPr="00FE5419">
        <w:rPr>
          <w:rFonts w:ascii="Times New Roman" w:hAnsi="Times New Roman"/>
          <w:sz w:val="24"/>
          <w:szCs w:val="24"/>
        </w:rPr>
        <w:t> </w:t>
      </w:r>
      <w:r w:rsidRPr="00020C38">
        <w:rPr>
          <w:rFonts w:ascii="Times New Roman" w:hAnsi="Times New Roman"/>
          <w:sz w:val="24"/>
          <w:szCs w:val="24"/>
        </w:rPr>
        <w:t>15, ст. 2038; № 30, ст. 4600; 2012, № 31, ст. 4328; 2013, № 14, ст. 1658; № 23, ст. 2870; № 27, ст. 3479; № 52, ст. 6961, ст. 6963;</w:t>
      </w:r>
      <w:proofErr w:type="gramEnd"/>
      <w:r w:rsidRPr="00020C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20C38">
        <w:rPr>
          <w:rFonts w:ascii="Times New Roman" w:hAnsi="Times New Roman"/>
          <w:sz w:val="24"/>
          <w:szCs w:val="24"/>
        </w:rPr>
        <w:t xml:space="preserve">2014, № 19, ст. 2302; № 30, ст. 4223, ст. 4243, № 48, ст. 6645; 2015, № 1, ст. 84; № 27, ст. 3979; № 29, ст. 4389, ст. 4390; 2016, № 28, ст. 4558), Федеральный </w:t>
      </w:r>
      <w:hyperlink r:id="rId2" w:history="1">
        <w:r w:rsidRPr="00020C38">
          <w:rPr>
            <w:rFonts w:ascii="Times New Roman" w:hAnsi="Times New Roman"/>
            <w:sz w:val="24"/>
            <w:szCs w:val="24"/>
          </w:rPr>
          <w:t>закон</w:t>
        </w:r>
      </w:hyperlink>
      <w:r w:rsidRPr="00020C38">
        <w:rPr>
          <w:rFonts w:ascii="Times New Roman" w:hAnsi="Times New Roman"/>
          <w:sz w:val="24"/>
          <w:szCs w:val="24"/>
        </w:rPr>
        <w:t xml:space="preserve"> от 27 июля 2006 г. № 152-ФЗ «О персональных данных» (Собрание законодательства Российской Федерации, 2006, № 31, ст. 3451; 2009, № 48, ст. 5716;</w:t>
      </w:r>
      <w:proofErr w:type="gramEnd"/>
      <w:r w:rsidRPr="00020C38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 </w:t>
      </w:r>
      <w:proofErr w:type="gramStart"/>
      <w:r w:rsidRPr="00020C38">
        <w:rPr>
          <w:rFonts w:ascii="Times New Roman" w:hAnsi="Times New Roman"/>
          <w:sz w:val="24"/>
          <w:szCs w:val="24"/>
        </w:rPr>
        <w:t>52, ст. 6439; 2010, № 27, ст. 3407; № 31, ст. 4173, ст. 4196; № 49, ст. 6409; 2011, № 23, ст. 3263; № 31, ст. 4701; 2013, № 14, ст. 1651; № 30, ст. 4038; № 51, ст. 6683; 2014, № 23, ст. 2927;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0C38">
        <w:rPr>
          <w:rFonts w:ascii="Times New Roman" w:hAnsi="Times New Roman"/>
          <w:sz w:val="24"/>
          <w:szCs w:val="24"/>
        </w:rPr>
        <w:t>№ 30, ст.</w:t>
      </w:r>
      <w:r>
        <w:rPr>
          <w:rFonts w:ascii="Times New Roman" w:hAnsi="Times New Roman"/>
          <w:sz w:val="24"/>
          <w:szCs w:val="24"/>
        </w:rPr>
        <w:t> </w:t>
      </w:r>
      <w:r w:rsidRPr="00020C38">
        <w:rPr>
          <w:rFonts w:ascii="Times New Roman" w:hAnsi="Times New Roman"/>
          <w:sz w:val="24"/>
          <w:szCs w:val="24"/>
        </w:rPr>
        <w:t>4217, ст. 4243).</w:t>
      </w:r>
      <w:proofErr w:type="gramEnd"/>
    </w:p>
  </w:footnote>
  <w:footnote w:id="15">
    <w:p w:rsidR="00E41357" w:rsidRDefault="00E41357" w:rsidP="001F5B75">
      <w:pPr>
        <w:pStyle w:val="ab"/>
        <w:shd w:val="clear" w:color="auto" w:fill="auto"/>
        <w:tabs>
          <w:tab w:val="left" w:pos="720"/>
        </w:tabs>
        <w:ind w:firstLine="580"/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 xml:space="preserve">См. пункт 10 постановления Правительства Российской Федерации 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(Собрание законодательства Российской Федерации, 2015, № 28, ст. 4226; 2016, № 24, ст. 3525; № 42, ст. 5926; № </w:t>
      </w:r>
      <w:proofErr w:type="gramStart"/>
      <w:r>
        <w:rPr>
          <w:color w:val="000000"/>
          <w:lang w:eastAsia="ru-RU" w:bidi="ru-RU"/>
        </w:rPr>
        <w:t>46, ст. 6468).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357" w:rsidRDefault="00E41357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357" w:rsidRDefault="00E4135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357" w:rsidRDefault="00E4135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626"/>
    <w:multiLevelType w:val="multilevel"/>
    <w:tmpl w:val="AE28D74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797EC8"/>
    <w:multiLevelType w:val="hybridMultilevel"/>
    <w:tmpl w:val="8B06C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C5DDE"/>
    <w:multiLevelType w:val="hybridMultilevel"/>
    <w:tmpl w:val="94E24DB0"/>
    <w:lvl w:ilvl="0" w:tplc="41B425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765CE"/>
    <w:multiLevelType w:val="multilevel"/>
    <w:tmpl w:val="A6B63F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FFC6450"/>
    <w:multiLevelType w:val="hybridMultilevel"/>
    <w:tmpl w:val="35625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A2505"/>
    <w:multiLevelType w:val="multilevel"/>
    <w:tmpl w:val="D09A4D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3658EA"/>
    <w:multiLevelType w:val="hybridMultilevel"/>
    <w:tmpl w:val="9514C9B6"/>
    <w:lvl w:ilvl="0" w:tplc="3CAE4CC6">
      <w:start w:val="1"/>
      <w:numFmt w:val="decimal"/>
      <w:lvlText w:val="%1)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783B7D"/>
    <w:multiLevelType w:val="multilevel"/>
    <w:tmpl w:val="AD4239E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17B703DB"/>
    <w:multiLevelType w:val="multilevel"/>
    <w:tmpl w:val="A52C39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>
    <w:nsid w:val="189A77E6"/>
    <w:multiLevelType w:val="multilevel"/>
    <w:tmpl w:val="2DF6A0A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DB1365"/>
    <w:multiLevelType w:val="multilevel"/>
    <w:tmpl w:val="82C2D7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FB63C6"/>
    <w:multiLevelType w:val="multilevel"/>
    <w:tmpl w:val="DFE2A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22C3A72"/>
    <w:multiLevelType w:val="hybridMultilevel"/>
    <w:tmpl w:val="5956C79E"/>
    <w:lvl w:ilvl="0" w:tplc="FBAA4914">
      <w:start w:val="1"/>
      <w:numFmt w:val="decimal"/>
      <w:lvlText w:val="%1."/>
      <w:lvlJc w:val="left"/>
      <w:pPr>
        <w:ind w:left="1802" w:hanging="109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8E454F"/>
    <w:multiLevelType w:val="hybridMultilevel"/>
    <w:tmpl w:val="87EE27AE"/>
    <w:lvl w:ilvl="0" w:tplc="9EC2E4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D3128"/>
    <w:multiLevelType w:val="hybridMultilevel"/>
    <w:tmpl w:val="24C4FB26"/>
    <w:lvl w:ilvl="0" w:tplc="7EE47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A5826CF"/>
    <w:multiLevelType w:val="hybridMultilevel"/>
    <w:tmpl w:val="40E2AAEC"/>
    <w:lvl w:ilvl="0" w:tplc="5172DE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A95489D"/>
    <w:multiLevelType w:val="hybridMultilevel"/>
    <w:tmpl w:val="8B06C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B55F3"/>
    <w:multiLevelType w:val="hybridMultilevel"/>
    <w:tmpl w:val="23805D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C737B3"/>
    <w:multiLevelType w:val="hybridMultilevel"/>
    <w:tmpl w:val="0FCEB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975185"/>
    <w:multiLevelType w:val="hybridMultilevel"/>
    <w:tmpl w:val="249E4798"/>
    <w:lvl w:ilvl="0" w:tplc="FD486742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58E57BC"/>
    <w:multiLevelType w:val="hybridMultilevel"/>
    <w:tmpl w:val="096834C2"/>
    <w:lvl w:ilvl="0" w:tplc="41B425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1700B0"/>
    <w:multiLevelType w:val="hybridMultilevel"/>
    <w:tmpl w:val="8B06C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244A4"/>
    <w:multiLevelType w:val="hybridMultilevel"/>
    <w:tmpl w:val="327E7D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3AC63CF"/>
    <w:multiLevelType w:val="multilevel"/>
    <w:tmpl w:val="731435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267587"/>
    <w:multiLevelType w:val="hybridMultilevel"/>
    <w:tmpl w:val="3CC00AEA"/>
    <w:lvl w:ilvl="0" w:tplc="23F858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F4DD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2E4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9E44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9E83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1C0A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7693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20AA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5639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8068A6"/>
    <w:multiLevelType w:val="multilevel"/>
    <w:tmpl w:val="05803D5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AAC59F4"/>
    <w:multiLevelType w:val="hybridMultilevel"/>
    <w:tmpl w:val="1CAC78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D774CF"/>
    <w:multiLevelType w:val="multilevel"/>
    <w:tmpl w:val="F81A9BB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F337878"/>
    <w:multiLevelType w:val="hybridMultilevel"/>
    <w:tmpl w:val="8B06C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2D6F61"/>
    <w:multiLevelType w:val="hybridMultilevel"/>
    <w:tmpl w:val="D4AEB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E74CDB"/>
    <w:multiLevelType w:val="multilevel"/>
    <w:tmpl w:val="7A045C0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28204F"/>
    <w:multiLevelType w:val="multilevel"/>
    <w:tmpl w:val="398C3B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21"/>
  </w:num>
  <w:num w:numId="4">
    <w:abstractNumId w:val="28"/>
  </w:num>
  <w:num w:numId="5">
    <w:abstractNumId w:val="1"/>
  </w:num>
  <w:num w:numId="6">
    <w:abstractNumId w:val="16"/>
  </w:num>
  <w:num w:numId="7">
    <w:abstractNumId w:val="8"/>
  </w:num>
  <w:num w:numId="8">
    <w:abstractNumId w:val="22"/>
  </w:num>
  <w:num w:numId="9">
    <w:abstractNumId w:val="12"/>
  </w:num>
  <w:num w:numId="10">
    <w:abstractNumId w:val="13"/>
  </w:num>
  <w:num w:numId="11">
    <w:abstractNumId w:val="29"/>
  </w:num>
  <w:num w:numId="12">
    <w:abstractNumId w:val="24"/>
  </w:num>
  <w:num w:numId="13">
    <w:abstractNumId w:val="19"/>
  </w:num>
  <w:num w:numId="14">
    <w:abstractNumId w:val="6"/>
  </w:num>
  <w:num w:numId="15">
    <w:abstractNumId w:val="23"/>
  </w:num>
  <w:num w:numId="16">
    <w:abstractNumId w:val="11"/>
  </w:num>
  <w:num w:numId="17">
    <w:abstractNumId w:val="3"/>
  </w:num>
  <w:num w:numId="18">
    <w:abstractNumId w:val="25"/>
  </w:num>
  <w:num w:numId="19">
    <w:abstractNumId w:val="9"/>
  </w:num>
  <w:num w:numId="20">
    <w:abstractNumId w:val="5"/>
  </w:num>
  <w:num w:numId="21">
    <w:abstractNumId w:val="0"/>
  </w:num>
  <w:num w:numId="22">
    <w:abstractNumId w:val="26"/>
  </w:num>
  <w:num w:numId="23">
    <w:abstractNumId w:val="31"/>
  </w:num>
  <w:num w:numId="24">
    <w:abstractNumId w:val="27"/>
  </w:num>
  <w:num w:numId="25">
    <w:abstractNumId w:val="4"/>
  </w:num>
  <w:num w:numId="26">
    <w:abstractNumId w:val="10"/>
  </w:num>
  <w:num w:numId="27">
    <w:abstractNumId w:val="7"/>
  </w:num>
  <w:num w:numId="28">
    <w:abstractNumId w:val="18"/>
  </w:num>
  <w:num w:numId="29">
    <w:abstractNumId w:val="20"/>
  </w:num>
  <w:num w:numId="30">
    <w:abstractNumId w:val="2"/>
  </w:num>
  <w:num w:numId="31">
    <w:abstractNumId w:val="3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9B"/>
    <w:rsid w:val="000003EF"/>
    <w:rsid w:val="00000AA8"/>
    <w:rsid w:val="00004355"/>
    <w:rsid w:val="00017475"/>
    <w:rsid w:val="00025EBA"/>
    <w:rsid w:val="00033756"/>
    <w:rsid w:val="00034E87"/>
    <w:rsid w:val="0003667E"/>
    <w:rsid w:val="00037C2B"/>
    <w:rsid w:val="00044FEB"/>
    <w:rsid w:val="000451D7"/>
    <w:rsid w:val="00050A0D"/>
    <w:rsid w:val="0006083A"/>
    <w:rsid w:val="00062D42"/>
    <w:rsid w:val="000646F5"/>
    <w:rsid w:val="000649DB"/>
    <w:rsid w:val="00066166"/>
    <w:rsid w:val="0006794A"/>
    <w:rsid w:val="00070F4B"/>
    <w:rsid w:val="000816A7"/>
    <w:rsid w:val="00082431"/>
    <w:rsid w:val="00082C4E"/>
    <w:rsid w:val="00083D5B"/>
    <w:rsid w:val="0008417C"/>
    <w:rsid w:val="0008505F"/>
    <w:rsid w:val="00085860"/>
    <w:rsid w:val="00086A7B"/>
    <w:rsid w:val="00090530"/>
    <w:rsid w:val="000942D0"/>
    <w:rsid w:val="000A3AF4"/>
    <w:rsid w:val="000C4294"/>
    <w:rsid w:val="000C5E50"/>
    <w:rsid w:val="000C73A6"/>
    <w:rsid w:val="000C7A66"/>
    <w:rsid w:val="000D7D23"/>
    <w:rsid w:val="000E031C"/>
    <w:rsid w:val="000E0BDE"/>
    <w:rsid w:val="000E1BC0"/>
    <w:rsid w:val="00102BA7"/>
    <w:rsid w:val="00104A48"/>
    <w:rsid w:val="0011019B"/>
    <w:rsid w:val="001118A2"/>
    <w:rsid w:val="00115111"/>
    <w:rsid w:val="0012126D"/>
    <w:rsid w:val="00122601"/>
    <w:rsid w:val="00133E43"/>
    <w:rsid w:val="00141F95"/>
    <w:rsid w:val="00151DCA"/>
    <w:rsid w:val="00153ECF"/>
    <w:rsid w:val="00156B11"/>
    <w:rsid w:val="00161E6B"/>
    <w:rsid w:val="0016458E"/>
    <w:rsid w:val="001672AF"/>
    <w:rsid w:val="00170FF8"/>
    <w:rsid w:val="001721AA"/>
    <w:rsid w:val="001741DD"/>
    <w:rsid w:val="00176E2F"/>
    <w:rsid w:val="001824E2"/>
    <w:rsid w:val="00185541"/>
    <w:rsid w:val="0019666B"/>
    <w:rsid w:val="001A49C5"/>
    <w:rsid w:val="001B3634"/>
    <w:rsid w:val="001C041D"/>
    <w:rsid w:val="001C14B9"/>
    <w:rsid w:val="001D1362"/>
    <w:rsid w:val="001E53DC"/>
    <w:rsid w:val="001F5B75"/>
    <w:rsid w:val="001F60FF"/>
    <w:rsid w:val="00202117"/>
    <w:rsid w:val="00203D24"/>
    <w:rsid w:val="00210499"/>
    <w:rsid w:val="00220744"/>
    <w:rsid w:val="00227D23"/>
    <w:rsid w:val="00230A7B"/>
    <w:rsid w:val="00233BC6"/>
    <w:rsid w:val="00234063"/>
    <w:rsid w:val="00251641"/>
    <w:rsid w:val="00253E16"/>
    <w:rsid w:val="00261C49"/>
    <w:rsid w:val="00267D57"/>
    <w:rsid w:val="00273A2D"/>
    <w:rsid w:val="00274793"/>
    <w:rsid w:val="002850B6"/>
    <w:rsid w:val="0028709A"/>
    <w:rsid w:val="002962EE"/>
    <w:rsid w:val="00297015"/>
    <w:rsid w:val="002A2B5E"/>
    <w:rsid w:val="002A6802"/>
    <w:rsid w:val="002B55B8"/>
    <w:rsid w:val="002B7B2E"/>
    <w:rsid w:val="002C3118"/>
    <w:rsid w:val="002C3F97"/>
    <w:rsid w:val="002C4DF5"/>
    <w:rsid w:val="002D4A5E"/>
    <w:rsid w:val="002D5878"/>
    <w:rsid w:val="002E3A2D"/>
    <w:rsid w:val="002F13A7"/>
    <w:rsid w:val="00303CFC"/>
    <w:rsid w:val="00316BED"/>
    <w:rsid w:val="00326DF4"/>
    <w:rsid w:val="003319FB"/>
    <w:rsid w:val="0033446D"/>
    <w:rsid w:val="00342722"/>
    <w:rsid w:val="00362DBB"/>
    <w:rsid w:val="00365467"/>
    <w:rsid w:val="00373B29"/>
    <w:rsid w:val="003751F6"/>
    <w:rsid w:val="0038349C"/>
    <w:rsid w:val="00384C18"/>
    <w:rsid w:val="003854D1"/>
    <w:rsid w:val="00385731"/>
    <w:rsid w:val="003864A2"/>
    <w:rsid w:val="00392400"/>
    <w:rsid w:val="003947CD"/>
    <w:rsid w:val="00394EFA"/>
    <w:rsid w:val="003A5368"/>
    <w:rsid w:val="003B4F89"/>
    <w:rsid w:val="003B5222"/>
    <w:rsid w:val="003C2BEE"/>
    <w:rsid w:val="003C2F67"/>
    <w:rsid w:val="003D4D30"/>
    <w:rsid w:val="003D610C"/>
    <w:rsid w:val="003E106D"/>
    <w:rsid w:val="003E3FDA"/>
    <w:rsid w:val="003E66AF"/>
    <w:rsid w:val="003E6990"/>
    <w:rsid w:val="003E7607"/>
    <w:rsid w:val="003E7826"/>
    <w:rsid w:val="003F4F6D"/>
    <w:rsid w:val="003F7773"/>
    <w:rsid w:val="0040502B"/>
    <w:rsid w:val="00411007"/>
    <w:rsid w:val="00413711"/>
    <w:rsid w:val="004230C3"/>
    <w:rsid w:val="00437637"/>
    <w:rsid w:val="00442EE9"/>
    <w:rsid w:val="00444F71"/>
    <w:rsid w:val="00445E73"/>
    <w:rsid w:val="0044704C"/>
    <w:rsid w:val="00450855"/>
    <w:rsid w:val="00453381"/>
    <w:rsid w:val="0045513D"/>
    <w:rsid w:val="00463DFC"/>
    <w:rsid w:val="004649B8"/>
    <w:rsid w:val="00467177"/>
    <w:rsid w:val="00467513"/>
    <w:rsid w:val="004675AB"/>
    <w:rsid w:val="00472ED8"/>
    <w:rsid w:val="00474E59"/>
    <w:rsid w:val="00482733"/>
    <w:rsid w:val="004828A8"/>
    <w:rsid w:val="004872A9"/>
    <w:rsid w:val="004936DF"/>
    <w:rsid w:val="00496EBE"/>
    <w:rsid w:val="004A52BE"/>
    <w:rsid w:val="004A6F15"/>
    <w:rsid w:val="004B0CFE"/>
    <w:rsid w:val="004B0E28"/>
    <w:rsid w:val="004B35E6"/>
    <w:rsid w:val="004B39FF"/>
    <w:rsid w:val="004C074D"/>
    <w:rsid w:val="004C1DB8"/>
    <w:rsid w:val="004D02F7"/>
    <w:rsid w:val="004D0C74"/>
    <w:rsid w:val="004F2EC1"/>
    <w:rsid w:val="00503F37"/>
    <w:rsid w:val="0050496D"/>
    <w:rsid w:val="005139CE"/>
    <w:rsid w:val="00515CA8"/>
    <w:rsid w:val="00520C78"/>
    <w:rsid w:val="005216EF"/>
    <w:rsid w:val="005220C9"/>
    <w:rsid w:val="0052276F"/>
    <w:rsid w:val="00525B7C"/>
    <w:rsid w:val="005321BA"/>
    <w:rsid w:val="00536E9A"/>
    <w:rsid w:val="0053757B"/>
    <w:rsid w:val="005433CB"/>
    <w:rsid w:val="00544E76"/>
    <w:rsid w:val="00551095"/>
    <w:rsid w:val="00553585"/>
    <w:rsid w:val="00553809"/>
    <w:rsid w:val="005538E6"/>
    <w:rsid w:val="00555259"/>
    <w:rsid w:val="00555768"/>
    <w:rsid w:val="005605FA"/>
    <w:rsid w:val="00575E31"/>
    <w:rsid w:val="00575FA8"/>
    <w:rsid w:val="005767FF"/>
    <w:rsid w:val="00581781"/>
    <w:rsid w:val="00597CC8"/>
    <w:rsid w:val="005A1E27"/>
    <w:rsid w:val="005A4E79"/>
    <w:rsid w:val="005B0BA8"/>
    <w:rsid w:val="005B6458"/>
    <w:rsid w:val="005C19F4"/>
    <w:rsid w:val="005C7E65"/>
    <w:rsid w:val="005D71ED"/>
    <w:rsid w:val="005E05D9"/>
    <w:rsid w:val="005E0727"/>
    <w:rsid w:val="005E4969"/>
    <w:rsid w:val="005F50E1"/>
    <w:rsid w:val="00602382"/>
    <w:rsid w:val="00605699"/>
    <w:rsid w:val="00605F88"/>
    <w:rsid w:val="0062026E"/>
    <w:rsid w:val="006239A2"/>
    <w:rsid w:val="006324CF"/>
    <w:rsid w:val="00632CC3"/>
    <w:rsid w:val="00634917"/>
    <w:rsid w:val="00635550"/>
    <w:rsid w:val="00635C90"/>
    <w:rsid w:val="006471B5"/>
    <w:rsid w:val="00651F23"/>
    <w:rsid w:val="00656132"/>
    <w:rsid w:val="006578A8"/>
    <w:rsid w:val="006652FA"/>
    <w:rsid w:val="006704DA"/>
    <w:rsid w:val="006749EC"/>
    <w:rsid w:val="00674C4E"/>
    <w:rsid w:val="00676E53"/>
    <w:rsid w:val="00683F95"/>
    <w:rsid w:val="00684094"/>
    <w:rsid w:val="00690E88"/>
    <w:rsid w:val="00691737"/>
    <w:rsid w:val="00694BBA"/>
    <w:rsid w:val="006954FC"/>
    <w:rsid w:val="006965D4"/>
    <w:rsid w:val="006A4036"/>
    <w:rsid w:val="006A5566"/>
    <w:rsid w:val="006A64C2"/>
    <w:rsid w:val="006B226C"/>
    <w:rsid w:val="006B2676"/>
    <w:rsid w:val="006B342C"/>
    <w:rsid w:val="006B34F3"/>
    <w:rsid w:val="006B3574"/>
    <w:rsid w:val="006B37C2"/>
    <w:rsid w:val="006B578B"/>
    <w:rsid w:val="006B6E5C"/>
    <w:rsid w:val="006C0F4E"/>
    <w:rsid w:val="006C31C3"/>
    <w:rsid w:val="006E0062"/>
    <w:rsid w:val="006E0573"/>
    <w:rsid w:val="006F1D88"/>
    <w:rsid w:val="007017CF"/>
    <w:rsid w:val="00702567"/>
    <w:rsid w:val="00703DEC"/>
    <w:rsid w:val="00714AF4"/>
    <w:rsid w:val="00717C93"/>
    <w:rsid w:val="007238AE"/>
    <w:rsid w:val="007276FA"/>
    <w:rsid w:val="00730797"/>
    <w:rsid w:val="00731F3E"/>
    <w:rsid w:val="0073612F"/>
    <w:rsid w:val="007427F3"/>
    <w:rsid w:val="007516FE"/>
    <w:rsid w:val="00754F15"/>
    <w:rsid w:val="00762672"/>
    <w:rsid w:val="00770D31"/>
    <w:rsid w:val="00777DFA"/>
    <w:rsid w:val="007848E5"/>
    <w:rsid w:val="00790A53"/>
    <w:rsid w:val="007A2033"/>
    <w:rsid w:val="007A4299"/>
    <w:rsid w:val="007A6213"/>
    <w:rsid w:val="007B2BC9"/>
    <w:rsid w:val="007C12C7"/>
    <w:rsid w:val="007C3176"/>
    <w:rsid w:val="007C445C"/>
    <w:rsid w:val="007D4EA7"/>
    <w:rsid w:val="007E6C3E"/>
    <w:rsid w:val="00810010"/>
    <w:rsid w:val="00811C8A"/>
    <w:rsid w:val="0081644D"/>
    <w:rsid w:val="00825BD2"/>
    <w:rsid w:val="008268FB"/>
    <w:rsid w:val="008300F1"/>
    <w:rsid w:val="008320A4"/>
    <w:rsid w:val="00835E4A"/>
    <w:rsid w:val="00836128"/>
    <w:rsid w:val="00845DB4"/>
    <w:rsid w:val="00847A22"/>
    <w:rsid w:val="00851224"/>
    <w:rsid w:val="00867686"/>
    <w:rsid w:val="0087124A"/>
    <w:rsid w:val="00872EA8"/>
    <w:rsid w:val="008753DB"/>
    <w:rsid w:val="008830E1"/>
    <w:rsid w:val="008860AE"/>
    <w:rsid w:val="00893FDC"/>
    <w:rsid w:val="008969FB"/>
    <w:rsid w:val="008A51BC"/>
    <w:rsid w:val="008A5708"/>
    <w:rsid w:val="008B0423"/>
    <w:rsid w:val="008B352C"/>
    <w:rsid w:val="008B4152"/>
    <w:rsid w:val="008B4AF0"/>
    <w:rsid w:val="008C0FD5"/>
    <w:rsid w:val="008C2665"/>
    <w:rsid w:val="008C420D"/>
    <w:rsid w:val="008D07D9"/>
    <w:rsid w:val="008E1271"/>
    <w:rsid w:val="008E1B15"/>
    <w:rsid w:val="008E6E8C"/>
    <w:rsid w:val="008F141D"/>
    <w:rsid w:val="008F3EBC"/>
    <w:rsid w:val="008F4108"/>
    <w:rsid w:val="008F4679"/>
    <w:rsid w:val="008F4AA9"/>
    <w:rsid w:val="00905D54"/>
    <w:rsid w:val="00917F7E"/>
    <w:rsid w:val="009230DC"/>
    <w:rsid w:val="00925ACD"/>
    <w:rsid w:val="00940440"/>
    <w:rsid w:val="009449A6"/>
    <w:rsid w:val="00946BBE"/>
    <w:rsid w:val="00947EAF"/>
    <w:rsid w:val="00950A9B"/>
    <w:rsid w:val="00965E2B"/>
    <w:rsid w:val="009724BE"/>
    <w:rsid w:val="00984D17"/>
    <w:rsid w:val="00991DC7"/>
    <w:rsid w:val="00993851"/>
    <w:rsid w:val="009A0E73"/>
    <w:rsid w:val="009B0E65"/>
    <w:rsid w:val="009B47C7"/>
    <w:rsid w:val="009B64F7"/>
    <w:rsid w:val="009C241E"/>
    <w:rsid w:val="009C5365"/>
    <w:rsid w:val="009C6E7B"/>
    <w:rsid w:val="009D4ADD"/>
    <w:rsid w:val="009D58E7"/>
    <w:rsid w:val="009E5B0A"/>
    <w:rsid w:val="009F2E50"/>
    <w:rsid w:val="009F4939"/>
    <w:rsid w:val="009F6884"/>
    <w:rsid w:val="00A01C4B"/>
    <w:rsid w:val="00A10765"/>
    <w:rsid w:val="00A1363C"/>
    <w:rsid w:val="00A1505A"/>
    <w:rsid w:val="00A27327"/>
    <w:rsid w:val="00A3148D"/>
    <w:rsid w:val="00A35CA8"/>
    <w:rsid w:val="00A41741"/>
    <w:rsid w:val="00A44EE5"/>
    <w:rsid w:val="00A53109"/>
    <w:rsid w:val="00A54132"/>
    <w:rsid w:val="00A57F7F"/>
    <w:rsid w:val="00A60ACC"/>
    <w:rsid w:val="00A60FA6"/>
    <w:rsid w:val="00A6353F"/>
    <w:rsid w:val="00A76CCF"/>
    <w:rsid w:val="00A813A3"/>
    <w:rsid w:val="00A87C37"/>
    <w:rsid w:val="00A91F1E"/>
    <w:rsid w:val="00A91FC0"/>
    <w:rsid w:val="00A9520C"/>
    <w:rsid w:val="00AA003B"/>
    <w:rsid w:val="00AA2D73"/>
    <w:rsid w:val="00AA7AD3"/>
    <w:rsid w:val="00AB3E73"/>
    <w:rsid w:val="00AB4B9E"/>
    <w:rsid w:val="00AB6EDC"/>
    <w:rsid w:val="00AC02D2"/>
    <w:rsid w:val="00AC3B5D"/>
    <w:rsid w:val="00AC557F"/>
    <w:rsid w:val="00AC6228"/>
    <w:rsid w:val="00AC6BCC"/>
    <w:rsid w:val="00AD1E88"/>
    <w:rsid w:val="00AD7F8D"/>
    <w:rsid w:val="00AE0CF3"/>
    <w:rsid w:val="00AE5180"/>
    <w:rsid w:val="00AE62A1"/>
    <w:rsid w:val="00AE72DE"/>
    <w:rsid w:val="00AF06DE"/>
    <w:rsid w:val="00AF75A4"/>
    <w:rsid w:val="00AF7F3A"/>
    <w:rsid w:val="00B00CD0"/>
    <w:rsid w:val="00B033C7"/>
    <w:rsid w:val="00B06B79"/>
    <w:rsid w:val="00B12F0D"/>
    <w:rsid w:val="00B136F0"/>
    <w:rsid w:val="00B147E5"/>
    <w:rsid w:val="00B20D9B"/>
    <w:rsid w:val="00B211B4"/>
    <w:rsid w:val="00B22F79"/>
    <w:rsid w:val="00B24A3C"/>
    <w:rsid w:val="00B24BD1"/>
    <w:rsid w:val="00B30224"/>
    <w:rsid w:val="00B3105D"/>
    <w:rsid w:val="00B36CC9"/>
    <w:rsid w:val="00B36F7C"/>
    <w:rsid w:val="00B37025"/>
    <w:rsid w:val="00B474B5"/>
    <w:rsid w:val="00B47BC8"/>
    <w:rsid w:val="00B50BDF"/>
    <w:rsid w:val="00B53DE1"/>
    <w:rsid w:val="00B54FDB"/>
    <w:rsid w:val="00B5565F"/>
    <w:rsid w:val="00B606D5"/>
    <w:rsid w:val="00B60CF8"/>
    <w:rsid w:val="00B62015"/>
    <w:rsid w:val="00B6539C"/>
    <w:rsid w:val="00B70E83"/>
    <w:rsid w:val="00B715F2"/>
    <w:rsid w:val="00B75418"/>
    <w:rsid w:val="00B77E41"/>
    <w:rsid w:val="00B815C1"/>
    <w:rsid w:val="00B81770"/>
    <w:rsid w:val="00B85DD6"/>
    <w:rsid w:val="00B933B8"/>
    <w:rsid w:val="00BA446C"/>
    <w:rsid w:val="00BA4FDD"/>
    <w:rsid w:val="00BA5361"/>
    <w:rsid w:val="00BA78DE"/>
    <w:rsid w:val="00BD1850"/>
    <w:rsid w:val="00BD3BBA"/>
    <w:rsid w:val="00BD4825"/>
    <w:rsid w:val="00BD5D59"/>
    <w:rsid w:val="00BD636B"/>
    <w:rsid w:val="00BD7831"/>
    <w:rsid w:val="00BE1928"/>
    <w:rsid w:val="00BE437F"/>
    <w:rsid w:val="00C00028"/>
    <w:rsid w:val="00C057B6"/>
    <w:rsid w:val="00C11AE5"/>
    <w:rsid w:val="00C254C3"/>
    <w:rsid w:val="00C34678"/>
    <w:rsid w:val="00C34B7D"/>
    <w:rsid w:val="00C37282"/>
    <w:rsid w:val="00C4031C"/>
    <w:rsid w:val="00C46ED7"/>
    <w:rsid w:val="00C46EFE"/>
    <w:rsid w:val="00C50BCA"/>
    <w:rsid w:val="00C52988"/>
    <w:rsid w:val="00C5348E"/>
    <w:rsid w:val="00C55791"/>
    <w:rsid w:val="00C55B73"/>
    <w:rsid w:val="00C576CA"/>
    <w:rsid w:val="00C57C76"/>
    <w:rsid w:val="00C60CA0"/>
    <w:rsid w:val="00C62872"/>
    <w:rsid w:val="00C63C42"/>
    <w:rsid w:val="00C823BB"/>
    <w:rsid w:val="00C83EB8"/>
    <w:rsid w:val="00C945FB"/>
    <w:rsid w:val="00CA45C7"/>
    <w:rsid w:val="00CB02D8"/>
    <w:rsid w:val="00CB116A"/>
    <w:rsid w:val="00CB3DEE"/>
    <w:rsid w:val="00CB60A3"/>
    <w:rsid w:val="00CC1BFC"/>
    <w:rsid w:val="00CD2966"/>
    <w:rsid w:val="00CD330C"/>
    <w:rsid w:val="00CD4387"/>
    <w:rsid w:val="00CD524E"/>
    <w:rsid w:val="00CD72E7"/>
    <w:rsid w:val="00CE1A90"/>
    <w:rsid w:val="00CE250D"/>
    <w:rsid w:val="00CF143F"/>
    <w:rsid w:val="00CF4525"/>
    <w:rsid w:val="00CF49B0"/>
    <w:rsid w:val="00D010FF"/>
    <w:rsid w:val="00D032DD"/>
    <w:rsid w:val="00D07D78"/>
    <w:rsid w:val="00D11CA8"/>
    <w:rsid w:val="00D12522"/>
    <w:rsid w:val="00D14A26"/>
    <w:rsid w:val="00D211A5"/>
    <w:rsid w:val="00D21D1B"/>
    <w:rsid w:val="00D23471"/>
    <w:rsid w:val="00D262FD"/>
    <w:rsid w:val="00D301BE"/>
    <w:rsid w:val="00D32B61"/>
    <w:rsid w:val="00D35572"/>
    <w:rsid w:val="00D37CCE"/>
    <w:rsid w:val="00D444C6"/>
    <w:rsid w:val="00D51E83"/>
    <w:rsid w:val="00D66999"/>
    <w:rsid w:val="00D717AE"/>
    <w:rsid w:val="00D776C7"/>
    <w:rsid w:val="00D83175"/>
    <w:rsid w:val="00D8628F"/>
    <w:rsid w:val="00D87BB8"/>
    <w:rsid w:val="00D91A07"/>
    <w:rsid w:val="00D92522"/>
    <w:rsid w:val="00D950DF"/>
    <w:rsid w:val="00D96ED5"/>
    <w:rsid w:val="00DA3F44"/>
    <w:rsid w:val="00DA57CA"/>
    <w:rsid w:val="00DA598A"/>
    <w:rsid w:val="00DA6701"/>
    <w:rsid w:val="00DB46E9"/>
    <w:rsid w:val="00DB53B8"/>
    <w:rsid w:val="00DB5C1D"/>
    <w:rsid w:val="00DC3CB0"/>
    <w:rsid w:val="00DD327E"/>
    <w:rsid w:val="00DD3B6B"/>
    <w:rsid w:val="00DD5AEF"/>
    <w:rsid w:val="00DE00BB"/>
    <w:rsid w:val="00DE019F"/>
    <w:rsid w:val="00DE02AF"/>
    <w:rsid w:val="00DE79C0"/>
    <w:rsid w:val="00DE7AB0"/>
    <w:rsid w:val="00DF03E4"/>
    <w:rsid w:val="00DF7992"/>
    <w:rsid w:val="00E00758"/>
    <w:rsid w:val="00E05CF9"/>
    <w:rsid w:val="00E1105D"/>
    <w:rsid w:val="00E113AF"/>
    <w:rsid w:val="00E12D24"/>
    <w:rsid w:val="00E2248D"/>
    <w:rsid w:val="00E340AB"/>
    <w:rsid w:val="00E41357"/>
    <w:rsid w:val="00E42ABF"/>
    <w:rsid w:val="00E43FC1"/>
    <w:rsid w:val="00E518B2"/>
    <w:rsid w:val="00E520E9"/>
    <w:rsid w:val="00E642B7"/>
    <w:rsid w:val="00E65BA8"/>
    <w:rsid w:val="00E65BC2"/>
    <w:rsid w:val="00E706D6"/>
    <w:rsid w:val="00E71D14"/>
    <w:rsid w:val="00E7328E"/>
    <w:rsid w:val="00E735FE"/>
    <w:rsid w:val="00E744D2"/>
    <w:rsid w:val="00E8300A"/>
    <w:rsid w:val="00E83562"/>
    <w:rsid w:val="00EA57D3"/>
    <w:rsid w:val="00EB4380"/>
    <w:rsid w:val="00EB6CF9"/>
    <w:rsid w:val="00ED114B"/>
    <w:rsid w:val="00EE0A1E"/>
    <w:rsid w:val="00F04C3E"/>
    <w:rsid w:val="00F056F2"/>
    <w:rsid w:val="00F06133"/>
    <w:rsid w:val="00F06F83"/>
    <w:rsid w:val="00F23CD8"/>
    <w:rsid w:val="00F3361C"/>
    <w:rsid w:val="00F358DB"/>
    <w:rsid w:val="00F538C3"/>
    <w:rsid w:val="00F53957"/>
    <w:rsid w:val="00F5467D"/>
    <w:rsid w:val="00F55AF4"/>
    <w:rsid w:val="00F56C97"/>
    <w:rsid w:val="00F621CC"/>
    <w:rsid w:val="00F62985"/>
    <w:rsid w:val="00F62D54"/>
    <w:rsid w:val="00F64239"/>
    <w:rsid w:val="00F803A4"/>
    <w:rsid w:val="00F8739F"/>
    <w:rsid w:val="00F91572"/>
    <w:rsid w:val="00FA0B02"/>
    <w:rsid w:val="00FA5741"/>
    <w:rsid w:val="00FA74EC"/>
    <w:rsid w:val="00FB3B66"/>
    <w:rsid w:val="00FC1D14"/>
    <w:rsid w:val="00FC2F9F"/>
    <w:rsid w:val="00FC6C71"/>
    <w:rsid w:val="00FD1259"/>
    <w:rsid w:val="00FD1D47"/>
    <w:rsid w:val="00FD66C7"/>
    <w:rsid w:val="00FE51FB"/>
    <w:rsid w:val="00FE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4152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8B4152"/>
    <w:rPr>
      <w:b/>
      <w:bCs/>
    </w:rPr>
  </w:style>
  <w:style w:type="paragraph" w:styleId="a6">
    <w:name w:val="Normal (Web)"/>
    <w:basedOn w:val="a"/>
    <w:uiPriority w:val="99"/>
    <w:unhideWhenUsed/>
    <w:rsid w:val="008B4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8B4152"/>
  </w:style>
  <w:style w:type="character" w:customStyle="1" w:styleId="c3">
    <w:name w:val="c3"/>
    <w:basedOn w:val="a0"/>
    <w:rsid w:val="008B4152"/>
  </w:style>
  <w:style w:type="character" w:customStyle="1" w:styleId="smartsectioncategorydsc">
    <w:name w:val="smartsection_category_dsc"/>
    <w:basedOn w:val="a0"/>
    <w:rsid w:val="008B4152"/>
  </w:style>
  <w:style w:type="paragraph" w:styleId="a7">
    <w:name w:val="Balloon Text"/>
    <w:basedOn w:val="a"/>
    <w:link w:val="a8"/>
    <w:uiPriority w:val="99"/>
    <w:semiHidden/>
    <w:unhideWhenUsed/>
    <w:rsid w:val="00AC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6BC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27D23"/>
    <w:pPr>
      <w:ind w:left="720"/>
      <w:contextualSpacing/>
    </w:pPr>
  </w:style>
  <w:style w:type="character" w:customStyle="1" w:styleId="aa">
    <w:name w:val="Сноска_"/>
    <w:basedOn w:val="a0"/>
    <w:link w:val="ab"/>
    <w:rsid w:val="006C0F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b">
    <w:name w:val="Сноска"/>
    <w:basedOn w:val="a"/>
    <w:link w:val="aa"/>
    <w:rsid w:val="006C0F4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rsid w:val="009F6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694BB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94BBA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694BBA"/>
    <w:rPr>
      <w:vertAlign w:val="superscript"/>
    </w:rPr>
  </w:style>
  <w:style w:type="character" w:customStyle="1" w:styleId="211pt">
    <w:name w:val="Основной текст (2) + 11 pt;Полужирный"/>
    <w:basedOn w:val="a0"/>
    <w:rsid w:val="005D71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">
    <w:name w:val="header"/>
    <w:basedOn w:val="a"/>
    <w:link w:val="af0"/>
    <w:uiPriority w:val="99"/>
    <w:semiHidden/>
    <w:unhideWhenUsed/>
    <w:rsid w:val="00AC6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C6228"/>
  </w:style>
  <w:style w:type="paragraph" w:styleId="af1">
    <w:name w:val="footer"/>
    <w:basedOn w:val="a"/>
    <w:link w:val="af2"/>
    <w:uiPriority w:val="99"/>
    <w:unhideWhenUsed/>
    <w:rsid w:val="00AC6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C6228"/>
  </w:style>
  <w:style w:type="paragraph" w:customStyle="1" w:styleId="Default">
    <w:name w:val="Default"/>
    <w:rsid w:val="000850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4152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8B4152"/>
    <w:rPr>
      <w:b/>
      <w:bCs/>
    </w:rPr>
  </w:style>
  <w:style w:type="paragraph" w:styleId="a6">
    <w:name w:val="Normal (Web)"/>
    <w:basedOn w:val="a"/>
    <w:uiPriority w:val="99"/>
    <w:unhideWhenUsed/>
    <w:rsid w:val="008B4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8B4152"/>
  </w:style>
  <w:style w:type="character" w:customStyle="1" w:styleId="c3">
    <w:name w:val="c3"/>
    <w:basedOn w:val="a0"/>
    <w:rsid w:val="008B4152"/>
  </w:style>
  <w:style w:type="character" w:customStyle="1" w:styleId="smartsectioncategorydsc">
    <w:name w:val="smartsection_category_dsc"/>
    <w:basedOn w:val="a0"/>
    <w:rsid w:val="008B4152"/>
  </w:style>
  <w:style w:type="paragraph" w:styleId="a7">
    <w:name w:val="Balloon Text"/>
    <w:basedOn w:val="a"/>
    <w:link w:val="a8"/>
    <w:uiPriority w:val="99"/>
    <w:semiHidden/>
    <w:unhideWhenUsed/>
    <w:rsid w:val="00AC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6BC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27D23"/>
    <w:pPr>
      <w:ind w:left="720"/>
      <w:contextualSpacing/>
    </w:pPr>
  </w:style>
  <w:style w:type="character" w:customStyle="1" w:styleId="aa">
    <w:name w:val="Сноска_"/>
    <w:basedOn w:val="a0"/>
    <w:link w:val="ab"/>
    <w:rsid w:val="006C0F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b">
    <w:name w:val="Сноска"/>
    <w:basedOn w:val="a"/>
    <w:link w:val="aa"/>
    <w:rsid w:val="006C0F4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rsid w:val="009F6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694BB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94BBA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694BBA"/>
    <w:rPr>
      <w:vertAlign w:val="superscript"/>
    </w:rPr>
  </w:style>
  <w:style w:type="character" w:customStyle="1" w:styleId="211pt">
    <w:name w:val="Основной текст (2) + 11 pt;Полужирный"/>
    <w:basedOn w:val="a0"/>
    <w:rsid w:val="005D71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">
    <w:name w:val="header"/>
    <w:basedOn w:val="a"/>
    <w:link w:val="af0"/>
    <w:uiPriority w:val="99"/>
    <w:semiHidden/>
    <w:unhideWhenUsed/>
    <w:rsid w:val="00AC6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C6228"/>
  </w:style>
  <w:style w:type="paragraph" w:styleId="af1">
    <w:name w:val="footer"/>
    <w:basedOn w:val="a"/>
    <w:link w:val="af2"/>
    <w:uiPriority w:val="99"/>
    <w:unhideWhenUsed/>
    <w:rsid w:val="00AC6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C6228"/>
  </w:style>
  <w:style w:type="paragraph" w:customStyle="1" w:styleId="Default">
    <w:name w:val="Default"/>
    <w:rsid w:val="000850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8343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single" w:sz="4" w:space="3" w:color="FFFFFF"/>
            <w:right w:val="none" w:sz="0" w:space="0" w:color="auto"/>
          </w:divBdr>
        </w:div>
        <w:div w:id="1738816524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single" w:sz="4" w:space="3" w:color="FFFFFF"/>
            <w:right w:val="none" w:sz="0" w:space="0" w:color="auto"/>
          </w:divBdr>
        </w:div>
        <w:div w:id="737752025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single" w:sz="4" w:space="3" w:color="FFFFFF"/>
            <w:right w:val="none" w:sz="0" w:space="0" w:color="auto"/>
          </w:divBdr>
        </w:div>
        <w:div w:id="683212946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single" w:sz="4" w:space="3" w:color="FFFFFF"/>
            <w:right w:val="none" w:sz="0" w:space="0" w:color="auto"/>
          </w:divBdr>
        </w:div>
        <w:div w:id="1943684868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single" w:sz="4" w:space="3" w:color="FFFFFF"/>
            <w:right w:val="none" w:sz="0" w:space="0" w:color="auto"/>
          </w:divBdr>
        </w:div>
        <w:div w:id="1906067590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single" w:sz="4" w:space="3" w:color="FFFFFF"/>
            <w:right w:val="none" w:sz="0" w:space="0" w:color="auto"/>
          </w:divBdr>
        </w:div>
        <w:div w:id="1541166737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single" w:sz="4" w:space="3" w:color="FFFFFF"/>
            <w:right w:val="none" w:sz="0" w:space="0" w:color="auto"/>
          </w:divBdr>
        </w:div>
        <w:div w:id="568803698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single" w:sz="4" w:space="3" w:color="FFFFFF"/>
            <w:right w:val="none" w:sz="0" w:space="0" w:color="auto"/>
          </w:divBdr>
        </w:div>
        <w:div w:id="1112671687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single" w:sz="4" w:space="3" w:color="FFFFFF"/>
            <w:right w:val="none" w:sz="0" w:space="0" w:color="auto"/>
          </w:divBdr>
        </w:div>
        <w:div w:id="483282233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single" w:sz="4" w:space="3" w:color="FFFFFF"/>
            <w:right w:val="none" w:sz="0" w:space="0" w:color="auto"/>
          </w:divBdr>
        </w:div>
        <w:div w:id="508839658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single" w:sz="4" w:space="3" w:color="FFFFFF"/>
            <w:right w:val="none" w:sz="0" w:space="0" w:color="auto"/>
          </w:divBdr>
        </w:div>
        <w:div w:id="335613413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single" w:sz="4" w:space="3" w:color="FFFFFF"/>
            <w:right w:val="none" w:sz="0" w:space="0" w:color="auto"/>
          </w:divBdr>
        </w:div>
        <w:div w:id="479423210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single" w:sz="4" w:space="3" w:color="FFFFFF"/>
            <w:right w:val="none" w:sz="0" w:space="0" w:color="auto"/>
          </w:divBdr>
        </w:div>
        <w:div w:id="976033086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single" w:sz="4" w:space="3" w:color="FFFFFF"/>
            <w:right w:val="none" w:sz="0" w:space="0" w:color="auto"/>
          </w:divBdr>
        </w:div>
        <w:div w:id="1899390099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single" w:sz="4" w:space="3" w:color="FFFFFF"/>
            <w:right w:val="none" w:sz="0" w:space="0" w:color="auto"/>
          </w:divBdr>
        </w:div>
        <w:div w:id="30157989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single" w:sz="4" w:space="3" w:color="FFFFFF"/>
            <w:right w:val="none" w:sz="0" w:space="0" w:color="auto"/>
          </w:divBdr>
        </w:div>
        <w:div w:id="1533150991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single" w:sz="4" w:space="3" w:color="FFFFFF"/>
            <w:right w:val="none" w:sz="0" w:space="0" w:color="auto"/>
          </w:divBdr>
        </w:div>
        <w:div w:id="1549880290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single" w:sz="4" w:space="3" w:color="FFFFFF"/>
            <w:right w:val="none" w:sz="0" w:space="0" w:color="auto"/>
          </w:divBdr>
        </w:div>
        <w:div w:id="1106652635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single" w:sz="4" w:space="3" w:color="FFFFFF"/>
            <w:right w:val="none" w:sz="0" w:space="0" w:color="auto"/>
          </w:divBdr>
        </w:div>
        <w:div w:id="790825817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single" w:sz="4" w:space="3" w:color="FFFFFF"/>
            <w:right w:val="none" w:sz="0" w:space="0" w:color="auto"/>
          </w:divBdr>
        </w:div>
        <w:div w:id="1572039743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single" w:sz="4" w:space="3" w:color="FFFFFF"/>
            <w:right w:val="none" w:sz="0" w:space="0" w:color="auto"/>
          </w:divBdr>
        </w:div>
        <w:div w:id="1227037110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single" w:sz="4" w:space="3" w:color="FFFFFF"/>
            <w:right w:val="none" w:sz="0" w:space="0" w:color="auto"/>
          </w:divBdr>
        </w:div>
        <w:div w:id="1471508785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single" w:sz="4" w:space="3" w:color="FFFFFF"/>
            <w:right w:val="none" w:sz="0" w:space="0" w:color="auto"/>
          </w:divBdr>
        </w:div>
        <w:div w:id="201601430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single" w:sz="4" w:space="3" w:color="FFFFFF"/>
            <w:right w:val="none" w:sz="0" w:space="0" w:color="auto"/>
          </w:divBdr>
        </w:div>
        <w:div w:id="1492405632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single" w:sz="4" w:space="3" w:color="FFFFFF"/>
            <w:right w:val="none" w:sz="0" w:space="0" w:color="auto"/>
          </w:divBdr>
        </w:div>
        <w:div w:id="1229343938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single" w:sz="4" w:space="3" w:color="FFFFFF"/>
            <w:right w:val="none" w:sz="0" w:space="0" w:color="auto"/>
          </w:divBdr>
        </w:div>
        <w:div w:id="1183935240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single" w:sz="4" w:space="3" w:color="FFFFFF"/>
            <w:right w:val="none" w:sz="0" w:space="0" w:color="auto"/>
          </w:divBdr>
        </w:div>
      </w:divsChild>
    </w:div>
    <w:div w:id="1470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5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6C7ED189C16CD34C808DC92023D3512929E3A3C0334FE36CABB52EE859N7r8K" TargetMode="External"/><Relationship Id="rId1" Type="http://schemas.openxmlformats.org/officeDocument/2006/relationships/hyperlink" Target="consultantplus://offline/ref=6C7ED189C16CD34C808DC92023D3512929E2ACCF374AE36CABB52EE859N7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4917B-A35C-432A-BA89-2A94143E0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5489</Words>
  <Characters>31291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202-1</cp:lastModifiedBy>
  <cp:revision>2</cp:revision>
  <cp:lastPrinted>2018-02-28T07:14:00Z</cp:lastPrinted>
  <dcterms:created xsi:type="dcterms:W3CDTF">2018-02-28T11:00:00Z</dcterms:created>
  <dcterms:modified xsi:type="dcterms:W3CDTF">2018-02-28T11:00:00Z</dcterms:modified>
</cp:coreProperties>
</file>